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6D4F9" w14:textId="77777777" w:rsidR="007B1AC3" w:rsidRPr="00E33078" w:rsidRDefault="00E33078" w:rsidP="00AA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E33078">
        <w:rPr>
          <w:rFonts w:ascii="Times New Roman" w:hAnsi="Times New Roman" w:cs="Times New Roman"/>
          <w:b/>
        </w:rPr>
        <w:t>Projet d’enseignement moral et civique</w:t>
      </w:r>
    </w:p>
    <w:p w14:paraId="2C95180B" w14:textId="77777777" w:rsidR="00E33078" w:rsidRPr="00E33078" w:rsidRDefault="00E33078" w:rsidP="00AA3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</w:rPr>
      </w:pPr>
      <w:r w:rsidRPr="00E33078">
        <w:rPr>
          <w:rFonts w:ascii="Times New Roman" w:hAnsi="Times New Roman" w:cs="Times New Roman"/>
          <w:b/>
        </w:rPr>
        <w:t>3 juillet 2014</w:t>
      </w:r>
    </w:p>
    <w:p w14:paraId="6EC831B0" w14:textId="77777777" w:rsidR="00BE0E04" w:rsidRPr="00855816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55816">
        <w:rPr>
          <w:rFonts w:ascii="Times New Roman" w:hAnsi="Times New Roman" w:cs="Times New Roman"/>
          <w:b/>
          <w:color w:val="FF0000"/>
          <w:u w:val="single"/>
        </w:rPr>
        <w:t>Principes généraux :</w:t>
      </w:r>
    </w:p>
    <w:p w14:paraId="11272906" w14:textId="77777777" w:rsidR="00BE0E04" w:rsidRP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65D76DD" w14:textId="77777777" w:rsidR="00E33078" w:rsidRPr="0086170F" w:rsidRDefault="00BE0E04" w:rsidP="0086170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86170F">
        <w:rPr>
          <w:rFonts w:ascii="Times New Roman" w:hAnsi="Times New Roman" w:cs="Times New Roman"/>
        </w:rPr>
        <w:t xml:space="preserve">Les axes </w:t>
      </w:r>
      <w:r w:rsidR="00E33078" w:rsidRPr="0086170F">
        <w:rPr>
          <w:rFonts w:ascii="Times New Roman" w:hAnsi="Times New Roman" w:cs="Times New Roman"/>
        </w:rPr>
        <w:t xml:space="preserve">se fondent sur les principes et les valeurs inscrits dans les grandes </w:t>
      </w:r>
      <w:r w:rsidR="00E33078" w:rsidRPr="0086170F">
        <w:rPr>
          <w:rFonts w:ascii="Times New Roman" w:hAnsi="Times New Roman" w:cs="Times New Roman"/>
          <w:highlight w:val="yellow"/>
        </w:rPr>
        <w:t>déclarations des droits de l’homme et</w:t>
      </w:r>
      <w:r w:rsidRPr="0086170F">
        <w:rPr>
          <w:rFonts w:ascii="Times New Roman" w:hAnsi="Times New Roman" w:cs="Times New Roman"/>
          <w:highlight w:val="yellow"/>
        </w:rPr>
        <w:t xml:space="preserve"> </w:t>
      </w:r>
      <w:r w:rsidR="00E33078" w:rsidRPr="0086170F">
        <w:rPr>
          <w:rFonts w:ascii="Times New Roman" w:hAnsi="Times New Roman" w:cs="Times New Roman"/>
          <w:highlight w:val="yellow"/>
        </w:rPr>
        <w:t>dans la Constitution de la Ve République</w:t>
      </w:r>
    </w:p>
    <w:p w14:paraId="6AA5D227" w14:textId="77777777" w:rsidR="00BE0E04" w:rsidRPr="00BE0E04" w:rsidRDefault="00BE0E04" w:rsidP="00BE0E04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7C0226" w14:textId="77777777" w:rsidR="00E33078" w:rsidRDefault="00E33078" w:rsidP="00BE0E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 xml:space="preserve">L’enseignement moral et civique se fait dans le </w:t>
      </w:r>
      <w:r w:rsidRPr="001A7371">
        <w:rPr>
          <w:rFonts w:ascii="Times New Roman" w:hAnsi="Times New Roman" w:cs="Times New Roman"/>
          <w:highlight w:val="yellow"/>
        </w:rPr>
        <w:t>cadre laïque</w:t>
      </w:r>
      <w:r w:rsidRPr="00BE0E04">
        <w:rPr>
          <w:rFonts w:ascii="Times New Roman" w:hAnsi="Times New Roman" w:cs="Times New Roman"/>
        </w:rPr>
        <w:t xml:space="preserve"> qui est celui de la</w:t>
      </w:r>
      <w:r w:rsidR="00BE0E04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République. </w:t>
      </w:r>
    </w:p>
    <w:p w14:paraId="0E6B5FCC" w14:textId="77777777" w:rsidR="00A75253" w:rsidRPr="00A75253" w:rsidRDefault="00A75253" w:rsidP="00A752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846CF7A" w14:textId="77777777" w:rsidR="00176DF7" w:rsidRPr="00176DF7" w:rsidRDefault="00E33078" w:rsidP="00176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  <w:r w:rsidRPr="00BE0E04">
        <w:rPr>
          <w:rFonts w:ascii="Times New Roman" w:hAnsi="Times New Roman" w:cs="Times New Roman"/>
        </w:rPr>
        <w:t>Les valeurs et les normes que cet enseignement a pour objet de transmettre et de faire partager doivent</w:t>
      </w:r>
      <w:r w:rsidR="00BE0E04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pouvoir </w:t>
      </w:r>
      <w:r w:rsidRPr="00176DF7">
        <w:rPr>
          <w:rFonts w:ascii="Times New Roman" w:hAnsi="Times New Roman" w:cs="Times New Roman"/>
          <w:highlight w:val="yellow"/>
        </w:rPr>
        <w:t>être</w:t>
      </w:r>
      <w:r w:rsidRPr="00BE0E04">
        <w:rPr>
          <w:rFonts w:ascii="Times New Roman" w:hAnsi="Times New Roman" w:cs="Times New Roman"/>
        </w:rPr>
        <w:t xml:space="preserve"> </w:t>
      </w:r>
      <w:r w:rsidRPr="00176DF7">
        <w:rPr>
          <w:rFonts w:ascii="Times New Roman" w:hAnsi="Times New Roman" w:cs="Times New Roman"/>
          <w:highlight w:val="yellow"/>
        </w:rPr>
        <w:t>acceptées par tous, quelles que soient les convictions, les croyances ou les choix de vie</w:t>
      </w:r>
      <w:r w:rsidR="00BE0E04" w:rsidRPr="00176DF7">
        <w:rPr>
          <w:rFonts w:ascii="Times New Roman" w:hAnsi="Times New Roman" w:cs="Times New Roman"/>
          <w:highlight w:val="yellow"/>
        </w:rPr>
        <w:t xml:space="preserve"> </w:t>
      </w:r>
      <w:r w:rsidRPr="00176DF7">
        <w:rPr>
          <w:rFonts w:ascii="Times New Roman" w:hAnsi="Times New Roman" w:cs="Times New Roman"/>
          <w:highlight w:val="yellow"/>
        </w:rPr>
        <w:t>personnels.</w:t>
      </w:r>
    </w:p>
    <w:p w14:paraId="5F926844" w14:textId="77777777" w:rsidR="00176DF7" w:rsidRPr="00176DF7" w:rsidRDefault="00176DF7" w:rsidP="00176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B6D697" w14:textId="77777777" w:rsidR="00EA0019" w:rsidRDefault="00BE0E04" w:rsidP="00BE0E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0019">
        <w:rPr>
          <w:rFonts w:ascii="Times New Roman" w:hAnsi="Times New Roman" w:cs="Times New Roman"/>
        </w:rPr>
        <w:t xml:space="preserve">L’enseignement moral et civique a pour but de </w:t>
      </w:r>
      <w:r w:rsidRPr="00176DF7">
        <w:rPr>
          <w:rFonts w:ascii="Times New Roman" w:hAnsi="Times New Roman" w:cs="Times New Roman"/>
          <w:highlight w:val="yellow"/>
        </w:rPr>
        <w:t>favoriser le développement d’une aptitude à vivre ensemble</w:t>
      </w:r>
      <w:r w:rsidR="00EA0019" w:rsidRPr="00176DF7">
        <w:rPr>
          <w:rFonts w:ascii="Times New Roman" w:hAnsi="Times New Roman" w:cs="Times New Roman"/>
          <w:highlight w:val="yellow"/>
        </w:rPr>
        <w:t xml:space="preserve"> </w:t>
      </w:r>
      <w:r w:rsidRPr="00176DF7">
        <w:rPr>
          <w:rFonts w:ascii="Times New Roman" w:hAnsi="Times New Roman" w:cs="Times New Roman"/>
          <w:highlight w:val="yellow"/>
        </w:rPr>
        <w:t>dans une société démocratique</w:t>
      </w:r>
      <w:r w:rsidRPr="00EA0019">
        <w:rPr>
          <w:rFonts w:ascii="Times New Roman" w:hAnsi="Times New Roman" w:cs="Times New Roman"/>
        </w:rPr>
        <w:t xml:space="preserve">, c’est-à-dire à la fois </w:t>
      </w:r>
    </w:p>
    <w:p w14:paraId="17532930" w14:textId="77777777" w:rsidR="00EA0019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A0019">
        <w:rPr>
          <w:rFonts w:ascii="Times New Roman" w:hAnsi="Times New Roman" w:cs="Times New Roman"/>
        </w:rPr>
        <w:t>a)- à penser et à agir par soi-même et avec les autres et</w:t>
      </w:r>
      <w:r w:rsidR="00EA0019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à pouvoir répondre de ses pensées et de ses choix </w:t>
      </w:r>
      <w:r w:rsidRPr="00176DF7">
        <w:rPr>
          <w:rFonts w:ascii="Times New Roman" w:hAnsi="Times New Roman" w:cs="Times New Roman"/>
          <w:highlight w:val="yellow"/>
        </w:rPr>
        <w:t>(principe d’autonomie)</w:t>
      </w:r>
      <w:r w:rsidRPr="00BE0E04">
        <w:rPr>
          <w:rFonts w:ascii="Times New Roman" w:hAnsi="Times New Roman" w:cs="Times New Roman"/>
        </w:rPr>
        <w:t xml:space="preserve"> </w:t>
      </w:r>
    </w:p>
    <w:p w14:paraId="6C5FD11B" w14:textId="77777777" w:rsidR="00176DF7" w:rsidRDefault="00176DF7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2E5DB44" w14:textId="77777777" w:rsidR="00EA0019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>b)- à comprendre le bien-fondé</w:t>
      </w:r>
      <w:r w:rsidR="00EA0019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>des règles régissant les comportements individuels et collectifs, à y obéir et à agir conformément à elles</w:t>
      </w:r>
      <w:r w:rsidR="00EA0019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>(</w:t>
      </w:r>
      <w:r w:rsidRPr="00176DF7">
        <w:rPr>
          <w:rFonts w:ascii="Times New Roman" w:hAnsi="Times New Roman" w:cs="Times New Roman"/>
          <w:highlight w:val="yellow"/>
        </w:rPr>
        <w:t>principe de discipline)</w:t>
      </w:r>
      <w:r w:rsidRPr="00BE0E04">
        <w:rPr>
          <w:rFonts w:ascii="Times New Roman" w:hAnsi="Times New Roman" w:cs="Times New Roman"/>
        </w:rPr>
        <w:t xml:space="preserve"> </w:t>
      </w:r>
    </w:p>
    <w:p w14:paraId="37198D41" w14:textId="77777777" w:rsidR="00176DF7" w:rsidRDefault="00176DF7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A4CD060" w14:textId="77777777" w:rsidR="00EA0019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>c)- à reconnaître le pluralisme des opinions, des convictions, des croyances et des</w:t>
      </w:r>
      <w:r w:rsidR="00EA0019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modes de vie </w:t>
      </w:r>
      <w:r w:rsidRPr="00176DF7">
        <w:rPr>
          <w:rFonts w:ascii="Times New Roman" w:hAnsi="Times New Roman" w:cs="Times New Roman"/>
          <w:highlight w:val="yellow"/>
        </w:rPr>
        <w:t>(principe de</w:t>
      </w:r>
      <w:r w:rsidR="00176DF7" w:rsidRPr="00176DF7">
        <w:rPr>
          <w:rFonts w:ascii="Times New Roman" w:hAnsi="Times New Roman" w:cs="Times New Roman"/>
          <w:highlight w:val="yellow"/>
        </w:rPr>
        <w:t xml:space="preserve"> la coexistence des libertés)</w:t>
      </w:r>
      <w:r w:rsidR="00176DF7">
        <w:rPr>
          <w:rFonts w:ascii="Times New Roman" w:hAnsi="Times New Roman" w:cs="Times New Roman"/>
        </w:rPr>
        <w:t xml:space="preserve"> </w:t>
      </w:r>
    </w:p>
    <w:p w14:paraId="1FE2E3F2" w14:textId="77777777" w:rsidR="00176DF7" w:rsidRDefault="00176DF7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E4F720F" w14:textId="77777777" w:rsidR="00BE0E04" w:rsidRP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>d)- à construire du lien social et politique (</w:t>
      </w:r>
      <w:r w:rsidRPr="00176DF7">
        <w:rPr>
          <w:rFonts w:ascii="Times New Roman" w:hAnsi="Times New Roman" w:cs="Times New Roman"/>
          <w:highlight w:val="yellow"/>
        </w:rPr>
        <w:t>principe</w:t>
      </w:r>
      <w:r w:rsidR="00EA0019" w:rsidRPr="00176DF7">
        <w:rPr>
          <w:rFonts w:ascii="Times New Roman" w:hAnsi="Times New Roman" w:cs="Times New Roman"/>
          <w:highlight w:val="yellow"/>
        </w:rPr>
        <w:t xml:space="preserve"> </w:t>
      </w:r>
      <w:r w:rsidRPr="00176DF7">
        <w:rPr>
          <w:rFonts w:ascii="Times New Roman" w:hAnsi="Times New Roman" w:cs="Times New Roman"/>
          <w:highlight w:val="yellow"/>
        </w:rPr>
        <w:t>de la communauté des citoyens).</w:t>
      </w:r>
    </w:p>
    <w:p w14:paraId="28D79DAA" w14:textId="77777777" w:rsidR="00BE0E04" w:rsidRPr="00BE0E04" w:rsidRDefault="00BE0E04" w:rsidP="00BE0E04">
      <w:pPr>
        <w:jc w:val="both"/>
        <w:rPr>
          <w:rFonts w:ascii="Times New Roman" w:hAnsi="Times New Roman" w:cs="Times New Roman"/>
        </w:rPr>
      </w:pPr>
    </w:p>
    <w:p w14:paraId="72C85207" w14:textId="77777777" w:rsidR="00BE0E04" w:rsidRPr="00176DF7" w:rsidRDefault="00BE0E04" w:rsidP="00176DF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76DF7">
        <w:rPr>
          <w:rFonts w:ascii="Times New Roman" w:hAnsi="Times New Roman" w:cs="Times New Roman"/>
        </w:rPr>
        <w:t>On peut regrouper les valeurs et les normes que cet enseignement transmet en trois catégories.</w:t>
      </w:r>
    </w:p>
    <w:p w14:paraId="09FFDD7E" w14:textId="77777777" w:rsidR="00176DF7" w:rsidRPr="00BE0E04" w:rsidRDefault="00176DF7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E0E37F" w14:textId="77777777" w:rsid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>- La première relève à la fois du principe d’</w:t>
      </w:r>
      <w:r w:rsidRPr="00AE77B3">
        <w:rPr>
          <w:rFonts w:ascii="Times New Roman" w:hAnsi="Times New Roman" w:cs="Times New Roman"/>
          <w:highlight w:val="yellow"/>
        </w:rPr>
        <w:t>autonomie</w:t>
      </w:r>
      <w:r w:rsidRPr="00BE0E04">
        <w:rPr>
          <w:rFonts w:ascii="Times New Roman" w:hAnsi="Times New Roman" w:cs="Times New Roman"/>
        </w:rPr>
        <w:t xml:space="preserve"> et du principe de la </w:t>
      </w:r>
      <w:r w:rsidRPr="00AE77B3">
        <w:rPr>
          <w:rFonts w:ascii="Times New Roman" w:hAnsi="Times New Roman" w:cs="Times New Roman"/>
          <w:highlight w:val="yellow"/>
        </w:rPr>
        <w:t>coexistence des libertés</w:t>
      </w:r>
      <w:r w:rsidRPr="00BE0E04">
        <w:rPr>
          <w:rFonts w:ascii="Times New Roman" w:hAnsi="Times New Roman" w:cs="Times New Roman"/>
        </w:rPr>
        <w:t xml:space="preserve"> : la</w:t>
      </w:r>
      <w:r w:rsidR="00BA57A4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liberté de </w:t>
      </w:r>
      <w:r w:rsidRPr="00AE77B3">
        <w:rPr>
          <w:rFonts w:ascii="Times New Roman" w:hAnsi="Times New Roman" w:cs="Times New Roman"/>
          <w:highlight w:val="yellow"/>
        </w:rPr>
        <w:t>conscience, d’expression</w:t>
      </w:r>
      <w:r w:rsidRPr="00BE0E04">
        <w:rPr>
          <w:rFonts w:ascii="Times New Roman" w:hAnsi="Times New Roman" w:cs="Times New Roman"/>
        </w:rPr>
        <w:t xml:space="preserve"> et de </w:t>
      </w:r>
      <w:r w:rsidRPr="00AE77B3">
        <w:rPr>
          <w:rFonts w:ascii="Times New Roman" w:hAnsi="Times New Roman" w:cs="Times New Roman"/>
          <w:highlight w:val="yellow"/>
        </w:rPr>
        <w:t>choix du sens</w:t>
      </w:r>
      <w:r w:rsidRPr="00BE0E04">
        <w:rPr>
          <w:rFonts w:ascii="Times New Roman" w:hAnsi="Times New Roman" w:cs="Times New Roman"/>
        </w:rPr>
        <w:t xml:space="preserve"> que chacun donne à sa vie ; </w:t>
      </w:r>
      <w:r w:rsidRPr="00AE77B3">
        <w:rPr>
          <w:rFonts w:ascii="Times New Roman" w:hAnsi="Times New Roman" w:cs="Times New Roman"/>
          <w:highlight w:val="yellow"/>
        </w:rPr>
        <w:t>l’ouverture</w:t>
      </w:r>
      <w:r w:rsidRPr="00BE0E04">
        <w:rPr>
          <w:rFonts w:ascii="Times New Roman" w:hAnsi="Times New Roman" w:cs="Times New Roman"/>
        </w:rPr>
        <w:t xml:space="preserve"> aux</w:t>
      </w:r>
      <w:r w:rsidR="00AE77B3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autres et </w:t>
      </w:r>
      <w:r w:rsidRPr="00AE77B3">
        <w:rPr>
          <w:rFonts w:ascii="Times New Roman" w:hAnsi="Times New Roman" w:cs="Times New Roman"/>
          <w:highlight w:val="yellow"/>
        </w:rPr>
        <w:t>la tolérance</w:t>
      </w:r>
      <w:r w:rsidRPr="00BE0E04">
        <w:rPr>
          <w:rFonts w:ascii="Times New Roman" w:hAnsi="Times New Roman" w:cs="Times New Roman"/>
        </w:rPr>
        <w:t xml:space="preserve"> réciproque.</w:t>
      </w:r>
    </w:p>
    <w:p w14:paraId="498445DE" w14:textId="77777777" w:rsidR="0082529B" w:rsidRPr="00BE0E04" w:rsidRDefault="0082529B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794178" w14:textId="77777777" w:rsidR="00BE0E04" w:rsidRP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 xml:space="preserve">- La deuxième relève à la fois du principe de </w:t>
      </w:r>
      <w:r w:rsidRPr="00BA5A31">
        <w:rPr>
          <w:rFonts w:ascii="Times New Roman" w:hAnsi="Times New Roman" w:cs="Times New Roman"/>
          <w:highlight w:val="yellow"/>
        </w:rPr>
        <w:t>discipline</w:t>
      </w:r>
      <w:r w:rsidRPr="00BE0E04">
        <w:rPr>
          <w:rFonts w:ascii="Times New Roman" w:hAnsi="Times New Roman" w:cs="Times New Roman"/>
        </w:rPr>
        <w:t xml:space="preserve"> et du principe de la </w:t>
      </w:r>
      <w:r w:rsidRPr="00BA5A31">
        <w:rPr>
          <w:rFonts w:ascii="Times New Roman" w:hAnsi="Times New Roman" w:cs="Times New Roman"/>
          <w:highlight w:val="yellow"/>
        </w:rPr>
        <w:t>communauté des citoyens</w:t>
      </w:r>
      <w:r w:rsidRPr="00BE0E04">
        <w:rPr>
          <w:rFonts w:ascii="Times New Roman" w:hAnsi="Times New Roman" w:cs="Times New Roman"/>
        </w:rPr>
        <w:t xml:space="preserve"> :</w:t>
      </w:r>
    </w:p>
    <w:p w14:paraId="30D1810C" w14:textId="77777777" w:rsidR="00BE0E04" w:rsidRP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E0E04">
        <w:rPr>
          <w:rFonts w:ascii="Times New Roman" w:hAnsi="Times New Roman" w:cs="Times New Roman"/>
        </w:rPr>
        <w:t>le</w:t>
      </w:r>
      <w:proofErr w:type="gramEnd"/>
      <w:r w:rsidRPr="00BE0E04">
        <w:rPr>
          <w:rFonts w:ascii="Times New Roman" w:hAnsi="Times New Roman" w:cs="Times New Roman"/>
        </w:rPr>
        <w:t xml:space="preserve"> respect des droits et de la loi, l’égale considération des personnes, le refus de toute </w:t>
      </w:r>
      <w:r w:rsidRPr="00BA5A31">
        <w:rPr>
          <w:rFonts w:ascii="Times New Roman" w:hAnsi="Times New Roman" w:cs="Times New Roman"/>
          <w:highlight w:val="yellow"/>
        </w:rPr>
        <w:t>discrimination</w:t>
      </w:r>
      <w:r w:rsidRPr="00BE0E04">
        <w:rPr>
          <w:rFonts w:ascii="Times New Roman" w:hAnsi="Times New Roman" w:cs="Times New Roman"/>
        </w:rPr>
        <w:t>, la</w:t>
      </w:r>
    </w:p>
    <w:p w14:paraId="705064ED" w14:textId="77777777" w:rsidR="00BE0E04" w:rsidRDefault="00BE0E04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A31">
        <w:rPr>
          <w:rFonts w:ascii="Times New Roman" w:hAnsi="Times New Roman" w:cs="Times New Roman"/>
          <w:highlight w:val="yellow"/>
        </w:rPr>
        <w:t>solidarité</w:t>
      </w:r>
      <w:proofErr w:type="gramEnd"/>
      <w:r w:rsidRPr="00BA5A31">
        <w:rPr>
          <w:rFonts w:ascii="Times New Roman" w:hAnsi="Times New Roman" w:cs="Times New Roman"/>
          <w:highlight w:val="yellow"/>
        </w:rPr>
        <w:t>, l’entraide, la coopération</w:t>
      </w:r>
      <w:r w:rsidRPr="00BE0E04">
        <w:rPr>
          <w:rFonts w:ascii="Times New Roman" w:hAnsi="Times New Roman" w:cs="Times New Roman"/>
        </w:rPr>
        <w:t>, le sens de l’intérêt général et de la participation à la vie</w:t>
      </w:r>
      <w:r w:rsidR="00BA5A31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>démocratique.</w:t>
      </w:r>
    </w:p>
    <w:p w14:paraId="573CC172" w14:textId="77777777" w:rsidR="0082529B" w:rsidRPr="00BE0E04" w:rsidRDefault="0082529B" w:rsidP="00BE0E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0D61B3D" w14:textId="77777777" w:rsidR="00BE0E04" w:rsidRPr="00BE0E04" w:rsidRDefault="00BE0E04" w:rsidP="00BA5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E0E04">
        <w:rPr>
          <w:rFonts w:ascii="Times New Roman" w:hAnsi="Times New Roman" w:cs="Times New Roman"/>
        </w:rPr>
        <w:t>- La troisième catégorie ressortit aux conditions morales et civiques sans lesquelles les apprentissages</w:t>
      </w:r>
      <w:r w:rsidR="00BA5A31">
        <w:rPr>
          <w:rFonts w:ascii="Times New Roman" w:hAnsi="Times New Roman" w:cs="Times New Roman"/>
        </w:rPr>
        <w:t xml:space="preserve"> </w:t>
      </w:r>
      <w:r w:rsidRPr="00BE0E04">
        <w:rPr>
          <w:rFonts w:ascii="Times New Roman" w:hAnsi="Times New Roman" w:cs="Times New Roman"/>
        </w:rPr>
        <w:t xml:space="preserve">scolaires ne sauraient avoir de dimension émancipatrice : </w:t>
      </w:r>
      <w:r w:rsidRPr="00BA5A31">
        <w:rPr>
          <w:rFonts w:ascii="Times New Roman" w:hAnsi="Times New Roman" w:cs="Times New Roman"/>
          <w:highlight w:val="yellow"/>
        </w:rPr>
        <w:t>le goût du dialogue et de la confrontation des</w:t>
      </w:r>
      <w:r w:rsidR="00BA5A31" w:rsidRPr="00BA5A31">
        <w:rPr>
          <w:rFonts w:ascii="Times New Roman" w:hAnsi="Times New Roman" w:cs="Times New Roman"/>
          <w:highlight w:val="yellow"/>
        </w:rPr>
        <w:t xml:space="preserve"> </w:t>
      </w:r>
      <w:r w:rsidRPr="00BA5A31">
        <w:rPr>
          <w:rFonts w:ascii="Times New Roman" w:hAnsi="Times New Roman" w:cs="Times New Roman"/>
          <w:highlight w:val="yellow"/>
        </w:rPr>
        <w:t>idées,</w:t>
      </w:r>
      <w:r w:rsidRPr="00BE0E04">
        <w:rPr>
          <w:rFonts w:ascii="Times New Roman" w:hAnsi="Times New Roman" w:cs="Times New Roman"/>
        </w:rPr>
        <w:t xml:space="preserve"> le développement de </w:t>
      </w:r>
      <w:r w:rsidRPr="00BA5A31">
        <w:rPr>
          <w:rFonts w:ascii="Times New Roman" w:hAnsi="Times New Roman" w:cs="Times New Roman"/>
          <w:highlight w:val="yellow"/>
        </w:rPr>
        <w:t>l’esprit critique,</w:t>
      </w:r>
      <w:r w:rsidRPr="00BE0E04">
        <w:rPr>
          <w:rFonts w:ascii="Times New Roman" w:hAnsi="Times New Roman" w:cs="Times New Roman"/>
        </w:rPr>
        <w:t xml:space="preserve"> l’intérêt porté à </w:t>
      </w:r>
      <w:r w:rsidRPr="00BA5A31">
        <w:rPr>
          <w:rFonts w:ascii="Times New Roman" w:hAnsi="Times New Roman" w:cs="Times New Roman"/>
          <w:highlight w:val="yellow"/>
        </w:rPr>
        <w:t>la recherche de la vérité.</w:t>
      </w:r>
    </w:p>
    <w:p w14:paraId="40DFD16C" w14:textId="77777777" w:rsidR="00BE0E04" w:rsidRPr="00BE0E04" w:rsidRDefault="00BE0E04" w:rsidP="00BE0E04">
      <w:pPr>
        <w:jc w:val="both"/>
        <w:rPr>
          <w:rFonts w:ascii="Times New Roman" w:hAnsi="Times New Roman" w:cs="Times New Roman"/>
        </w:rPr>
      </w:pPr>
    </w:p>
    <w:p w14:paraId="6571E30A" w14:textId="77777777" w:rsidR="00BE0E04" w:rsidRDefault="00BE0E04" w:rsidP="00BE0E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6A8">
        <w:rPr>
          <w:rFonts w:ascii="Times New Roman" w:hAnsi="Times New Roman" w:cs="Times New Roman"/>
        </w:rPr>
        <w:t>Ces valeurs et ces normes ne pouvant se transmettre à l’école que dans des situations pédagogiques et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>éducatives où elles sont activement impliquées (</w:t>
      </w:r>
      <w:r w:rsidRPr="009D3949">
        <w:rPr>
          <w:rFonts w:ascii="Times New Roman" w:hAnsi="Times New Roman" w:cs="Times New Roman"/>
          <w:highlight w:val="yellow"/>
        </w:rPr>
        <w:t>discussion, argumentation, projets communs, coopération,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 xml:space="preserve">etc.), leur enseignement suppose </w:t>
      </w:r>
      <w:r w:rsidRPr="009D3949">
        <w:rPr>
          <w:rFonts w:ascii="Times New Roman" w:hAnsi="Times New Roman" w:cs="Times New Roman"/>
          <w:highlight w:val="yellow"/>
        </w:rPr>
        <w:t>une cohérence entre ses contenus et ses méthodes.</w:t>
      </w:r>
      <w:r w:rsidRPr="00A216A8">
        <w:rPr>
          <w:rFonts w:ascii="Times New Roman" w:hAnsi="Times New Roman" w:cs="Times New Roman"/>
        </w:rPr>
        <w:t xml:space="preserve"> Il suppose également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 xml:space="preserve">que </w:t>
      </w:r>
      <w:r w:rsidRPr="009D3949">
        <w:rPr>
          <w:rFonts w:ascii="Times New Roman" w:hAnsi="Times New Roman" w:cs="Times New Roman"/>
          <w:highlight w:val="yellow"/>
        </w:rPr>
        <w:t>les formes d’évaluation qui lui seront associées soient d’une grande diversité et soient adaptées à sa</w:t>
      </w:r>
      <w:r w:rsidR="00A216A8" w:rsidRPr="009D3949">
        <w:rPr>
          <w:rFonts w:ascii="Times New Roman" w:hAnsi="Times New Roman" w:cs="Times New Roman"/>
          <w:highlight w:val="yellow"/>
        </w:rPr>
        <w:t xml:space="preserve"> </w:t>
      </w:r>
      <w:r w:rsidRPr="009D3949">
        <w:rPr>
          <w:rFonts w:ascii="Times New Roman" w:hAnsi="Times New Roman" w:cs="Times New Roman"/>
          <w:highlight w:val="yellow"/>
        </w:rPr>
        <w:t>nature</w:t>
      </w:r>
      <w:r w:rsidRPr="00A216A8">
        <w:rPr>
          <w:rFonts w:ascii="Times New Roman" w:hAnsi="Times New Roman" w:cs="Times New Roman"/>
        </w:rPr>
        <w:t>, à ses modalités et à ses objectifs</w:t>
      </w:r>
    </w:p>
    <w:p w14:paraId="5D1FE96C" w14:textId="77777777" w:rsidR="00A216A8" w:rsidRDefault="00A216A8" w:rsidP="00A216A8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4AB891" w14:textId="77777777" w:rsidR="00BE0E04" w:rsidRDefault="00BE0E04" w:rsidP="00BE0E04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216A8">
        <w:rPr>
          <w:rFonts w:ascii="Times New Roman" w:hAnsi="Times New Roman" w:cs="Times New Roman"/>
        </w:rPr>
        <w:t xml:space="preserve"> L’enseignement moral et civique doit avoir </w:t>
      </w:r>
      <w:r w:rsidRPr="00353545">
        <w:rPr>
          <w:rFonts w:ascii="Times New Roman" w:hAnsi="Times New Roman" w:cs="Times New Roman"/>
          <w:highlight w:val="yellow"/>
        </w:rPr>
        <w:t>un horaire spécialement dédié</w:t>
      </w:r>
      <w:r w:rsidRPr="00A216A8">
        <w:rPr>
          <w:rFonts w:ascii="Times New Roman" w:hAnsi="Times New Roman" w:cs="Times New Roman"/>
        </w:rPr>
        <w:t>. Mais il ne saurait se réduire à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>être un contenu enseigné « à côté » des autres. Tous les enseignements à tous les degrés doivent y être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>articulés en sollicitant les dimensions émancipatrices et les dimensions sociales des apprentissages</w:t>
      </w:r>
      <w:r w:rsidR="00A216A8">
        <w:rPr>
          <w:rFonts w:ascii="Times New Roman" w:hAnsi="Times New Roman" w:cs="Times New Roman"/>
        </w:rPr>
        <w:t xml:space="preserve"> </w:t>
      </w:r>
      <w:r w:rsidRPr="00A216A8">
        <w:rPr>
          <w:rFonts w:ascii="Times New Roman" w:hAnsi="Times New Roman" w:cs="Times New Roman"/>
        </w:rPr>
        <w:t xml:space="preserve">scolaires, tous portés par </w:t>
      </w:r>
      <w:r w:rsidRPr="00353545">
        <w:rPr>
          <w:rFonts w:ascii="Times New Roman" w:hAnsi="Times New Roman" w:cs="Times New Roman"/>
          <w:highlight w:val="yellow"/>
        </w:rPr>
        <w:t>une même exigence d’humanisme</w:t>
      </w:r>
    </w:p>
    <w:p w14:paraId="49974E78" w14:textId="77777777" w:rsidR="00353545" w:rsidRPr="00353545" w:rsidRDefault="00353545" w:rsidP="00353545">
      <w:pPr>
        <w:pStyle w:val="Paragraphedeliste"/>
        <w:rPr>
          <w:rFonts w:ascii="Times New Roman" w:hAnsi="Times New Roman" w:cs="Times New Roman"/>
        </w:rPr>
      </w:pPr>
    </w:p>
    <w:p w14:paraId="4CAA297C" w14:textId="77777777" w:rsidR="00353545" w:rsidRDefault="003535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706565C" w14:textId="77777777" w:rsidR="00353545" w:rsidRPr="00855816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55816">
        <w:rPr>
          <w:rFonts w:ascii="Times New Roman" w:hAnsi="Times New Roman" w:cs="Times New Roman"/>
          <w:b/>
          <w:color w:val="FF0000"/>
          <w:u w:val="single"/>
        </w:rPr>
        <w:lastRenderedPageBreak/>
        <w:t>Architecture</w:t>
      </w:r>
    </w:p>
    <w:p w14:paraId="092BD8DF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2BA77E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 xml:space="preserve">La culture morale et civique comporte quatre dimensions, étroitement articulées entre elles : </w:t>
      </w:r>
    </w:p>
    <w:p w14:paraId="0FC58DBA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une</w:t>
      </w:r>
      <w:proofErr w:type="gramEnd"/>
      <w:r w:rsidRPr="00BA57A4">
        <w:rPr>
          <w:rFonts w:ascii="Times New Roman" w:hAnsi="Times New Roman" w:cs="Times New Roman"/>
        </w:rPr>
        <w:t xml:space="preserve"> dimension sensible (culture de la sensibilité) ; </w:t>
      </w:r>
    </w:p>
    <w:p w14:paraId="28DAE347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une</w:t>
      </w:r>
      <w:proofErr w:type="gramEnd"/>
      <w:r w:rsidRPr="00BA57A4">
        <w:rPr>
          <w:rFonts w:ascii="Times New Roman" w:hAnsi="Times New Roman" w:cs="Times New Roman"/>
        </w:rPr>
        <w:t xml:space="preserve"> dimension normative (culture de la règle et du droit) ; </w:t>
      </w:r>
    </w:p>
    <w:p w14:paraId="704DD1F0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une</w:t>
      </w:r>
      <w:proofErr w:type="gramEnd"/>
      <w:r w:rsidRPr="00BA57A4">
        <w:rPr>
          <w:rFonts w:ascii="Times New Roman" w:hAnsi="Times New Roman" w:cs="Times New Roman"/>
        </w:rPr>
        <w:t xml:space="preserve"> dimension cognitive (culture du jugement) </w:t>
      </w:r>
    </w:p>
    <w:p w14:paraId="747BD866" w14:textId="77777777" w:rsidR="00353545" w:rsidRPr="00BA57A4" w:rsidRDefault="00353545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une</w:t>
      </w:r>
      <w:proofErr w:type="gramEnd"/>
      <w:r w:rsidRPr="00BA57A4">
        <w:rPr>
          <w:rFonts w:ascii="Times New Roman" w:hAnsi="Times New Roman" w:cs="Times New Roman"/>
        </w:rPr>
        <w:t xml:space="preserve"> dimension pratique (culture de l’engagement).</w:t>
      </w:r>
    </w:p>
    <w:p w14:paraId="4E29B6C4" w14:textId="77777777" w:rsidR="002C49AC" w:rsidRDefault="002C49AC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B0319BB" w14:textId="77777777" w:rsidR="005F21D6" w:rsidRPr="00BA57A4" w:rsidRDefault="005F21D6" w:rsidP="0035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15564D5" w14:textId="77777777" w:rsidR="002C49AC" w:rsidRPr="00BA57A4" w:rsidRDefault="002C49AC" w:rsidP="002C49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Culture de la sensibilité</w:t>
      </w:r>
    </w:p>
    <w:p w14:paraId="3409FADF" w14:textId="77777777" w:rsidR="002C49AC" w:rsidRPr="00BA57A4" w:rsidRDefault="002C49AC" w:rsidP="002C4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7A4">
        <w:rPr>
          <w:rFonts w:ascii="Times New Roman" w:hAnsi="Times New Roman" w:cs="Times New Roman"/>
          <w:b/>
          <w:bCs/>
        </w:rPr>
        <w:t>Compétences correspondantes</w:t>
      </w:r>
    </w:p>
    <w:p w14:paraId="7DEA1F64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S’estimer. Etre capable de prendre soin de soi. Avoir confiance en soi.</w:t>
      </w:r>
    </w:p>
    <w:p w14:paraId="19C32C20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d’identifier et de nommer ses émotions et ses sentiments.</w:t>
      </w:r>
    </w:p>
    <w:p w14:paraId="6F809792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d’empathie. Savoir se mettre à la place des autres.</w:t>
      </w:r>
    </w:p>
    <w:p w14:paraId="3343B4F9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d’exprimer en les contrôlant ses émotions et ses sentiments.</w:t>
      </w:r>
    </w:p>
    <w:p w14:paraId="478294E4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Se sentir membre d’une collectivité.</w:t>
      </w:r>
    </w:p>
    <w:p w14:paraId="7796BFE6" w14:textId="77777777" w:rsidR="002C49AC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D4CC8EC" w14:textId="77777777" w:rsidR="00855816" w:rsidRPr="00BA57A4" w:rsidRDefault="00855816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C4F501" w14:textId="77777777" w:rsidR="002C49AC" w:rsidRPr="00BA57A4" w:rsidRDefault="002C49AC" w:rsidP="002C49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Culture de la règle et du droit</w:t>
      </w:r>
    </w:p>
    <w:p w14:paraId="5FF7F729" w14:textId="77777777" w:rsidR="002C49AC" w:rsidRPr="00BA57A4" w:rsidRDefault="002C49AC" w:rsidP="002C4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7A4">
        <w:rPr>
          <w:rFonts w:ascii="Times New Roman" w:hAnsi="Times New Roman" w:cs="Times New Roman"/>
          <w:b/>
          <w:bCs/>
        </w:rPr>
        <w:t>Compétences correspondantes</w:t>
      </w:r>
    </w:p>
    <w:p w14:paraId="46D1CAE4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Comprendre les principes et les valeurs d’une société humaniste et démocratique.</w:t>
      </w:r>
    </w:p>
    <w:p w14:paraId="7961755A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Comprendre les raisons de l’obéissance aux règles et à la loi dans une société démocratique.</w:t>
      </w:r>
    </w:p>
    <w:p w14:paraId="2ADFE672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Comprendre que la règle commune peut interdire, obliger mais aussi autoriser.</w:t>
      </w:r>
    </w:p>
    <w:p w14:paraId="6A987ADA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Savoir participer à la définition de règles communes dans le cadre adéquat.</w:t>
      </w:r>
    </w:p>
    <w:p w14:paraId="76ADFC6C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conformer sa tenue, son langage et son attitude aux différents contextes de vie.</w:t>
      </w:r>
    </w:p>
    <w:p w14:paraId="0BB9A569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Comprendre qu’il existe une gradation des sanctions et que la sanction est éducative (accompagnement,</w:t>
      </w:r>
    </w:p>
    <w:p w14:paraId="6C0B6F74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réparation…)</w:t>
      </w:r>
      <w:proofErr w:type="gramEnd"/>
      <w:r w:rsidRPr="00BA57A4">
        <w:rPr>
          <w:rFonts w:ascii="Times New Roman" w:hAnsi="Times New Roman" w:cs="Times New Roman"/>
        </w:rPr>
        <w:t>.</w:t>
      </w:r>
    </w:p>
    <w:p w14:paraId="0DBFABD5" w14:textId="77777777" w:rsidR="002C49AC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D2FB312" w14:textId="77777777" w:rsidR="00855816" w:rsidRPr="00BA57A4" w:rsidRDefault="00855816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9F55EDA" w14:textId="77777777" w:rsidR="002C49AC" w:rsidRPr="00BA57A4" w:rsidRDefault="002C49AC" w:rsidP="002C49AC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Culture du jugement</w:t>
      </w:r>
    </w:p>
    <w:p w14:paraId="5544BC91" w14:textId="77777777" w:rsidR="002C49AC" w:rsidRPr="00BA57A4" w:rsidRDefault="002C49AC" w:rsidP="002C49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7A4">
        <w:rPr>
          <w:rFonts w:ascii="Times New Roman" w:hAnsi="Times New Roman" w:cs="Times New Roman"/>
          <w:b/>
          <w:bCs/>
        </w:rPr>
        <w:t>Compétences correspondantes</w:t>
      </w:r>
    </w:p>
    <w:p w14:paraId="4902EBC1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développer les aptitudes à la réflexion critique pour fonder ses jugements.</w:t>
      </w:r>
    </w:p>
    <w:p w14:paraId="101B263B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d’argumenter et de confronter ses jugements à ceux d’autrui dans une discussion.</w:t>
      </w:r>
    </w:p>
    <w:p w14:paraId="7C96541C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rechercher les critères de validité des jugements moraux.</w:t>
      </w:r>
    </w:p>
    <w:p w14:paraId="2E25BC98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remettre en cause et de modifier ses jugements initiaux après un débat argumenté.</w:t>
      </w:r>
    </w:p>
    <w:p w14:paraId="78C0E7F6" w14:textId="77777777" w:rsidR="002C49AC" w:rsidRPr="00BA57A4" w:rsidRDefault="002C49AC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différencier son intérêt particulier de l’intérêt général.</w:t>
      </w:r>
    </w:p>
    <w:p w14:paraId="1B8FB2EB" w14:textId="77777777" w:rsidR="00175BAF" w:rsidRDefault="00175BAF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2CFA03C" w14:textId="77777777" w:rsidR="00855816" w:rsidRPr="00BA57A4" w:rsidRDefault="00855816" w:rsidP="002C49AC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24306D9" w14:textId="77777777" w:rsidR="00175BAF" w:rsidRPr="00BA57A4" w:rsidRDefault="00175BAF" w:rsidP="00175BA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Culture de l’engagement</w:t>
      </w:r>
    </w:p>
    <w:p w14:paraId="006A7FCA" w14:textId="77777777" w:rsidR="00175BAF" w:rsidRPr="00BA57A4" w:rsidRDefault="00175BAF" w:rsidP="00175B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BA57A4">
        <w:rPr>
          <w:rFonts w:ascii="Times New Roman" w:hAnsi="Times New Roman" w:cs="Times New Roman"/>
          <w:b/>
          <w:bCs/>
        </w:rPr>
        <w:t>Compétences correspondantes</w:t>
      </w:r>
    </w:p>
    <w:p w14:paraId="10B50A67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respecter les engagements pris envers soi-même et envers les autres.</w:t>
      </w:r>
    </w:p>
    <w:p w14:paraId="0C5CD6BB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prendre en charge des aspects de la vie collective et de l’environnement et développer</w:t>
      </w:r>
    </w:p>
    <w:p w14:paraId="60A68395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BA57A4">
        <w:rPr>
          <w:rFonts w:ascii="Times New Roman" w:hAnsi="Times New Roman" w:cs="Times New Roman"/>
        </w:rPr>
        <w:t>une</w:t>
      </w:r>
      <w:proofErr w:type="gramEnd"/>
      <w:r w:rsidRPr="00BA57A4">
        <w:rPr>
          <w:rFonts w:ascii="Times New Roman" w:hAnsi="Times New Roman" w:cs="Times New Roman"/>
        </w:rPr>
        <w:t xml:space="preserve"> conscience citoyenne et écologique.</w:t>
      </w:r>
    </w:p>
    <w:p w14:paraId="6F12E3CC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Etre capable de travailler en autonomie et de coopérer.</w:t>
      </w:r>
    </w:p>
    <w:p w14:paraId="42BA0A96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S’impliquer dans la vie scolaire (actions, projets, instances…).</w:t>
      </w:r>
    </w:p>
    <w:p w14:paraId="7634F188" w14:textId="77777777" w:rsidR="00175BAF" w:rsidRPr="00BA57A4" w:rsidRDefault="00175BAF" w:rsidP="00175BA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A57A4">
        <w:rPr>
          <w:rFonts w:ascii="Times New Roman" w:hAnsi="Times New Roman" w:cs="Times New Roman"/>
        </w:rPr>
        <w:t>- S’impliquer progressivement dans la vie collective à différents niveaux</w:t>
      </w:r>
    </w:p>
    <w:p w14:paraId="6822F4D3" w14:textId="77777777" w:rsidR="008A114F" w:rsidRDefault="008A11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20173DC3" w14:textId="77777777" w:rsidR="008A114F" w:rsidRPr="00855816" w:rsidRDefault="008A114F" w:rsidP="00C02B42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55816">
        <w:rPr>
          <w:rFonts w:ascii="Times New Roman" w:hAnsi="Times New Roman" w:cs="Times New Roman"/>
          <w:b/>
          <w:color w:val="FF0000"/>
          <w:u w:val="single"/>
        </w:rPr>
        <w:lastRenderedPageBreak/>
        <w:t>Cycle 3 – exemples de pratiques</w:t>
      </w:r>
    </w:p>
    <w:p w14:paraId="36A92607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2249943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2B42">
        <w:rPr>
          <w:rFonts w:ascii="Times New Roman" w:hAnsi="Times New Roman" w:cs="Times New Roman"/>
          <w:b/>
        </w:rPr>
        <w:t>Culture de la sensibilité</w:t>
      </w:r>
    </w:p>
    <w:p w14:paraId="21185417" w14:textId="77777777" w:rsidR="00BA57A4" w:rsidRPr="00C02B42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D5ECB66" w14:textId="77777777" w:rsidR="008A114F" w:rsidRPr="00C65678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2B42">
        <w:rPr>
          <w:rFonts w:ascii="Times New Roman" w:hAnsi="Times New Roman" w:cs="Times New Roman"/>
          <w:b/>
        </w:rPr>
        <w:t xml:space="preserve"> </w:t>
      </w:r>
      <w:r w:rsidRPr="00C65678">
        <w:rPr>
          <w:rFonts w:ascii="Times New Roman" w:hAnsi="Times New Roman" w:cs="Times New Roman"/>
          <w:color w:val="000000"/>
          <w:highlight w:val="yellow"/>
        </w:rPr>
        <w:t>· Respect des différences, tolérance :</w:t>
      </w:r>
    </w:p>
    <w:p w14:paraId="78ADE81C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Discussion à visée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philosophique sur le thème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de la tolérance ou sur le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thème de la moquerie.</w:t>
      </w:r>
    </w:p>
    <w:p w14:paraId="42AE7521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Sensibilisation par les arts à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la diversité des cultures et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des religions.</w:t>
      </w:r>
    </w:p>
    <w:p w14:paraId="39D04FAD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078D6DC7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5678">
        <w:rPr>
          <w:rFonts w:ascii="Times New Roman" w:hAnsi="Times New Roman" w:cs="Times New Roman"/>
          <w:color w:val="000000"/>
          <w:highlight w:val="yellow"/>
        </w:rPr>
        <w:t>· L’intégrité de la personne :</w:t>
      </w:r>
    </w:p>
    <w:p w14:paraId="57B91B2C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Le respect du corps entre les filles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et les garçons en EPS.</w:t>
      </w:r>
    </w:p>
    <w:p w14:paraId="73544371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Les mécanismes du harcèlement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et leurs conséquences.</w:t>
      </w:r>
    </w:p>
    <w:p w14:paraId="02AC4BCD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6E4B3CB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65678">
        <w:rPr>
          <w:rFonts w:ascii="Times New Roman" w:hAnsi="Times New Roman" w:cs="Times New Roman"/>
          <w:color w:val="000000"/>
          <w:highlight w:val="yellow"/>
        </w:rPr>
        <w:t>· Connaissance et reconnaissance des</w:t>
      </w:r>
      <w:r w:rsidR="00C02B42" w:rsidRPr="00C65678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C65678">
        <w:rPr>
          <w:rFonts w:ascii="Times New Roman" w:hAnsi="Times New Roman" w:cs="Times New Roman"/>
          <w:color w:val="000000"/>
          <w:highlight w:val="yellow"/>
        </w:rPr>
        <w:t>sentiments et des émotions :</w:t>
      </w:r>
    </w:p>
    <w:p w14:paraId="2ED22EB1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00"/>
        </w:rPr>
      </w:pPr>
      <w:r w:rsidRPr="00C02B42">
        <w:rPr>
          <w:rFonts w:ascii="Times New Roman" w:hAnsi="Times New Roman" w:cs="Times New Roman"/>
          <w:color w:val="000000"/>
        </w:rPr>
        <w:t>- Jeu théâtral</w:t>
      </w:r>
      <w:r w:rsidRPr="00C02B42">
        <w:rPr>
          <w:rFonts w:ascii="Times New Roman" w:hAnsi="Times New Roman" w:cs="Times New Roman"/>
          <w:color w:val="008000"/>
        </w:rPr>
        <w:t xml:space="preserve">, </w:t>
      </w:r>
      <w:r w:rsidRPr="00C02B42">
        <w:rPr>
          <w:rFonts w:ascii="Times New Roman" w:hAnsi="Times New Roman" w:cs="Times New Roman"/>
          <w:color w:val="000000"/>
        </w:rPr>
        <w:t>mime</w:t>
      </w:r>
      <w:r w:rsidRPr="00C02B42">
        <w:rPr>
          <w:rFonts w:ascii="Times New Roman" w:hAnsi="Times New Roman" w:cs="Times New Roman"/>
          <w:color w:val="008000"/>
        </w:rPr>
        <w:t>.</w:t>
      </w:r>
    </w:p>
    <w:p w14:paraId="505612C4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Jeux de rôle.</w:t>
      </w:r>
    </w:p>
    <w:p w14:paraId="111ADA93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>- Activités de langage : langage de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situation, langage d’évocation.</w:t>
      </w:r>
    </w:p>
    <w:p w14:paraId="4E3FE60F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02B42">
        <w:rPr>
          <w:rFonts w:ascii="Times New Roman" w:hAnsi="Times New Roman" w:cs="Times New Roman"/>
          <w:color w:val="000000"/>
        </w:rPr>
        <w:t xml:space="preserve">- Les langages de l’art </w:t>
      </w:r>
      <w:r w:rsidRPr="00C02B42">
        <w:rPr>
          <w:rFonts w:ascii="Times New Roman" w:hAnsi="Times New Roman" w:cs="Times New Roman"/>
          <w:color w:val="3366FF"/>
        </w:rPr>
        <w:t xml:space="preserve">: </w:t>
      </w:r>
      <w:r w:rsidRPr="00C02B42">
        <w:rPr>
          <w:rFonts w:ascii="Times New Roman" w:hAnsi="Times New Roman" w:cs="Times New Roman"/>
          <w:color w:val="000000"/>
        </w:rPr>
        <w:t>expression</w:t>
      </w:r>
      <w:r w:rsidR="00C02B42">
        <w:rPr>
          <w:rFonts w:ascii="Times New Roman" w:hAnsi="Times New Roman" w:cs="Times New Roman"/>
          <w:color w:val="000000"/>
        </w:rPr>
        <w:t xml:space="preserve"> </w:t>
      </w:r>
      <w:r w:rsidRPr="00C02B42">
        <w:rPr>
          <w:rFonts w:ascii="Times New Roman" w:hAnsi="Times New Roman" w:cs="Times New Roman"/>
          <w:color w:val="000000"/>
        </w:rPr>
        <w:t>artistique et littéraire d</w:t>
      </w:r>
      <w:r w:rsidR="00C02B42">
        <w:rPr>
          <w:rFonts w:ascii="Times New Roman" w:hAnsi="Times New Roman" w:cs="Times New Roman"/>
          <w:color w:val="000000"/>
        </w:rPr>
        <w:t xml:space="preserve">es </w:t>
      </w:r>
      <w:r w:rsidRPr="00C02B42">
        <w:rPr>
          <w:rFonts w:ascii="Times New Roman" w:hAnsi="Times New Roman" w:cs="Times New Roman"/>
          <w:color w:val="000000"/>
        </w:rPr>
        <w:t>sentiments et des émotions</w:t>
      </w:r>
    </w:p>
    <w:p w14:paraId="0469B12F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5BF027B" w14:textId="77777777" w:rsid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BCF218A" w14:textId="77777777" w:rsidR="00BA57A4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46AAD1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02B42">
        <w:rPr>
          <w:rFonts w:ascii="Times New Roman" w:hAnsi="Times New Roman" w:cs="Times New Roman"/>
          <w:b/>
        </w:rPr>
        <w:t>Culture de la règle et du droit</w:t>
      </w:r>
    </w:p>
    <w:p w14:paraId="2613B4D2" w14:textId="77777777" w:rsidR="00BA57A4" w:rsidRPr="00C02B42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D0CAC29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Les droits et les devoirs de</w:t>
      </w:r>
      <w:r w:rsidR="00C65678" w:rsidRPr="00C65678">
        <w:rPr>
          <w:rFonts w:ascii="Times New Roman" w:hAnsi="Times New Roman" w:cs="Times New Roman"/>
          <w:highlight w:val="yellow"/>
        </w:rPr>
        <w:t xml:space="preserve"> </w:t>
      </w:r>
      <w:r w:rsidRPr="00C65678">
        <w:rPr>
          <w:rFonts w:ascii="Times New Roman" w:hAnsi="Times New Roman" w:cs="Times New Roman"/>
          <w:highlight w:val="yellow"/>
        </w:rPr>
        <w:t>l’enfant et de l’élève :</w:t>
      </w:r>
    </w:p>
    <w:p w14:paraId="4A3592DC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Conseils d’élèves : sens des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droits et des obligations, des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punitions et des sanctions,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débat démocratique.</w:t>
      </w:r>
    </w:p>
    <w:p w14:paraId="044FE654" w14:textId="77777777" w:rsidR="00C65678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Les valeurs et les règles :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dilemmes moraux.</w:t>
      </w:r>
    </w:p>
    <w:p w14:paraId="0843E748" w14:textId="77777777" w:rsidR="00C65678" w:rsidRDefault="00C65678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00C6290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L’individu et le collectif :</w:t>
      </w:r>
    </w:p>
    <w:p w14:paraId="662E0AFF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Jeux collectifs en EPS.</w:t>
      </w:r>
    </w:p>
    <w:p w14:paraId="0F68CCEE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La notion de discrimination :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le handicap : discussion à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visée philosophique, la loi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sur le handicap de 2005.</w:t>
      </w:r>
    </w:p>
    <w:p w14:paraId="428A7657" w14:textId="77777777" w:rsidR="00C65678" w:rsidRPr="00C02B42" w:rsidRDefault="00C65678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4EAC411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· Le fondement de la loi :</w:t>
      </w:r>
    </w:p>
    <w:p w14:paraId="4D709F8F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Réflexion et débats sur les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articles 1</w:t>
      </w:r>
      <w:proofErr w:type="gramStart"/>
      <w:r w:rsidRPr="00C02B42">
        <w:rPr>
          <w:rFonts w:ascii="Times New Roman" w:hAnsi="Times New Roman" w:cs="Times New Roman"/>
        </w:rPr>
        <w:t>,4,6,9,11</w:t>
      </w:r>
      <w:proofErr w:type="gramEnd"/>
      <w:r w:rsidRPr="00C02B42">
        <w:rPr>
          <w:rFonts w:ascii="Times New Roman" w:hAnsi="Times New Roman" w:cs="Times New Roman"/>
        </w:rPr>
        <w:t xml:space="preserve"> de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Déclaration des droits 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l’homme et du citoyen 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1789.</w:t>
      </w:r>
    </w:p>
    <w:p w14:paraId="74A6138D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Les institutions à travers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leurs textes fondateurs et leur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histoire.</w:t>
      </w:r>
    </w:p>
    <w:p w14:paraId="224909ED" w14:textId="77777777" w:rsidR="00C65678" w:rsidRPr="00C02B42" w:rsidRDefault="00C65678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70E8CC1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 xml:space="preserve">· </w:t>
      </w:r>
      <w:r w:rsidRPr="00C65678">
        <w:rPr>
          <w:rFonts w:ascii="Times New Roman" w:hAnsi="Times New Roman" w:cs="Times New Roman"/>
          <w:highlight w:val="yellow"/>
        </w:rPr>
        <w:t>La citoyenneté municipale :</w:t>
      </w:r>
    </w:p>
    <w:p w14:paraId="343AC924" w14:textId="77777777" w:rsidR="008A114F" w:rsidRPr="00C02B42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Comprendre les différents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domaines d’action de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commune.</w:t>
      </w:r>
    </w:p>
    <w:p w14:paraId="4E433BAD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4552E46" w14:textId="77777777" w:rsidR="00BA57A4" w:rsidRPr="00C65678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52DCDF69" w14:textId="77777777" w:rsidR="008A114F" w:rsidRDefault="008A114F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5678">
        <w:rPr>
          <w:rFonts w:ascii="Times New Roman" w:hAnsi="Times New Roman" w:cs="Times New Roman"/>
          <w:b/>
        </w:rPr>
        <w:t>Culture du jugement</w:t>
      </w:r>
    </w:p>
    <w:p w14:paraId="7E73B0E2" w14:textId="77777777" w:rsidR="00BA57A4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755C3F7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Exercice du jugement moral :</w:t>
      </w:r>
    </w:p>
    <w:p w14:paraId="704BA9ED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À partir de dilemmes moraux.</w:t>
      </w:r>
    </w:p>
    <w:p w14:paraId="21C2E914" w14:textId="77777777" w:rsidR="00C65678" w:rsidRDefault="00C65678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46108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Exercice du jugement critique :</w:t>
      </w:r>
    </w:p>
    <w:p w14:paraId="04BB55AA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À partir de faits issus de la vie 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la classe, de l’école et hors l’école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en vue de lutter contre les préjugés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(racisme, sexisme, homophobie…)</w:t>
      </w:r>
    </w:p>
    <w:p w14:paraId="21D2017F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Analyse des faits, confrontation des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idées, à travers la démarche 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résolution de problèmes et la</w:t>
      </w:r>
      <w:r w:rsidR="00C65678">
        <w:rPr>
          <w:rFonts w:ascii="Times New Roman" w:hAnsi="Times New Roman" w:cs="Times New Roman"/>
        </w:rPr>
        <w:t xml:space="preserve">  </w:t>
      </w:r>
      <w:r w:rsidRPr="00C02B42">
        <w:rPr>
          <w:rFonts w:ascii="Times New Roman" w:hAnsi="Times New Roman" w:cs="Times New Roman"/>
        </w:rPr>
        <w:t>démarche d’investigation (par ex.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en EPS, en sciences, dans les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enseignements et l’éducation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artistiques)</w:t>
      </w:r>
    </w:p>
    <w:p w14:paraId="10903B75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Entraînement à l’argumentation et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au débat argumenté : maîtrise de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langue, maîtrise des connecteurs et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du lexique.</w:t>
      </w:r>
    </w:p>
    <w:p w14:paraId="0845B493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Participation à la Semaine de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presse et des média (CLÉMI)</w:t>
      </w:r>
    </w:p>
    <w:p w14:paraId="752D204C" w14:textId="77777777" w:rsidR="00C65678" w:rsidRDefault="00C65678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F3D0CF4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Valeurs personnelles et valeurs</w:t>
      </w:r>
      <w:r w:rsidR="00C65678" w:rsidRPr="00C65678">
        <w:rPr>
          <w:rFonts w:ascii="Times New Roman" w:hAnsi="Times New Roman" w:cs="Times New Roman"/>
          <w:highlight w:val="yellow"/>
        </w:rPr>
        <w:t xml:space="preserve"> </w:t>
      </w:r>
      <w:r w:rsidRPr="00C65678">
        <w:rPr>
          <w:rFonts w:ascii="Times New Roman" w:hAnsi="Times New Roman" w:cs="Times New Roman"/>
          <w:highlight w:val="yellow"/>
        </w:rPr>
        <w:t>collectives :</w:t>
      </w:r>
    </w:p>
    <w:p w14:paraId="4426C488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La diversité des valeurs : méthode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de clarification des valeurs</w:t>
      </w:r>
    </w:p>
    <w:p w14:paraId="1E4E71B8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Les conflits de valeur : discussion à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visée philosophique</w:t>
      </w:r>
    </w:p>
    <w:p w14:paraId="426D714A" w14:textId="77777777" w:rsidR="008A114F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Pluralité des regards sur l’enfance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dans l’espace et le temps.</w:t>
      </w:r>
    </w:p>
    <w:p w14:paraId="7BA00EBA" w14:textId="77777777" w:rsidR="00C02B42" w:rsidRPr="00C65678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661F686" w14:textId="77777777" w:rsid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65678">
        <w:rPr>
          <w:rFonts w:ascii="Times New Roman" w:hAnsi="Times New Roman" w:cs="Times New Roman"/>
          <w:b/>
        </w:rPr>
        <w:t>Culture de l’engagement</w:t>
      </w:r>
    </w:p>
    <w:p w14:paraId="373B3D62" w14:textId="77777777" w:rsidR="00BA57A4" w:rsidRPr="00C65678" w:rsidRDefault="00BA57A4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AEB61C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L’engagement moral :</w:t>
      </w:r>
    </w:p>
    <w:p w14:paraId="278D4463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Confiance/promesse à travers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discussion à visée philosophique.</w:t>
      </w:r>
    </w:p>
    <w:p w14:paraId="71855950" w14:textId="77777777" w:rsidR="002079D2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23C0399E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· La participation démocratique :</w:t>
      </w:r>
    </w:p>
    <w:p w14:paraId="206F1713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Les principes du vote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démocratique dans les conseils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d’élèves.</w:t>
      </w:r>
    </w:p>
    <w:p w14:paraId="60D501FA" w14:textId="77777777" w:rsidR="002079D2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66B9B7FF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· L’individu et le collectif :</w:t>
      </w:r>
    </w:p>
    <w:p w14:paraId="7DD4AC37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L’engagement : sensibiliser les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élèves à quelques grandes figures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féminines et masculines de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l’engagement (scientifique,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politique, humanitaire…).</w:t>
      </w:r>
    </w:p>
    <w:p w14:paraId="62DFC07A" w14:textId="77777777" w:rsidR="002079D2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CE7E3F5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65678">
        <w:rPr>
          <w:rFonts w:ascii="Times New Roman" w:hAnsi="Times New Roman" w:cs="Times New Roman"/>
          <w:highlight w:val="yellow"/>
        </w:rPr>
        <w:t>· La solidarité collective :</w:t>
      </w:r>
    </w:p>
    <w:p w14:paraId="27210D77" w14:textId="77777777" w:rsidR="00C02B42" w:rsidRP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Etude du préambule de la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Constitution de 1946.</w:t>
      </w:r>
    </w:p>
    <w:p w14:paraId="3A0E5171" w14:textId="77777777" w:rsidR="00C02B42" w:rsidRDefault="00C02B4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02B42">
        <w:rPr>
          <w:rFonts w:ascii="Times New Roman" w:hAnsi="Times New Roman" w:cs="Times New Roman"/>
        </w:rPr>
        <w:t>- Comprendre le rôle des</w:t>
      </w:r>
      <w:r w:rsidR="00C65678">
        <w:rPr>
          <w:rFonts w:ascii="Times New Roman" w:hAnsi="Times New Roman" w:cs="Times New Roman"/>
        </w:rPr>
        <w:t xml:space="preserve"> </w:t>
      </w:r>
      <w:r w:rsidRPr="00C02B42">
        <w:rPr>
          <w:rFonts w:ascii="Times New Roman" w:hAnsi="Times New Roman" w:cs="Times New Roman"/>
        </w:rPr>
        <w:t>associations.</w:t>
      </w:r>
    </w:p>
    <w:p w14:paraId="52573344" w14:textId="77777777" w:rsidR="002079D2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7656A206" w14:textId="77777777" w:rsidR="002079D2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7492B6B7" w14:textId="77777777" w:rsidR="00F6131D" w:rsidRDefault="00F6131D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B78721B" w14:textId="14CA74EF" w:rsidR="00A10573" w:rsidRPr="00855816" w:rsidRDefault="00A10573" w:rsidP="00A10573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FF0000"/>
          <w:u w:val="single"/>
        </w:rPr>
        <w:t>Cycle 4</w:t>
      </w:r>
      <w:r w:rsidRPr="00855816">
        <w:rPr>
          <w:rFonts w:ascii="Times New Roman" w:hAnsi="Times New Roman" w:cs="Times New Roman"/>
          <w:b/>
          <w:color w:val="FF0000"/>
          <w:u w:val="single"/>
        </w:rPr>
        <w:t xml:space="preserve"> – exemples de pratiques</w:t>
      </w:r>
    </w:p>
    <w:p w14:paraId="16BE57BE" w14:textId="77777777" w:rsidR="00A10573" w:rsidRPr="00C02B42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F38D703" w14:textId="77777777" w:rsidR="00F6131D" w:rsidRDefault="00F6131D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9D5066" w14:textId="77777777" w:rsidR="00AA34D2" w:rsidRPr="00A10573" w:rsidRDefault="00A10573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10573">
        <w:rPr>
          <w:rFonts w:ascii="Times New Roman" w:hAnsi="Times New Roman" w:cs="Times New Roman"/>
          <w:b/>
        </w:rPr>
        <w:t>Culture de la sensibilité</w:t>
      </w:r>
    </w:p>
    <w:p w14:paraId="48224FBE" w14:textId="77777777" w:rsidR="00A10573" w:rsidRP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759FB12" w14:textId="77777777" w:rsidR="00A10573" w:rsidRP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0573">
        <w:rPr>
          <w:rFonts w:ascii="Times New Roman" w:hAnsi="Times New Roman" w:cs="Times New Roman"/>
        </w:rPr>
        <w:t xml:space="preserve">Etude d’une </w:t>
      </w:r>
      <w:r w:rsidRPr="00F06FE5">
        <w:rPr>
          <w:rFonts w:ascii="Times New Roman" w:hAnsi="Times New Roman" w:cs="Times New Roman"/>
          <w:highlight w:val="yellow"/>
        </w:rPr>
        <w:t>action en faveur de la solidarité sociale ou du développement durable</w:t>
      </w:r>
      <w:r w:rsidRPr="00A10573">
        <w:rPr>
          <w:rFonts w:ascii="Times New Roman" w:hAnsi="Times New Roman" w:cs="Times New Roman"/>
        </w:rPr>
        <w:t>.</w:t>
      </w:r>
    </w:p>
    <w:p w14:paraId="0201D396" w14:textId="77777777" w:rsid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B1EC024" w14:textId="77777777" w:rsidR="00A10573" w:rsidRP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La médiation scolaire</w:t>
      </w:r>
      <w:r w:rsidRPr="00A10573">
        <w:rPr>
          <w:rFonts w:ascii="Times New Roman" w:hAnsi="Times New Roman" w:cs="Times New Roman"/>
        </w:rPr>
        <w:t xml:space="preserve"> : à partir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d’une situation de tension dans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une classe, travail mené par le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professeur et le CPE avec le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groupe d’élèves concernés, puis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réflexion commune avec la classe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(heure de vie de classe), puis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travail écrit ou oral des élèves.</w:t>
      </w:r>
    </w:p>
    <w:p w14:paraId="05BDE3B9" w14:textId="77777777" w:rsid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0D5F4FD" w14:textId="77777777" w:rsidR="00AA34D2" w:rsidRP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10573">
        <w:rPr>
          <w:rFonts w:ascii="Times New Roman" w:hAnsi="Times New Roman" w:cs="Times New Roman"/>
        </w:rPr>
        <w:t xml:space="preserve">Réflexions sur </w:t>
      </w:r>
      <w:r w:rsidRPr="00F06FE5">
        <w:rPr>
          <w:rFonts w:ascii="Times New Roman" w:hAnsi="Times New Roman" w:cs="Times New Roman"/>
          <w:highlight w:val="yellow"/>
        </w:rPr>
        <w:t>les différentes formes de racismes et de discriminations</w:t>
      </w:r>
      <w:r w:rsidRPr="00A10573">
        <w:rPr>
          <w:rFonts w:ascii="Times New Roman" w:hAnsi="Times New Roman" w:cs="Times New Roman"/>
        </w:rPr>
        <w:t xml:space="preserve"> : partir d’une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délibération du Défenseur des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droits, d’un récit fictionnel ou de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la vie quotidienne, de jeux de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rôles, d’une recherche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documentaire, d’</w:t>
      </w:r>
      <w:r>
        <w:rPr>
          <w:rFonts w:ascii="Times New Roman" w:hAnsi="Times New Roman" w:cs="Times New Roman"/>
        </w:rPr>
        <w:t xml:space="preserve">œuvres </w:t>
      </w:r>
      <w:r w:rsidRPr="00A10573">
        <w:rPr>
          <w:rFonts w:ascii="Times New Roman" w:hAnsi="Times New Roman" w:cs="Times New Roman"/>
        </w:rPr>
        <w:t>artistiques, ou de la pratique de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l’enseignement physique et</w:t>
      </w:r>
      <w:r>
        <w:rPr>
          <w:rFonts w:ascii="Times New Roman" w:hAnsi="Times New Roman" w:cs="Times New Roman"/>
        </w:rPr>
        <w:t xml:space="preserve"> </w:t>
      </w:r>
      <w:r w:rsidRPr="00A10573">
        <w:rPr>
          <w:rFonts w:ascii="Times New Roman" w:hAnsi="Times New Roman" w:cs="Times New Roman"/>
        </w:rPr>
        <w:t>sportif.</w:t>
      </w:r>
    </w:p>
    <w:p w14:paraId="0B248460" w14:textId="77777777" w:rsidR="00A10573" w:rsidRDefault="00A1057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2F71106" w14:textId="77777777" w:rsidR="00F6131D" w:rsidRDefault="00F6131D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2B54C4DC" w14:textId="77777777" w:rsidR="00EB724C" w:rsidRDefault="00EB724C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E10EFCE" w14:textId="77777777" w:rsidR="00EB724C" w:rsidRPr="00EB724C" w:rsidRDefault="00EB724C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B724C">
        <w:rPr>
          <w:rFonts w:ascii="Times New Roman" w:hAnsi="Times New Roman" w:cs="Times New Roman"/>
          <w:b/>
        </w:rPr>
        <w:t>Culture de la règle et du droi</w:t>
      </w:r>
      <w:r>
        <w:rPr>
          <w:rFonts w:ascii="Times New Roman" w:hAnsi="Times New Roman" w:cs="Times New Roman"/>
          <w:b/>
        </w:rPr>
        <w:t>t</w:t>
      </w:r>
    </w:p>
    <w:p w14:paraId="1ACCA168" w14:textId="77777777" w:rsidR="00EB724C" w:rsidRP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758D817" w14:textId="77777777" w:rsidR="00EB724C" w:rsidRP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Du duel au procès</w:t>
      </w:r>
      <w:r w:rsidRPr="00EB724C">
        <w:rPr>
          <w:rFonts w:ascii="Times New Roman" w:hAnsi="Times New Roman" w:cs="Times New Roman"/>
        </w:rPr>
        <w:t>, à partir d’exemples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historiques ou littéraires.</w:t>
      </w:r>
    </w:p>
    <w:p w14:paraId="6666C4DE" w14:textId="77777777" w:rsid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F9B62AD" w14:textId="77777777" w:rsidR="00EB724C" w:rsidRP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L’usage d’Internet</w:t>
      </w:r>
      <w:r w:rsidRPr="00EB724C">
        <w:rPr>
          <w:rFonts w:ascii="Times New Roman" w:hAnsi="Times New Roman" w:cs="Times New Roman"/>
        </w:rPr>
        <w:t xml:space="preserve"> dans la vie sociale et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politique.</w:t>
      </w:r>
    </w:p>
    <w:p w14:paraId="57253B26" w14:textId="77777777" w:rsid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A5AF267" w14:textId="77777777" w:rsidR="00EB724C" w:rsidRP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Les conduites addictives</w:t>
      </w:r>
      <w:r w:rsidRPr="00EB724C">
        <w:rPr>
          <w:rFonts w:ascii="Times New Roman" w:hAnsi="Times New Roman" w:cs="Times New Roman"/>
        </w:rPr>
        <w:t>.</w:t>
      </w:r>
    </w:p>
    <w:p w14:paraId="1E122BD7" w14:textId="77777777" w:rsid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A28A974" w14:textId="77777777" w:rsid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EB724C">
        <w:rPr>
          <w:rFonts w:ascii="Times New Roman" w:hAnsi="Times New Roman" w:cs="Times New Roman"/>
        </w:rPr>
        <w:t xml:space="preserve">Elaboration d’un projet de </w:t>
      </w:r>
      <w:r w:rsidRPr="00F06FE5">
        <w:rPr>
          <w:rFonts w:ascii="Times New Roman" w:hAnsi="Times New Roman" w:cs="Times New Roman"/>
          <w:highlight w:val="yellow"/>
        </w:rPr>
        <w:t>règlement intérieur</w:t>
      </w:r>
      <w:r w:rsidRPr="00EB724C">
        <w:rPr>
          <w:rFonts w:ascii="Times New Roman" w:hAnsi="Times New Roman" w:cs="Times New Roman"/>
        </w:rPr>
        <w:t xml:space="preserve"> ou d’une modification de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celui-ci.</w:t>
      </w:r>
    </w:p>
    <w:p w14:paraId="44F99285" w14:textId="77777777" w:rsidR="00EB724C" w:rsidRP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76C7D1" w14:textId="77777777" w:rsidR="00EB724C" w:rsidRDefault="00EB724C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La question du dopage</w:t>
      </w:r>
      <w:r w:rsidRPr="00EB724C">
        <w:rPr>
          <w:rFonts w:ascii="Times New Roman" w:hAnsi="Times New Roman" w:cs="Times New Roman"/>
        </w:rPr>
        <w:t xml:space="preserve"> à partir de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plusieurs entrées relevant de la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physiologie, de l'analyse des pratiques</w:t>
      </w:r>
      <w:r>
        <w:rPr>
          <w:rFonts w:ascii="Times New Roman" w:hAnsi="Times New Roman" w:cs="Times New Roman"/>
        </w:rPr>
        <w:t xml:space="preserve"> </w:t>
      </w:r>
      <w:r w:rsidRPr="00EB724C">
        <w:rPr>
          <w:rFonts w:ascii="Times New Roman" w:hAnsi="Times New Roman" w:cs="Times New Roman"/>
        </w:rPr>
        <w:t>soci</w:t>
      </w:r>
      <w:r w:rsidR="00255AD0">
        <w:rPr>
          <w:rFonts w:ascii="Times New Roman" w:hAnsi="Times New Roman" w:cs="Times New Roman"/>
        </w:rPr>
        <w:t>ales et de la question du droit</w:t>
      </w:r>
    </w:p>
    <w:p w14:paraId="28DC6C0D" w14:textId="77777777" w:rsidR="00255AD0" w:rsidRDefault="00255AD0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B2A015F" w14:textId="77777777" w:rsidR="00255AD0" w:rsidRPr="00255AD0" w:rsidRDefault="00255AD0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5835A67" w14:textId="77777777" w:rsidR="00255AD0" w:rsidRPr="00255AD0" w:rsidRDefault="00255AD0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B2FE06F" w14:textId="77777777" w:rsidR="00450713" w:rsidRDefault="00255AD0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5AD0">
        <w:rPr>
          <w:rFonts w:ascii="Times New Roman" w:hAnsi="Times New Roman" w:cs="Times New Roman"/>
          <w:b/>
        </w:rPr>
        <w:t>Culture du jugement</w:t>
      </w:r>
    </w:p>
    <w:p w14:paraId="16C1D2F3" w14:textId="77777777" w:rsidR="00450713" w:rsidRPr="00255AD0" w:rsidRDefault="00450713" w:rsidP="00EB72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4C678D7" w14:textId="77777777" w:rsidR="00255AD0" w:rsidRPr="00255AD0" w:rsidRDefault="00255AD0" w:rsidP="0025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55AD0">
        <w:rPr>
          <w:rFonts w:ascii="Times New Roman" w:hAnsi="Times New Roman" w:cs="Times New Roman"/>
        </w:rPr>
        <w:t>Etude de l’influence des</w:t>
      </w:r>
      <w:r>
        <w:rPr>
          <w:rFonts w:ascii="Times New Roman" w:hAnsi="Times New Roman" w:cs="Times New Roman"/>
        </w:rPr>
        <w:t xml:space="preserve"> </w:t>
      </w:r>
      <w:r w:rsidRPr="00F06FE5">
        <w:rPr>
          <w:rFonts w:ascii="Times New Roman" w:hAnsi="Times New Roman" w:cs="Times New Roman"/>
          <w:highlight w:val="yellow"/>
        </w:rPr>
        <w:t>sondages d’opinion dans le débat public</w:t>
      </w:r>
      <w:r w:rsidRPr="00255AD0">
        <w:rPr>
          <w:rFonts w:ascii="Times New Roman" w:hAnsi="Times New Roman" w:cs="Times New Roman"/>
        </w:rPr>
        <w:t>.</w:t>
      </w:r>
    </w:p>
    <w:p w14:paraId="6D168B4C" w14:textId="77777777" w:rsidR="00255AD0" w:rsidRDefault="00255AD0" w:rsidP="0025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4EACF7C" w14:textId="77777777" w:rsidR="00255AD0" w:rsidRPr="00255AD0" w:rsidRDefault="00255AD0" w:rsidP="0025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La question des média</w:t>
      </w:r>
      <w:r w:rsidR="00F06FE5" w:rsidRPr="00F06FE5">
        <w:rPr>
          <w:rFonts w:ascii="Times New Roman" w:hAnsi="Times New Roman" w:cs="Times New Roman"/>
          <w:highlight w:val="yellow"/>
        </w:rPr>
        <w:t>s</w:t>
      </w:r>
      <w:r w:rsidRPr="00255AD0">
        <w:rPr>
          <w:rFonts w:ascii="Times New Roman" w:hAnsi="Times New Roman" w:cs="Times New Roman"/>
        </w:rPr>
        <w:t xml:space="preserve"> : dans le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 xml:space="preserve">cadre de la </w:t>
      </w:r>
      <w:r w:rsidRPr="00F06FE5">
        <w:rPr>
          <w:rFonts w:ascii="Times New Roman" w:hAnsi="Times New Roman" w:cs="Times New Roman"/>
          <w:highlight w:val="yellow"/>
        </w:rPr>
        <w:t>semaine de la presse</w:t>
      </w:r>
      <w:r w:rsidRPr="00255AD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mener une réflexion sur la place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et la diversité des médias dans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la vie sociale et politique, sur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les problèmes de la liberté de la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presse.</w:t>
      </w:r>
    </w:p>
    <w:p w14:paraId="0F2678AE" w14:textId="77777777" w:rsidR="00255AD0" w:rsidRDefault="00255AD0" w:rsidP="0025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1F05A44" w14:textId="77777777" w:rsidR="00255AD0" w:rsidRPr="00255AD0" w:rsidRDefault="00255AD0" w:rsidP="00255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Egalité et non discrimination</w:t>
      </w:r>
      <w:r w:rsidRPr="00255AD0">
        <w:rPr>
          <w:rFonts w:ascii="Times New Roman" w:hAnsi="Times New Roman" w:cs="Times New Roman"/>
        </w:rPr>
        <w:t xml:space="preserve"> :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la perspective temporelle et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spatiale, la dimension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biologique de la diversité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humaine, sa dimension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culturelle, l’expression littéraire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de l’inégalité et de l’injustice, le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rôle du droit, l’éducation au</w:t>
      </w:r>
      <w:r>
        <w:rPr>
          <w:rFonts w:ascii="Times New Roman" w:hAnsi="Times New Roman" w:cs="Times New Roman"/>
        </w:rPr>
        <w:t xml:space="preserve"> </w:t>
      </w:r>
      <w:r w:rsidRPr="00255AD0">
        <w:rPr>
          <w:rFonts w:ascii="Times New Roman" w:hAnsi="Times New Roman" w:cs="Times New Roman"/>
        </w:rPr>
        <w:t>respect de la règle.</w:t>
      </w:r>
    </w:p>
    <w:p w14:paraId="0CC3BF3E" w14:textId="77777777" w:rsidR="00450713" w:rsidRDefault="0045071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C8C6D83" w14:textId="77777777" w:rsidR="00F6131D" w:rsidRDefault="00F6131D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2521913" w14:textId="77777777" w:rsidR="00450713" w:rsidRDefault="00450713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98C99D" w14:textId="77777777" w:rsidR="00EB724C" w:rsidRPr="003C1AB6" w:rsidRDefault="003C1AB6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C1AB6">
        <w:rPr>
          <w:rFonts w:ascii="Times New Roman" w:hAnsi="Times New Roman" w:cs="Times New Roman"/>
          <w:b/>
        </w:rPr>
        <w:t>Culture de l’engagement</w:t>
      </w:r>
    </w:p>
    <w:p w14:paraId="1A7B7277" w14:textId="77777777" w:rsid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CE2FE53" w14:textId="77777777" w:rsidR="00450713" w:rsidRP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Semaine citoyenne à l’occasion de l’élection des élèves délégués</w:t>
      </w:r>
      <w:r w:rsidRPr="00450713">
        <w:rPr>
          <w:rFonts w:ascii="Times New Roman" w:hAnsi="Times New Roman" w:cs="Times New Roman"/>
        </w:rPr>
        <w:t xml:space="preserve"> : procédure des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candidatures, rédaction des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professions de foi, règles du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vote.</w:t>
      </w:r>
    </w:p>
    <w:p w14:paraId="7B436760" w14:textId="77777777" w:rsid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3E1DB0A" w14:textId="77777777" w:rsidR="00450713" w:rsidRP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F06FE5">
        <w:rPr>
          <w:rFonts w:ascii="Times New Roman" w:hAnsi="Times New Roman" w:cs="Times New Roman"/>
          <w:highlight w:val="yellow"/>
        </w:rPr>
        <w:t>Les citoyens face aux risques naturels</w:t>
      </w:r>
      <w:r w:rsidRPr="00450713">
        <w:rPr>
          <w:rFonts w:ascii="Times New Roman" w:hAnsi="Times New Roman" w:cs="Times New Roman"/>
        </w:rPr>
        <w:t xml:space="preserve"> : à partir d’exemples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de séismes, mener un travail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sur les parts respectives des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aléas naturels, des contextes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sociaux et politiques, des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responsabilités individuelles et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collectives.</w:t>
      </w:r>
    </w:p>
    <w:p w14:paraId="6A9CF090" w14:textId="77777777" w:rsid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1C5ADAA" w14:textId="77777777" w:rsidR="00450713" w:rsidRP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50713">
        <w:rPr>
          <w:rFonts w:ascii="Times New Roman" w:hAnsi="Times New Roman" w:cs="Times New Roman"/>
        </w:rPr>
        <w:t xml:space="preserve"> A l’occasion du </w:t>
      </w:r>
      <w:r w:rsidRPr="00F06FE5">
        <w:rPr>
          <w:rFonts w:ascii="Times New Roman" w:hAnsi="Times New Roman" w:cs="Times New Roman"/>
          <w:highlight w:val="yellow"/>
        </w:rPr>
        <w:t>recensement des élèves âgés de 15 ans</w:t>
      </w:r>
      <w:r w:rsidRPr="00450713">
        <w:rPr>
          <w:rFonts w:ascii="Times New Roman" w:hAnsi="Times New Roman" w:cs="Times New Roman"/>
        </w:rPr>
        <w:t>, faire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comprendre le sens de cette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opération, son lien avec la JDC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et le rôle des citoyens dans la</w:t>
      </w:r>
      <w:r>
        <w:rPr>
          <w:rFonts w:ascii="Times New Roman" w:hAnsi="Times New Roman" w:cs="Times New Roman"/>
        </w:rPr>
        <w:t xml:space="preserve"> </w:t>
      </w:r>
      <w:r w:rsidRPr="00450713">
        <w:rPr>
          <w:rFonts w:ascii="Times New Roman" w:hAnsi="Times New Roman" w:cs="Times New Roman"/>
        </w:rPr>
        <w:t>défense nationale.</w:t>
      </w:r>
    </w:p>
    <w:p w14:paraId="37A41512" w14:textId="77777777" w:rsid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2CC923DD" w14:textId="77777777" w:rsidR="003C1AB6" w:rsidRPr="00450713" w:rsidRDefault="00450713" w:rsidP="004507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450713">
        <w:rPr>
          <w:rFonts w:ascii="Times New Roman" w:hAnsi="Times New Roman" w:cs="Times New Roman"/>
        </w:rPr>
        <w:t xml:space="preserve">Etude d’une </w:t>
      </w:r>
      <w:r w:rsidRPr="00F06FE5">
        <w:rPr>
          <w:rFonts w:ascii="Times New Roman" w:hAnsi="Times New Roman" w:cs="Times New Roman"/>
          <w:highlight w:val="yellow"/>
        </w:rPr>
        <w:t>action militaire dans le cadre de l’ONU</w:t>
      </w:r>
      <w:r w:rsidR="00F06FE5">
        <w:rPr>
          <w:rFonts w:ascii="Times New Roman" w:hAnsi="Times New Roman" w:cs="Times New Roman"/>
        </w:rPr>
        <w:t>.</w:t>
      </w:r>
    </w:p>
    <w:p w14:paraId="3B71A456" w14:textId="77777777" w:rsidR="003C1AB6" w:rsidRDefault="003C1AB6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1BA42EC" w14:textId="77777777" w:rsidR="003C1AB6" w:rsidRDefault="003C1AB6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31A61CBF" w14:textId="77777777" w:rsidR="00F6131D" w:rsidRDefault="00F6131D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4CA98A07" w14:textId="77777777" w:rsidR="00F6131D" w:rsidRPr="002079D2" w:rsidRDefault="00F6131D" w:rsidP="00A105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1F2102B1" w14:textId="77777777" w:rsidR="002079D2" w:rsidRPr="00855816" w:rsidRDefault="002079D2" w:rsidP="00C02B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855816">
        <w:rPr>
          <w:rFonts w:ascii="Times New Roman" w:hAnsi="Times New Roman" w:cs="Times New Roman"/>
          <w:b/>
          <w:color w:val="FF0000"/>
          <w:u w:val="single"/>
        </w:rPr>
        <w:t>L’évaluation : propositions ultérieur</w:t>
      </w:r>
      <w:r w:rsidR="00855816">
        <w:rPr>
          <w:rFonts w:ascii="Times New Roman" w:hAnsi="Times New Roman" w:cs="Times New Roman"/>
          <w:b/>
          <w:color w:val="FF0000"/>
          <w:u w:val="single"/>
        </w:rPr>
        <w:t>e</w:t>
      </w:r>
      <w:r w:rsidRPr="00855816">
        <w:rPr>
          <w:rFonts w:ascii="Times New Roman" w:hAnsi="Times New Roman" w:cs="Times New Roman"/>
          <w:b/>
          <w:color w:val="FF0000"/>
          <w:u w:val="single"/>
        </w:rPr>
        <w:t xml:space="preserve">s </w:t>
      </w:r>
    </w:p>
    <w:sectPr w:rsidR="002079D2" w:rsidRPr="00855816" w:rsidSect="00E33078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B11C6" w14:textId="77777777" w:rsidR="009C3394" w:rsidRDefault="009C3394" w:rsidP="009C3394">
      <w:pPr>
        <w:spacing w:after="0" w:line="240" w:lineRule="auto"/>
      </w:pPr>
      <w:r>
        <w:separator/>
      </w:r>
    </w:p>
  </w:endnote>
  <w:endnote w:type="continuationSeparator" w:id="0">
    <w:p w14:paraId="46FA78EF" w14:textId="77777777" w:rsidR="009C3394" w:rsidRDefault="009C3394" w:rsidP="009C3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B7AED" w14:textId="77777777" w:rsidR="009C3394" w:rsidRDefault="009C3394" w:rsidP="00AB55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87977F4" w14:textId="77777777" w:rsidR="009C3394" w:rsidRDefault="009C3394" w:rsidP="009C339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77ACF" w14:textId="77777777" w:rsidR="009C3394" w:rsidRDefault="009C3394" w:rsidP="00AB55D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F1717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784686E8" w14:textId="5A343B05" w:rsidR="009C3394" w:rsidRDefault="009C3394" w:rsidP="009C3394">
    <w:pPr>
      <w:pStyle w:val="Pieddepage"/>
      <w:ind w:right="360"/>
    </w:pPr>
    <w:r>
      <w:t>Fiche synthétique rédigée par Carole Saunier, avril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CCB25" w14:textId="77777777" w:rsidR="009C3394" w:rsidRDefault="009C3394" w:rsidP="009C3394">
      <w:pPr>
        <w:spacing w:after="0" w:line="240" w:lineRule="auto"/>
      </w:pPr>
      <w:r>
        <w:separator/>
      </w:r>
    </w:p>
  </w:footnote>
  <w:footnote w:type="continuationSeparator" w:id="0">
    <w:p w14:paraId="4C05BAB4" w14:textId="77777777" w:rsidR="009C3394" w:rsidRDefault="009C3394" w:rsidP="009C3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5DAD"/>
    <w:multiLevelType w:val="hybridMultilevel"/>
    <w:tmpl w:val="169CD1F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A440B"/>
    <w:multiLevelType w:val="hybridMultilevel"/>
    <w:tmpl w:val="DAA6AED6"/>
    <w:lvl w:ilvl="0" w:tplc="CC0EC6F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078"/>
    <w:rsid w:val="00175BAF"/>
    <w:rsid w:val="00176DF7"/>
    <w:rsid w:val="001A7371"/>
    <w:rsid w:val="002079D2"/>
    <w:rsid w:val="00255AD0"/>
    <w:rsid w:val="002C49AC"/>
    <w:rsid w:val="002F1717"/>
    <w:rsid w:val="00353545"/>
    <w:rsid w:val="003C1AB6"/>
    <w:rsid w:val="00450713"/>
    <w:rsid w:val="004F7CAB"/>
    <w:rsid w:val="005F21D6"/>
    <w:rsid w:val="005F7F8A"/>
    <w:rsid w:val="007227D0"/>
    <w:rsid w:val="007B1AC3"/>
    <w:rsid w:val="0082529B"/>
    <w:rsid w:val="00855816"/>
    <w:rsid w:val="0086170F"/>
    <w:rsid w:val="008A114F"/>
    <w:rsid w:val="009C3394"/>
    <w:rsid w:val="009D3949"/>
    <w:rsid w:val="00A10573"/>
    <w:rsid w:val="00A216A8"/>
    <w:rsid w:val="00A75253"/>
    <w:rsid w:val="00A840BB"/>
    <w:rsid w:val="00AA34D2"/>
    <w:rsid w:val="00AE77B3"/>
    <w:rsid w:val="00BA57A4"/>
    <w:rsid w:val="00BA5A31"/>
    <w:rsid w:val="00BE0E04"/>
    <w:rsid w:val="00C02B42"/>
    <w:rsid w:val="00C65678"/>
    <w:rsid w:val="00D42B24"/>
    <w:rsid w:val="00E33078"/>
    <w:rsid w:val="00EA0019"/>
    <w:rsid w:val="00EB724C"/>
    <w:rsid w:val="00F06FE5"/>
    <w:rsid w:val="00F6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2B0C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E0E0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C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3394"/>
  </w:style>
  <w:style w:type="paragraph" w:styleId="Pieddepage">
    <w:name w:val="footer"/>
    <w:basedOn w:val="Normal"/>
    <w:link w:val="PieddepageCar"/>
    <w:uiPriority w:val="99"/>
    <w:unhideWhenUsed/>
    <w:rsid w:val="009C3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3394"/>
  </w:style>
  <w:style w:type="character" w:styleId="Numrodepage">
    <w:name w:val="page number"/>
    <w:basedOn w:val="Policepardfaut"/>
    <w:uiPriority w:val="99"/>
    <w:semiHidden/>
    <w:unhideWhenUsed/>
    <w:rsid w:val="009C33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1617</Words>
  <Characters>8894</Characters>
  <Application>Microsoft Macintosh Word</Application>
  <DocSecurity>0</DocSecurity>
  <Lines>74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</dc:creator>
  <cp:lastModifiedBy>Caroline Rousseau</cp:lastModifiedBy>
  <cp:revision>6</cp:revision>
  <dcterms:created xsi:type="dcterms:W3CDTF">2015-04-27T06:51:00Z</dcterms:created>
  <dcterms:modified xsi:type="dcterms:W3CDTF">2015-04-27T07:54:00Z</dcterms:modified>
</cp:coreProperties>
</file>