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38C" w:rsidRPr="008A1477" w:rsidRDefault="00EF738C" w:rsidP="00EF738C">
      <w:pPr>
        <w:pStyle w:val="Titre"/>
        <w:rPr>
          <w:rFonts w:ascii="Calibri" w:hAnsi="Calibri"/>
        </w:rPr>
      </w:pPr>
      <w:r w:rsidRPr="008A1477">
        <w:rPr>
          <w:rFonts w:ascii="Calibri" w:hAnsi="Calibri"/>
        </w:rPr>
        <w:t>CDI : revue de presse </w:t>
      </w:r>
    </w:p>
    <w:p w:rsidR="00EF738C" w:rsidRDefault="00EF738C" w:rsidP="00EF738C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666750" cy="923925"/>
            <wp:effectExtent l="0" t="0" r="0" b="9525"/>
            <wp:docPr id="2" name="Image 2" descr="Newspaper by gustavorezende - Blank news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ewspaper by gustavorezende - Blank newspape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8C" w:rsidRPr="008A1477" w:rsidRDefault="00EF738C" w:rsidP="00EF738C">
      <w:pPr>
        <w:jc w:val="center"/>
        <w:rPr>
          <w:rFonts w:ascii="Calibri" w:hAnsi="Calibri"/>
          <w:b/>
          <w:sz w:val="48"/>
        </w:rPr>
      </w:pPr>
      <w:r w:rsidRPr="008A1477">
        <w:rPr>
          <w:rFonts w:ascii="Calibri" w:hAnsi="Calibri"/>
          <w:b/>
          <w:sz w:val="48"/>
        </w:rPr>
        <w:t xml:space="preserve">Paru-reçu  en </w:t>
      </w:r>
      <w:r>
        <w:rPr>
          <w:rFonts w:ascii="Calibri" w:hAnsi="Calibri"/>
          <w:b/>
          <w:color w:val="FF0000"/>
          <w:sz w:val="48"/>
        </w:rPr>
        <w:t>janvier 2015</w:t>
      </w:r>
    </w:p>
    <w:p w:rsidR="00EF738C" w:rsidRDefault="009720B2" w:rsidP="00EF738C">
      <w:pPr>
        <w:jc w:val="center"/>
        <w:rPr>
          <w:rFonts w:ascii="Calibri" w:hAnsi="Calibri"/>
          <w:b/>
        </w:rPr>
      </w:pPr>
      <w:hyperlink r:id="rId9" w:history="1">
        <w:r w:rsidR="00EF738C" w:rsidRPr="00FE4CBA">
          <w:rPr>
            <w:rStyle w:val="Lienhypertexte"/>
            <w:rFonts w:ascii="Calibri" w:hAnsi="Calibri"/>
            <w:b/>
          </w:rPr>
          <w:t>http://lewebpedagogique.com/cdicollegefoucauld/category/les-nouveautes-au-cdi/</w:t>
        </w:r>
      </w:hyperlink>
    </w:p>
    <w:p w:rsidR="00EF738C" w:rsidRPr="009851CA" w:rsidRDefault="00EF738C" w:rsidP="00EF738C">
      <w:pPr>
        <w:jc w:val="center"/>
        <w:rPr>
          <w:b/>
        </w:rPr>
      </w:pPr>
    </w:p>
    <w:tbl>
      <w:tblPr>
        <w:tblW w:w="1091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67"/>
        <w:gridCol w:w="6662"/>
      </w:tblGrid>
      <w:tr w:rsidR="00EF738C" w:rsidTr="00F255D9">
        <w:trPr>
          <w:cantSplit/>
          <w:trHeight w:val="105"/>
        </w:trPr>
        <w:tc>
          <w:tcPr>
            <w:tcW w:w="3686" w:type="dxa"/>
            <w:shd w:val="pct35" w:color="auto" w:fill="FFFFFF"/>
            <w:vAlign w:val="center"/>
          </w:tcPr>
          <w:p w:rsidR="00EF738C" w:rsidRDefault="00EF738C" w:rsidP="00F255D9">
            <w:pPr>
              <w:jc w:val="center"/>
              <w:rPr>
                <w:b/>
              </w:rPr>
            </w:pPr>
            <w:r>
              <w:rPr>
                <w:b/>
              </w:rPr>
              <w:t>Titre de la revue</w:t>
            </w:r>
          </w:p>
        </w:tc>
        <w:tc>
          <w:tcPr>
            <w:tcW w:w="567" w:type="dxa"/>
            <w:shd w:val="pct35" w:color="auto" w:fill="FFFFFF"/>
            <w:vAlign w:val="center"/>
          </w:tcPr>
          <w:p w:rsidR="00EF738C" w:rsidRPr="00736FF7" w:rsidRDefault="00EF738C" w:rsidP="006962CB">
            <w:pPr>
              <w:pStyle w:val="Titre1"/>
              <w:rPr>
                <w:rFonts w:ascii="Calibri" w:hAnsi="Calibri" w:cs="Arial"/>
                <w:sz w:val="18"/>
              </w:rPr>
            </w:pPr>
            <w:r w:rsidRPr="00736FF7">
              <w:rPr>
                <w:rFonts w:ascii="Calibri" w:hAnsi="Calibri" w:cs="Arial"/>
                <w:sz w:val="18"/>
              </w:rPr>
              <w:t>N°</w:t>
            </w:r>
          </w:p>
        </w:tc>
        <w:tc>
          <w:tcPr>
            <w:tcW w:w="6662" w:type="dxa"/>
            <w:shd w:val="pct35" w:color="auto" w:fill="FFFFFF"/>
            <w:vAlign w:val="center"/>
          </w:tcPr>
          <w:p w:rsidR="00EF738C" w:rsidRPr="00736FF7" w:rsidRDefault="00EF738C" w:rsidP="00F255D9">
            <w:pPr>
              <w:pStyle w:val="Titre1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Articles</w:t>
            </w:r>
          </w:p>
        </w:tc>
      </w:tr>
      <w:tr w:rsidR="00EA4CE8" w:rsidTr="003633BA">
        <w:trPr>
          <w:cantSplit/>
          <w:trHeight w:val="1056"/>
        </w:trPr>
        <w:tc>
          <w:tcPr>
            <w:tcW w:w="3686" w:type="dxa"/>
            <w:vAlign w:val="center"/>
          </w:tcPr>
          <w:p w:rsidR="00EA4CE8" w:rsidRPr="00C3326C" w:rsidRDefault="00EA4CE8" w:rsidP="00F255D9">
            <w:pPr>
              <w:jc w:val="center"/>
              <w:rPr>
                <w:rFonts w:ascii="Times New Roman" w:hAnsi="Times New Roman"/>
                <w:color w:val="FF0000"/>
                <w:sz w:val="4"/>
                <w:szCs w:val="4"/>
              </w:rPr>
            </w:pPr>
          </w:p>
          <w:p w:rsidR="00EA4CE8" w:rsidRPr="00C3326C" w:rsidRDefault="00EA4CE8" w:rsidP="00F255D9">
            <w:pPr>
              <w:jc w:val="center"/>
              <w:rPr>
                <w:rFonts w:ascii="Times New Roman" w:hAnsi="Times New Roman"/>
                <w:color w:val="FF0000"/>
                <w:sz w:val="4"/>
                <w:szCs w:val="4"/>
              </w:rPr>
            </w:pPr>
          </w:p>
          <w:p w:rsidR="00EA4CE8" w:rsidRDefault="00EA4CE8" w:rsidP="00F255D9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noProof/>
                <w:color w:val="FF0000"/>
              </w:rPr>
              <w:drawing>
                <wp:inline distT="0" distB="0" distL="0" distR="0" wp14:anchorId="28250D26" wp14:editId="30762B05">
                  <wp:extent cx="857250" cy="314325"/>
                  <wp:effectExtent l="0" t="0" r="0" b="9525"/>
                  <wp:docPr id="1" name="Image 1" descr="tetiere_logo01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tiere_logo01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" w:history="1">
              <w:r w:rsidRPr="00CA7E35">
                <w:rPr>
                  <w:rStyle w:val="Lienhypertexte"/>
                  <w:rFonts w:cs="Arial"/>
                </w:rPr>
                <w:t xml:space="preserve">  </w:t>
              </w:r>
              <w:r w:rsidRPr="00CA7E35">
                <w:rPr>
                  <w:rStyle w:val="Lienhypertexte"/>
                  <w:rFonts w:cs="Arial"/>
                </w:rPr>
                <w:sym w:font="Webdings" w:char="F0FC"/>
              </w:r>
            </w:hyperlink>
          </w:p>
          <w:p w:rsidR="00EA4CE8" w:rsidRPr="006E4259" w:rsidRDefault="00EA4CE8" w:rsidP="00F255D9">
            <w:pPr>
              <w:jc w:val="center"/>
              <w:rPr>
                <w:rFonts w:cs="Arial"/>
                <w:color w:val="548DD4"/>
              </w:rPr>
            </w:pPr>
            <w:r w:rsidRPr="006E4259">
              <w:rPr>
                <w:rFonts w:cs="Arial"/>
                <w:b/>
                <w:color w:val="548DD4"/>
              </w:rPr>
              <w:t xml:space="preserve">01net        </w:t>
            </w:r>
          </w:p>
          <w:p w:rsidR="00EA4CE8" w:rsidRPr="00C3326C" w:rsidRDefault="00EA4CE8" w:rsidP="00F255D9">
            <w:pPr>
              <w:jc w:val="center"/>
              <w:rPr>
                <w:color w:val="FF0000"/>
              </w:rPr>
            </w:pPr>
            <w:r w:rsidRPr="006E4259">
              <w:rPr>
                <w:b/>
                <w:color w:val="548DD4"/>
                <w:sz w:val="16"/>
              </w:rPr>
              <w:t>(Informatique)</w:t>
            </w:r>
          </w:p>
        </w:tc>
        <w:tc>
          <w:tcPr>
            <w:tcW w:w="567" w:type="dxa"/>
            <w:vAlign w:val="center"/>
          </w:tcPr>
          <w:p w:rsidR="00EA4CE8" w:rsidRPr="00736FF7" w:rsidRDefault="00EA4CE8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813</w:t>
            </w:r>
          </w:p>
        </w:tc>
        <w:tc>
          <w:tcPr>
            <w:tcW w:w="6662" w:type="dxa"/>
            <w:vAlign w:val="center"/>
          </w:tcPr>
          <w:p w:rsidR="00EA4CE8" w:rsidRDefault="00EA4CE8" w:rsidP="00F255D9">
            <w:pPr>
              <w:rPr>
                <w:rFonts w:ascii="Calibri" w:hAnsi="Calibri" w:cs="Arial"/>
                <w:sz w:val="18"/>
                <w:szCs w:val="18"/>
              </w:rPr>
            </w:pPr>
            <w:r w:rsidRPr="009E1815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 :</w:t>
            </w: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 D</w:t>
            </w:r>
            <w:r w:rsidRPr="009E1815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écupler les capacités de votre navigateur Web</w:t>
            </w:r>
          </w:p>
          <w:p w:rsidR="00EA4CE8" w:rsidRDefault="00EA4CE8" w:rsidP="00F255D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Mobiles d’occasion : gare aux mauvais plans/ Bonnes adresses pour réparer sa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voitrue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à petit prix</w:t>
            </w:r>
          </w:p>
          <w:p w:rsidR="00EA4CE8" w:rsidRPr="00736FF7" w:rsidRDefault="00EA4CE8" w:rsidP="00F255D9">
            <w:pPr>
              <w:rPr>
                <w:rFonts w:ascii="Calibri" w:hAnsi="Calibri" w:cs="Arial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2D5CF7" w:rsidRPr="002D5CF7" w:rsidRDefault="002D5CF7" w:rsidP="002D5CF7">
            <w:pPr>
              <w:jc w:val="center"/>
            </w:pPr>
            <w:r w:rsidRPr="002D5CF7">
              <w:object w:dxaOrig="3075" w:dyaOrig="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pt;height:20.5pt" o:ole="">
                  <v:imagedata r:id="rId12" o:title=""/>
                </v:shape>
                <o:OLEObject Type="Embed" ProgID="PBrush" ShapeID="_x0000_i1025" DrawAspect="Content" ObjectID="_1484047181" r:id="rId13"/>
              </w:object>
            </w:r>
            <w:hyperlink r:id="rId14" w:history="1">
              <w:r w:rsidRPr="002D5CF7">
                <w:rPr>
                  <w:color w:val="0000FF"/>
                  <w:sz w:val="24"/>
                  <w:szCs w:val="24"/>
                  <w:u w:val="single"/>
                </w:rPr>
                <w:sym w:font="Webdings" w:char="F0FC"/>
              </w:r>
            </w:hyperlink>
          </w:p>
          <w:p w:rsidR="002D5CF7" w:rsidRPr="002D5CF7" w:rsidRDefault="002D5CF7" w:rsidP="002D5CF7">
            <w:pPr>
              <w:jc w:val="center"/>
              <w:rPr>
                <w:rFonts w:cs="Arial"/>
                <w:b/>
                <w:color w:val="548DD4"/>
              </w:rPr>
            </w:pPr>
            <w:proofErr w:type="spellStart"/>
            <w:r w:rsidRPr="002D5CF7">
              <w:rPr>
                <w:rFonts w:cs="Arial"/>
                <w:b/>
                <w:color w:val="548DD4"/>
              </w:rPr>
              <w:t>Arkéo</w:t>
            </w:r>
            <w:proofErr w:type="spellEnd"/>
            <w:r w:rsidRPr="002D5CF7">
              <w:rPr>
                <w:rFonts w:cs="Arial"/>
                <w:b/>
                <w:color w:val="548DD4"/>
              </w:rPr>
              <w:t xml:space="preserve"> Junior    </w:t>
            </w:r>
          </w:p>
          <w:p w:rsidR="00EF738C" w:rsidRPr="00C3326C" w:rsidRDefault="002D5CF7" w:rsidP="002D5CF7">
            <w:pPr>
              <w:jc w:val="center"/>
            </w:pPr>
            <w:r w:rsidRPr="002D5CF7">
              <w:rPr>
                <w:rFonts w:cs="Arial"/>
                <w:b/>
                <w:color w:val="548DD4"/>
                <w:sz w:val="18"/>
              </w:rPr>
              <w:t>(Préhistoire et Antiquité</w:t>
            </w:r>
            <w:r w:rsidRPr="002D5CF7">
              <w:rPr>
                <w:rFonts w:cs="Arial"/>
                <w:b/>
                <w:color w:val="548DD4"/>
              </w:rPr>
              <w:t>)</w:t>
            </w:r>
            <w:r w:rsidR="009E1815">
              <w:t xml:space="preserve"> </w:t>
            </w:r>
          </w:p>
        </w:tc>
        <w:tc>
          <w:tcPr>
            <w:tcW w:w="567" w:type="dxa"/>
            <w:vAlign w:val="center"/>
          </w:tcPr>
          <w:p w:rsidR="00EF738C" w:rsidRPr="00736FF7" w:rsidRDefault="002D5CF7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226</w:t>
            </w:r>
          </w:p>
        </w:tc>
        <w:tc>
          <w:tcPr>
            <w:tcW w:w="6662" w:type="dxa"/>
            <w:vAlign w:val="center"/>
          </w:tcPr>
          <w:p w:rsidR="00EF738C" w:rsidRPr="002D5CF7" w:rsidRDefault="002D5CF7" w:rsidP="00F255D9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2D5CF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 : les fossiles, la vie transformée en pierre</w:t>
            </w:r>
          </w:p>
          <w:p w:rsidR="002D5CF7" w:rsidRDefault="002D5CF7" w:rsidP="00F255D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Thésée/ Justinien, empereur byzantin/Le denier de Charlemagne, une monnaie unique/ Le pagne égyptien/ Les Valkyries</w:t>
            </w:r>
          </w:p>
          <w:p w:rsidR="002D5CF7" w:rsidRPr="00736FF7" w:rsidRDefault="002D5CF7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Tr="00F255D9">
        <w:trPr>
          <w:cantSplit/>
          <w:trHeight w:val="488"/>
        </w:trPr>
        <w:tc>
          <w:tcPr>
            <w:tcW w:w="3686" w:type="dxa"/>
            <w:vAlign w:val="center"/>
          </w:tcPr>
          <w:p w:rsidR="00EF738C" w:rsidRPr="00C3326C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</w:pPr>
            <w:r w:rsidRPr="00C3326C">
              <w:object w:dxaOrig="9090" w:dyaOrig="870">
                <v:shape id="_x0000_i1026" type="#_x0000_t75" style="width:108.5pt;height:10.5pt" o:ole="">
                  <v:imagedata r:id="rId15" o:title=""/>
                </v:shape>
                <o:OLEObject Type="Embed" ProgID="PBrush" ShapeID="_x0000_i1026" DrawAspect="Content" ObjectID="_1484047182" r:id="rId16"/>
              </w:object>
            </w:r>
          </w:p>
          <w:p w:rsidR="00EF738C" w:rsidRPr="006E4259" w:rsidRDefault="00EF738C" w:rsidP="00F255D9">
            <w:pPr>
              <w:jc w:val="center"/>
              <w:rPr>
                <w:b/>
                <w:color w:val="548DD4"/>
              </w:rPr>
            </w:pPr>
            <w:r w:rsidRPr="006E4259">
              <w:rPr>
                <w:b/>
                <w:color w:val="548DD4"/>
              </w:rPr>
              <w:t>Cahiers pédagogiques</w:t>
            </w:r>
          </w:p>
          <w:p w:rsidR="00EF738C" w:rsidRPr="00C3326C" w:rsidRDefault="00EF738C" w:rsidP="00F255D9">
            <w:pPr>
              <w:jc w:val="center"/>
              <w:rPr>
                <w:rFonts w:ascii="Arial Black" w:hAnsi="Arial Black"/>
                <w:color w:val="000080"/>
              </w:rPr>
            </w:pPr>
            <w:r w:rsidRPr="006E4259">
              <w:rPr>
                <w:b/>
                <w:color w:val="548DD4"/>
                <w:sz w:val="16"/>
              </w:rPr>
              <w:t>(pour les professeurs)</w:t>
            </w:r>
          </w:p>
        </w:tc>
        <w:tc>
          <w:tcPr>
            <w:tcW w:w="567" w:type="dxa"/>
            <w:vAlign w:val="center"/>
          </w:tcPr>
          <w:p w:rsidR="00EF738C" w:rsidRPr="00736FF7" w:rsidRDefault="004C5202" w:rsidP="006962CB">
            <w:pPr>
              <w:pStyle w:val="Titre6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518</w:t>
            </w:r>
          </w:p>
        </w:tc>
        <w:tc>
          <w:tcPr>
            <w:tcW w:w="6662" w:type="dxa"/>
            <w:vAlign w:val="center"/>
          </w:tcPr>
          <w:p w:rsidR="00EF738C" w:rsidRDefault="004C5202" w:rsidP="00F255D9">
            <w:pPr>
              <w:pStyle w:val="Titre6"/>
              <w:rPr>
                <w:rFonts w:ascii="Calibri" w:hAnsi="Calibri" w:cs="Arial"/>
                <w:color w:val="E36C0A" w:themeColor="accent6" w:themeShade="BF"/>
                <w:szCs w:val="18"/>
              </w:rPr>
            </w:pPr>
            <w:r w:rsidRPr="004C5202">
              <w:rPr>
                <w:rFonts w:ascii="Calibri" w:hAnsi="Calibri" w:cs="Arial"/>
                <w:color w:val="E36C0A" w:themeColor="accent6" w:themeShade="BF"/>
                <w:szCs w:val="18"/>
              </w:rPr>
              <w:t>Dossier :</w:t>
            </w:r>
            <w:r>
              <w:rPr>
                <w:rFonts w:ascii="Calibri" w:hAnsi="Calibri" w:cs="Arial"/>
                <w:color w:val="E36C0A" w:themeColor="accent6" w:themeShade="BF"/>
                <w:szCs w:val="18"/>
              </w:rPr>
              <w:t xml:space="preserve"> </w:t>
            </w:r>
            <w:r w:rsidRPr="004C5202">
              <w:rPr>
                <w:rFonts w:ascii="Calibri" w:hAnsi="Calibri" w:cs="Arial"/>
                <w:color w:val="E36C0A" w:themeColor="accent6" w:themeShade="BF"/>
                <w:szCs w:val="18"/>
              </w:rPr>
              <w:t>Enseigner, former : écrire</w:t>
            </w:r>
          </w:p>
          <w:p w:rsidR="00C0148E" w:rsidRPr="00C0148E" w:rsidRDefault="00C0148E" w:rsidP="00C0148E">
            <w:r w:rsidRPr="00C0148E">
              <w:rPr>
                <w:rFonts w:ascii="Calibri" w:hAnsi="Calibri" w:cs="Arial"/>
                <w:sz w:val="18"/>
                <w:szCs w:val="18"/>
              </w:rPr>
              <w:t>Ecrire pour travailler, travail de l’écriture, écrire pour se former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Pr="00C3326C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6962CB" w:rsidP="00F255D9">
            <w:pPr>
              <w:tabs>
                <w:tab w:val="left" w:pos="2766"/>
              </w:tabs>
              <w:jc w:val="center"/>
            </w:pPr>
            <w:r>
              <w:object w:dxaOrig="2055" w:dyaOrig="615">
                <v:shape id="_x0000_i1027" type="#_x0000_t75" style="width:89pt;height:27pt" o:ole="">
                  <v:imagedata r:id="rId17" o:title=""/>
                </v:shape>
                <o:OLEObject Type="Embed" ProgID="PBrush" ShapeID="_x0000_i1027" DrawAspect="Content" ObjectID="_1484047183" r:id="rId18"/>
              </w:object>
            </w:r>
            <w:hyperlink r:id="rId19" w:history="1">
              <w:r w:rsidR="00EF738C" w:rsidRPr="000462BA">
                <w:rPr>
                  <w:rStyle w:val="Lienhypertexte"/>
                  <w:sz w:val="22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4020BB">
            <w:pPr>
              <w:tabs>
                <w:tab w:val="left" w:pos="2766"/>
              </w:tabs>
              <w:jc w:val="center"/>
              <w:rPr>
                <w:rFonts w:ascii="Arial Black" w:hAnsi="Arial Black"/>
                <w:color w:val="548DD4"/>
                <w:sz w:val="28"/>
                <w:szCs w:val="28"/>
              </w:rPr>
            </w:pPr>
            <w:r w:rsidRPr="006E4259">
              <w:rPr>
                <w:b/>
                <w:color w:val="548DD4"/>
              </w:rPr>
              <w:t xml:space="preserve">Cheval </w:t>
            </w:r>
            <w:r w:rsidR="004020BB">
              <w:rPr>
                <w:b/>
                <w:color w:val="548DD4"/>
              </w:rPr>
              <w:t>Magazine</w:t>
            </w:r>
            <w:r w:rsidRPr="006E4259">
              <w:rPr>
                <w:b/>
                <w:color w:val="548DD4"/>
              </w:rPr>
              <w:t xml:space="preserve">    </w:t>
            </w:r>
          </w:p>
        </w:tc>
        <w:tc>
          <w:tcPr>
            <w:tcW w:w="567" w:type="dxa"/>
            <w:vAlign w:val="center"/>
          </w:tcPr>
          <w:p w:rsidR="00EF738C" w:rsidRPr="006962CB" w:rsidRDefault="006962CB" w:rsidP="006962CB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6962CB">
              <w:rPr>
                <w:rFonts w:ascii="Calibri" w:hAnsi="Calibri" w:cs="Arial"/>
                <w:b/>
                <w:sz w:val="18"/>
                <w:szCs w:val="18"/>
              </w:rPr>
              <w:t>519</w:t>
            </w:r>
          </w:p>
        </w:tc>
        <w:tc>
          <w:tcPr>
            <w:tcW w:w="6662" w:type="dxa"/>
            <w:vAlign w:val="center"/>
          </w:tcPr>
          <w:p w:rsidR="00EF738C" w:rsidRPr="005F3BD4" w:rsidRDefault="006962CB" w:rsidP="006962CB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5F3BD4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Dossier. Sciences : les progrès d’aujourd’hui, les espoirs de demain</w:t>
            </w:r>
          </w:p>
          <w:p w:rsidR="006962CB" w:rsidRPr="00736FF7" w:rsidRDefault="006962CB" w:rsidP="006962CB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Les chevaux au</w:t>
            </w:r>
            <w:r w:rsidRPr="006962CB">
              <w:rPr>
                <w:rFonts w:ascii="Calibri" w:hAnsi="Calibri" w:cs="Arial"/>
                <w:sz w:val="18"/>
                <w:szCs w:val="18"/>
              </w:rPr>
              <w:t xml:space="preserve"> Cambodge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/La </w:t>
            </w:r>
            <w:r w:rsidRPr="006962CB">
              <w:rPr>
                <w:rFonts w:ascii="Calibri" w:hAnsi="Calibri" w:cs="Arial"/>
                <w:sz w:val="18"/>
                <w:szCs w:val="18"/>
              </w:rPr>
              <w:t>filière équestre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en Allemagne/L</w:t>
            </w:r>
            <w:r w:rsidRPr="006962CB">
              <w:rPr>
                <w:rFonts w:ascii="Calibri" w:hAnsi="Calibri" w:cs="Arial"/>
                <w:sz w:val="18"/>
                <w:szCs w:val="18"/>
              </w:rPr>
              <w:t>’Institut français du cheval et de l’équitation fête cette année ses 5 ans</w:t>
            </w:r>
            <w:r>
              <w:rPr>
                <w:rFonts w:ascii="Calibri" w:hAnsi="Calibri" w:cs="Arial"/>
                <w:sz w:val="18"/>
                <w:szCs w:val="18"/>
              </w:rPr>
              <w:t>/ Race : l</w:t>
            </w:r>
            <w:r w:rsidRPr="006962CB">
              <w:rPr>
                <w:rFonts w:ascii="Calibri" w:hAnsi="Calibri" w:cs="Arial"/>
                <w:sz w:val="18"/>
                <w:szCs w:val="18"/>
              </w:rPr>
              <w:t>e trait boulonnais</w:t>
            </w:r>
            <w:r>
              <w:rPr>
                <w:rFonts w:ascii="Calibri" w:hAnsi="Calibri" w:cs="Arial"/>
                <w:sz w:val="18"/>
                <w:szCs w:val="18"/>
              </w:rPr>
              <w:t xml:space="preserve">/ </w:t>
            </w:r>
            <w:r w:rsidR="00BD3742" w:rsidRPr="00BD3742">
              <w:rPr>
                <w:rFonts w:ascii="Calibri" w:hAnsi="Calibri" w:cs="Arial"/>
                <w:sz w:val="18"/>
                <w:szCs w:val="18"/>
              </w:rPr>
              <w:t>Les oreilles baromètres de l’humeur</w:t>
            </w:r>
            <w:r w:rsidR="00BD3742">
              <w:rPr>
                <w:rFonts w:ascii="Calibri" w:hAnsi="Calibri" w:cs="Arial"/>
                <w:sz w:val="18"/>
                <w:szCs w:val="18"/>
              </w:rPr>
              <w:t xml:space="preserve">/ </w:t>
            </w:r>
            <w:r w:rsidR="00BD3742" w:rsidRPr="00BD3742">
              <w:rPr>
                <w:rFonts w:ascii="Calibri" w:hAnsi="Calibri" w:cs="Arial"/>
                <w:sz w:val="18"/>
                <w:szCs w:val="18"/>
              </w:rPr>
              <w:t>Rênes tendues, mais pas trop</w:t>
            </w:r>
            <w:r w:rsidR="00BD3742">
              <w:rPr>
                <w:rFonts w:ascii="Calibri" w:hAnsi="Calibri" w:cs="Arial"/>
                <w:sz w:val="18"/>
                <w:szCs w:val="18"/>
              </w:rPr>
              <w:t>/</w:t>
            </w:r>
            <w:r w:rsidR="00BD3742" w:rsidRPr="00BD3742">
              <w:rPr>
                <w:rFonts w:ascii="Calibri" w:hAnsi="Calibri" w:cs="Arial"/>
                <w:sz w:val="18"/>
                <w:szCs w:val="18"/>
              </w:rPr>
              <w:t>Une journée avec un cheval policier</w:t>
            </w:r>
            <w:r w:rsidR="00BD3742">
              <w:rPr>
                <w:rFonts w:ascii="Calibri" w:hAnsi="Calibri" w:cs="Arial"/>
                <w:sz w:val="18"/>
                <w:szCs w:val="18"/>
              </w:rPr>
              <w:t xml:space="preserve">/  </w:t>
            </w:r>
            <w:r w:rsidR="00BD3742" w:rsidRPr="00BD3742">
              <w:rPr>
                <w:rFonts w:ascii="Calibri" w:hAnsi="Calibri" w:cs="Arial"/>
                <w:sz w:val="18"/>
                <w:szCs w:val="18"/>
              </w:rPr>
              <w:t>Saut d’obstacles : en finir avec les abus</w:t>
            </w:r>
            <w:r w:rsidR="00DB7AE5">
              <w:rPr>
                <w:rFonts w:ascii="Calibri" w:hAnsi="Calibri" w:cs="Arial"/>
                <w:sz w:val="18"/>
                <w:szCs w:val="18"/>
              </w:rPr>
              <w:t xml:space="preserve">/ </w:t>
            </w:r>
            <w:r w:rsidR="00DB7AE5" w:rsidRPr="00DB7AE5">
              <w:rPr>
                <w:rFonts w:ascii="Calibri" w:hAnsi="Calibri" w:cs="Arial"/>
                <w:sz w:val="18"/>
                <w:szCs w:val="18"/>
              </w:rPr>
              <w:t>Equitation éthologique : Sauter sans s’opposer</w:t>
            </w:r>
            <w:r w:rsidR="00DB7AE5">
              <w:rPr>
                <w:rFonts w:ascii="Calibri" w:hAnsi="Calibri" w:cs="Arial"/>
                <w:sz w:val="18"/>
                <w:szCs w:val="18"/>
              </w:rPr>
              <w:t xml:space="preserve">/ </w:t>
            </w:r>
            <w:r w:rsidR="00DB7AE5" w:rsidRPr="00DB7AE5">
              <w:rPr>
                <w:rFonts w:ascii="Calibri" w:hAnsi="Calibri" w:cs="Arial"/>
                <w:sz w:val="18"/>
                <w:szCs w:val="18"/>
              </w:rPr>
              <w:t>Galop 4 : Présenter une reprise de dressage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Pr="00C3326C" w:rsidRDefault="00EF738C" w:rsidP="00F255D9">
            <w:pPr>
              <w:pStyle w:val="Titre7"/>
              <w:rPr>
                <w:sz w:val="4"/>
                <w:szCs w:val="4"/>
              </w:rPr>
            </w:pPr>
          </w:p>
          <w:p w:rsidR="00EF738C" w:rsidRDefault="00EF738C" w:rsidP="00F255D9">
            <w:pPr>
              <w:pStyle w:val="Titre7"/>
            </w:pPr>
            <w:r w:rsidRPr="00C3326C">
              <w:object w:dxaOrig="5520" w:dyaOrig="1980">
                <v:shape id="_x0000_i1028" type="#_x0000_t75" style="width:81.5pt;height:29pt" o:ole="">
                  <v:imagedata r:id="rId20" o:title=""/>
                </v:shape>
                <o:OLEObject Type="Embed" ProgID="PBrush" ShapeID="_x0000_i1028" DrawAspect="Content" ObjectID="_1484047184" r:id="rId21"/>
              </w:object>
            </w:r>
          </w:p>
          <w:p w:rsidR="00EF738C" w:rsidRPr="006E4259" w:rsidRDefault="00EF738C" w:rsidP="00F255D9">
            <w:pPr>
              <w:pStyle w:val="Titre7"/>
              <w:rPr>
                <w:rFonts w:ascii="Arial" w:hAnsi="Arial"/>
                <w:b/>
                <w:color w:val="548DD4"/>
                <w:sz w:val="20"/>
              </w:rPr>
            </w:pPr>
            <w:r w:rsidRPr="006E4259">
              <w:rPr>
                <w:rFonts w:ascii="Arial" w:hAnsi="Arial"/>
                <w:b/>
                <w:color w:val="548DD4"/>
                <w:sz w:val="20"/>
              </w:rPr>
              <w:t>Comment ça marche ?</w:t>
            </w:r>
          </w:p>
          <w:p w:rsidR="00EF738C" w:rsidRPr="000462BA" w:rsidRDefault="00EF738C" w:rsidP="00F255D9">
            <w:pPr>
              <w:jc w:val="center"/>
            </w:pPr>
            <w:r w:rsidRPr="006E4259">
              <w:rPr>
                <w:b/>
                <w:color w:val="548DD4"/>
                <w:sz w:val="16"/>
              </w:rPr>
              <w:t>(tout comprendre sur tout)</w:t>
            </w:r>
          </w:p>
        </w:tc>
        <w:tc>
          <w:tcPr>
            <w:tcW w:w="567" w:type="dxa"/>
            <w:vAlign w:val="center"/>
          </w:tcPr>
          <w:p w:rsidR="00EF738C" w:rsidRPr="00736FF7" w:rsidRDefault="009E1815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56</w:t>
            </w: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color w:val="00B050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 xml:space="preserve">Technologie : </w:t>
            </w:r>
            <w:r w:rsidR="009E1815">
              <w:rPr>
                <w:rFonts w:ascii="Calibri" w:hAnsi="Calibri" w:cs="Arial"/>
                <w:color w:val="00B050"/>
                <w:sz w:val="18"/>
                <w:szCs w:val="18"/>
              </w:rPr>
              <w:t>P</w:t>
            </w:r>
            <w:r w:rsidR="009E1815">
              <w:rPr>
                <w:rFonts w:ascii="Calibri" w:hAnsi="Calibri" w:cs="Arial"/>
                <w:sz w:val="18"/>
                <w:szCs w:val="18"/>
              </w:rPr>
              <w:t xml:space="preserve">aiements mobiles/ verre </w:t>
            </w:r>
            <w:proofErr w:type="spellStart"/>
            <w:r w:rsidR="009E1815">
              <w:rPr>
                <w:rFonts w:ascii="Calibri" w:hAnsi="Calibri" w:cs="Arial"/>
                <w:sz w:val="18"/>
                <w:szCs w:val="18"/>
              </w:rPr>
              <w:t>auto-nettoyants</w:t>
            </w:r>
            <w:proofErr w:type="spellEnd"/>
          </w:p>
          <w:p w:rsidR="00EF738C" w:rsidRPr="00736FF7" w:rsidRDefault="00EF738C" w:rsidP="00F255D9">
            <w:pPr>
              <w:rPr>
                <w:rFonts w:ascii="Calibri" w:hAnsi="Calibri" w:cs="Arial"/>
                <w:color w:val="00B050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>Environnement </w:t>
            </w:r>
            <w:proofErr w:type="gramStart"/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>:</w:t>
            </w:r>
            <w:r w:rsidR="009E1815">
              <w:rPr>
                <w:rFonts w:ascii="Calibri" w:hAnsi="Calibri" w:cs="Arial"/>
                <w:sz w:val="18"/>
                <w:szCs w:val="18"/>
              </w:rPr>
              <w:t>la</w:t>
            </w:r>
            <w:proofErr w:type="gramEnd"/>
            <w:r w:rsidR="009E1815">
              <w:rPr>
                <w:rFonts w:ascii="Calibri" w:hAnsi="Calibri" w:cs="Arial"/>
                <w:sz w:val="18"/>
                <w:szCs w:val="18"/>
              </w:rPr>
              <w:t xml:space="preserve"> vie secrète des baleines/ les crimes contre l’environnement</w:t>
            </w:r>
          </w:p>
          <w:p w:rsidR="00EF738C" w:rsidRPr="00736FF7" w:rsidRDefault="00EF738C" w:rsidP="00F255D9">
            <w:pPr>
              <w:rPr>
                <w:rFonts w:ascii="Calibri" w:hAnsi="Calibri" w:cs="Arial"/>
                <w:color w:val="00B050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 xml:space="preserve">Sciences : </w:t>
            </w:r>
            <w:r w:rsidR="009E1815">
              <w:rPr>
                <w:rFonts w:ascii="Calibri" w:hAnsi="Calibri" w:cs="Arial"/>
                <w:sz w:val="18"/>
                <w:szCs w:val="18"/>
              </w:rPr>
              <w:t xml:space="preserve">La vision / les cellules souches/ </w:t>
            </w:r>
            <w:proofErr w:type="spellStart"/>
            <w:r w:rsidR="009E1815">
              <w:rPr>
                <w:rFonts w:ascii="Calibri" w:hAnsi="Calibri" w:cs="Arial"/>
                <w:sz w:val="18"/>
                <w:szCs w:val="18"/>
              </w:rPr>
              <w:t>Porcéssus</w:t>
            </w:r>
            <w:proofErr w:type="spellEnd"/>
            <w:r w:rsidR="009E1815">
              <w:rPr>
                <w:rFonts w:ascii="Calibri" w:hAnsi="Calibri" w:cs="Arial"/>
                <w:sz w:val="18"/>
                <w:szCs w:val="18"/>
              </w:rPr>
              <w:t xml:space="preserve"> de guérison d’une fracture osseuse</w:t>
            </w:r>
          </w:p>
          <w:p w:rsidR="00EF738C" w:rsidRPr="00736FF7" w:rsidRDefault="00EF738C" w:rsidP="00F255D9">
            <w:pPr>
              <w:rPr>
                <w:rFonts w:ascii="Calibri" w:hAnsi="Calibri" w:cs="Arial"/>
                <w:color w:val="00B050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>Espace</w:t>
            </w:r>
            <w:r w:rsidR="009E1815">
              <w:rPr>
                <w:rFonts w:ascii="Calibri" w:hAnsi="Calibri" w:cs="Arial"/>
                <w:color w:val="00B050"/>
                <w:sz w:val="18"/>
                <w:szCs w:val="18"/>
              </w:rPr>
              <w:t> </w:t>
            </w:r>
            <w:r w:rsidR="009E1815">
              <w:rPr>
                <w:rFonts w:ascii="Calibri" w:hAnsi="Calibri" w:cs="Arial"/>
                <w:sz w:val="18"/>
                <w:szCs w:val="18"/>
              </w:rPr>
              <w:t>: Histoire de l’univers</w:t>
            </w:r>
          </w:p>
          <w:p w:rsidR="00EF738C" w:rsidRPr="00736FF7" w:rsidRDefault="00EF738C" w:rsidP="00F255D9">
            <w:pPr>
              <w:rPr>
                <w:rFonts w:ascii="Calibri" w:hAnsi="Calibri" w:cs="Arial"/>
                <w:color w:val="00B050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>Transport : </w:t>
            </w:r>
            <w:r w:rsidR="009E1815">
              <w:rPr>
                <w:rFonts w:ascii="Calibri" w:hAnsi="Calibri" w:cs="Arial"/>
                <w:sz w:val="18"/>
                <w:szCs w:val="18"/>
              </w:rPr>
              <w:t>Les voitures électriques de Renault/ les montagnes russes les plus rapides du monde/ Salle des machines d’un navire</w:t>
            </w:r>
          </w:p>
          <w:p w:rsidR="00EF738C" w:rsidRPr="00736FF7" w:rsidRDefault="00EF738C" w:rsidP="009E1815">
            <w:pPr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00B050"/>
                <w:sz w:val="18"/>
                <w:szCs w:val="18"/>
              </w:rPr>
              <w:t>Histoire</w:t>
            </w:r>
            <w:r w:rsidRPr="00736FF7">
              <w:rPr>
                <w:rFonts w:ascii="Calibri" w:hAnsi="Calibri" w:cs="Arial"/>
                <w:sz w:val="18"/>
                <w:szCs w:val="18"/>
              </w:rPr>
              <w:t> :</w:t>
            </w:r>
            <w:r w:rsidR="009E1815">
              <w:rPr>
                <w:rFonts w:ascii="Calibri" w:hAnsi="Calibri" w:cs="Arial"/>
                <w:sz w:val="18"/>
                <w:szCs w:val="18"/>
              </w:rPr>
              <w:t xml:space="preserve"> Denis Diderot/ les inventions de la Rome Antique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Pr="00C3326C" w:rsidRDefault="00EF738C" w:rsidP="00F255D9">
            <w:pPr>
              <w:pStyle w:val="Titre7"/>
              <w:rPr>
                <w:rFonts w:ascii="Berlin Sans FB" w:hAnsi="Berlin Sans FB"/>
                <w:color w:val="00B0F0"/>
              </w:rPr>
            </w:pPr>
            <w:r w:rsidRPr="00C3326C">
              <w:rPr>
                <w:rFonts w:ascii="Arial Black" w:hAnsi="Arial Black"/>
                <w:color w:val="00B0F0"/>
                <w:sz w:val="28"/>
                <w:szCs w:val="28"/>
              </w:rPr>
              <w:t>DAS RAD</w:t>
            </w:r>
          </w:p>
        </w:tc>
        <w:tc>
          <w:tcPr>
            <w:tcW w:w="567" w:type="dxa"/>
            <w:vAlign w:val="center"/>
          </w:tcPr>
          <w:p w:rsidR="00EF738C" w:rsidRPr="00736FF7" w:rsidRDefault="00046377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3</w:t>
            </w:r>
          </w:p>
        </w:tc>
        <w:tc>
          <w:tcPr>
            <w:tcW w:w="6662" w:type="dxa"/>
            <w:vAlign w:val="center"/>
          </w:tcPr>
          <w:p w:rsidR="00D21027" w:rsidRPr="00D21027" w:rsidRDefault="00D21027" w:rsidP="00D21027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D2102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Dossier : Clemens </w:t>
            </w:r>
            <w:proofErr w:type="spellStart"/>
            <w:r w:rsidRPr="00D2102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Schattschneider</w:t>
            </w:r>
            <w:proofErr w:type="spellEnd"/>
            <w:r w:rsidRPr="00D2102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, championne de snowboard</w:t>
            </w:r>
          </w:p>
          <w:p w:rsidR="00EF738C" w:rsidRPr="00736FF7" w:rsidRDefault="00046377" w:rsidP="00D21027">
            <w:pPr>
              <w:rPr>
                <w:rFonts w:ascii="Calibri" w:hAnsi="Calibri" w:cs="Arial"/>
                <w:sz w:val="18"/>
                <w:szCs w:val="18"/>
              </w:rPr>
            </w:pPr>
            <w:r w:rsidRPr="00046377">
              <w:rPr>
                <w:rFonts w:ascii="Calibri" w:hAnsi="Calibri" w:cs="Arial"/>
                <w:sz w:val="18"/>
                <w:szCs w:val="18"/>
              </w:rPr>
              <w:t>Nouv</w:t>
            </w:r>
            <w:r>
              <w:rPr>
                <w:rFonts w:ascii="Calibri" w:hAnsi="Calibri" w:cs="Arial"/>
                <w:sz w:val="18"/>
                <w:szCs w:val="18"/>
              </w:rPr>
              <w:t xml:space="preserve">elles aventures de Bob l'Eponge/ </w:t>
            </w:r>
            <w:proofErr w:type="spellStart"/>
            <w:r w:rsidRPr="00046377">
              <w:rPr>
                <w:rFonts w:ascii="Calibri" w:hAnsi="Calibri" w:cs="Arial"/>
                <w:sz w:val="18"/>
                <w:szCs w:val="18"/>
              </w:rPr>
              <w:t>Karneval</w:t>
            </w:r>
            <w:proofErr w:type="spellEnd"/>
            <w:r w:rsidRPr="00046377">
              <w:rPr>
                <w:rFonts w:ascii="Calibri" w:hAnsi="Calibri" w:cs="Arial"/>
                <w:sz w:val="18"/>
                <w:szCs w:val="18"/>
              </w:rPr>
              <w:t xml:space="preserve"> in Basel</w:t>
            </w:r>
            <w:r w:rsidR="00D21027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11515C">
              <w:rPr>
                <w:rFonts w:ascii="Calibri" w:hAnsi="Calibri" w:cs="Arial"/>
                <w:sz w:val="18"/>
                <w:szCs w:val="18"/>
              </w:rPr>
              <w:t xml:space="preserve">/ 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Default="00EF738C" w:rsidP="00F255D9">
            <w:pPr>
              <w:pStyle w:val="Titre7"/>
              <w:tabs>
                <w:tab w:val="left" w:pos="2766"/>
              </w:tabs>
              <w:rPr>
                <w:rFonts w:ascii="Berlin Sans FB" w:hAnsi="Berlin Sans FB"/>
                <w:color w:val="FF33CC"/>
                <w:sz w:val="16"/>
              </w:rPr>
            </w:pPr>
            <w:r>
              <w:object w:dxaOrig="2835" w:dyaOrig="1065">
                <v:shape id="_x0000_i1029" type="#_x0000_t75" style="width:90pt;height:34pt" o:ole="">
                  <v:imagedata r:id="rId22" o:title=""/>
                </v:shape>
                <o:OLEObject Type="Embed" ProgID="PBrush" ShapeID="_x0000_i1029" DrawAspect="Content" ObjectID="_1484047185" r:id="rId23"/>
              </w:object>
            </w:r>
            <w:r w:rsidRPr="00C3326C">
              <w:rPr>
                <w:rFonts w:ascii="Berlin Sans FB" w:hAnsi="Berlin Sans FB"/>
                <w:color w:val="FF33CC"/>
                <w:sz w:val="16"/>
              </w:rPr>
              <w:t xml:space="preserve"> </w:t>
            </w:r>
          </w:p>
          <w:p w:rsidR="00EF738C" w:rsidRPr="006E4259" w:rsidRDefault="00EF738C" w:rsidP="00F255D9">
            <w:pPr>
              <w:pStyle w:val="Titre7"/>
              <w:tabs>
                <w:tab w:val="left" w:pos="2766"/>
              </w:tabs>
              <w:rPr>
                <w:rFonts w:ascii="Berlin Sans FB" w:hAnsi="Berlin Sans FB"/>
                <w:color w:val="548DD4"/>
              </w:rPr>
            </w:pPr>
            <w:r w:rsidRPr="006E4259">
              <w:rPr>
                <w:rFonts w:ascii="Arial" w:hAnsi="Arial"/>
                <w:b/>
                <w:color w:val="548DD4"/>
                <w:sz w:val="20"/>
              </w:rPr>
              <w:t>L’Eco</w:t>
            </w:r>
          </w:p>
          <w:p w:rsidR="00EF738C" w:rsidRPr="008A1477" w:rsidRDefault="00EF738C" w:rsidP="00F255D9">
            <w:pPr>
              <w:jc w:val="center"/>
              <w:rPr>
                <w:rFonts w:ascii="Calibri" w:hAnsi="Calibri"/>
              </w:rPr>
            </w:pPr>
            <w:r w:rsidRPr="006E4259">
              <w:rPr>
                <w:b/>
                <w:color w:val="548DD4"/>
                <w:sz w:val="16"/>
              </w:rPr>
              <w:t xml:space="preserve">Info économique France /Monde/ </w:t>
            </w:r>
            <w:proofErr w:type="spellStart"/>
            <w:r w:rsidRPr="006E4259">
              <w:rPr>
                <w:b/>
                <w:color w:val="548DD4"/>
                <w:sz w:val="16"/>
              </w:rPr>
              <w:t>Ecodico</w:t>
            </w:r>
            <w:proofErr w:type="spellEnd"/>
          </w:p>
        </w:tc>
        <w:tc>
          <w:tcPr>
            <w:tcW w:w="567" w:type="dxa"/>
            <w:vAlign w:val="center"/>
          </w:tcPr>
          <w:p w:rsidR="00EF738C" w:rsidRPr="00736FF7" w:rsidRDefault="00F51847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257</w:t>
            </w:r>
          </w:p>
        </w:tc>
        <w:tc>
          <w:tcPr>
            <w:tcW w:w="6662" w:type="dxa"/>
            <w:vAlign w:val="center"/>
          </w:tcPr>
          <w:p w:rsidR="00F51847" w:rsidRDefault="00F51847" w:rsidP="00F51847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F5184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 : Réfugié politique en Norvège :</w:t>
            </w: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 témoignage de Mohamed</w:t>
            </w:r>
          </w:p>
          <w:p w:rsidR="00F51847" w:rsidRPr="00F51847" w:rsidRDefault="00F51847" w:rsidP="00F51847">
            <w:pPr>
              <w:rPr>
                <w:rFonts w:ascii="Calibri" w:hAnsi="Calibri" w:cs="Arial"/>
                <w:sz w:val="18"/>
                <w:szCs w:val="18"/>
              </w:rPr>
            </w:pPr>
            <w:r w:rsidRPr="00F51847">
              <w:rPr>
                <w:rFonts w:ascii="Calibri" w:hAnsi="Calibri" w:cs="Arial"/>
                <w:sz w:val="18"/>
                <w:szCs w:val="18"/>
              </w:rPr>
              <w:t xml:space="preserve">Personnalité de la semaine : l’économiste </w:t>
            </w:r>
            <w:r w:rsidRPr="00F51847">
              <w:rPr>
                <w:rFonts w:ascii="Calibri" w:hAnsi="Calibri" w:cs="Arial"/>
                <w:b/>
                <w:sz w:val="18"/>
                <w:szCs w:val="18"/>
              </w:rPr>
              <w:t>Bernard Maris</w:t>
            </w:r>
            <w:r w:rsidRPr="00F51847">
              <w:rPr>
                <w:rFonts w:ascii="Calibri" w:hAnsi="Calibri" w:cs="Arial"/>
                <w:sz w:val="18"/>
                <w:szCs w:val="18"/>
              </w:rPr>
              <w:t xml:space="preserve">, tué dans l’attaque de </w:t>
            </w:r>
            <w:r w:rsidRPr="00F51847">
              <w:rPr>
                <w:rFonts w:ascii="Calibri" w:hAnsi="Calibri" w:cs="Arial"/>
                <w:i/>
                <w:sz w:val="18"/>
                <w:szCs w:val="18"/>
              </w:rPr>
              <w:t>Charlie Hebdo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/</w:t>
            </w:r>
            <w:proofErr w:type="spellStart"/>
            <w:r w:rsidRPr="00F51847">
              <w:rPr>
                <w:rFonts w:ascii="Calibri" w:hAnsi="Calibri" w:cs="Arial"/>
                <w:b/>
                <w:sz w:val="18"/>
                <w:szCs w:val="18"/>
              </w:rPr>
              <w:t>Charb</w:t>
            </w:r>
            <w:proofErr w:type="spellEnd"/>
            <w:r w:rsidRPr="00F51847">
              <w:rPr>
                <w:rFonts w:ascii="Calibri" w:hAnsi="Calibri" w:cs="Arial"/>
                <w:b/>
                <w:sz w:val="18"/>
                <w:szCs w:val="18"/>
              </w:rPr>
              <w:t xml:space="preserve">, directeur de  </w:t>
            </w:r>
            <w:r w:rsidRPr="00F51847">
              <w:rPr>
                <w:rFonts w:ascii="Calibri" w:hAnsi="Calibri" w:cs="Arial"/>
                <w:b/>
                <w:i/>
                <w:sz w:val="18"/>
                <w:szCs w:val="18"/>
              </w:rPr>
              <w:t>Charlie Hebdo</w:t>
            </w:r>
          </w:p>
        </w:tc>
      </w:tr>
      <w:tr w:rsidR="004606C9" w:rsidTr="00F255D9">
        <w:trPr>
          <w:cantSplit/>
        </w:trPr>
        <w:tc>
          <w:tcPr>
            <w:tcW w:w="3686" w:type="dxa"/>
            <w:vAlign w:val="center"/>
          </w:tcPr>
          <w:p w:rsidR="004606C9" w:rsidRDefault="004606C9" w:rsidP="00F255D9">
            <w:pPr>
              <w:pStyle w:val="Titre7"/>
              <w:tabs>
                <w:tab w:val="left" w:pos="2766"/>
              </w:tabs>
            </w:pPr>
          </w:p>
        </w:tc>
        <w:tc>
          <w:tcPr>
            <w:tcW w:w="567" w:type="dxa"/>
            <w:vAlign w:val="center"/>
          </w:tcPr>
          <w:p w:rsidR="004606C9" w:rsidRDefault="004606C9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258</w:t>
            </w:r>
          </w:p>
        </w:tc>
        <w:tc>
          <w:tcPr>
            <w:tcW w:w="6662" w:type="dxa"/>
            <w:vAlign w:val="center"/>
          </w:tcPr>
          <w:p w:rsidR="004606C9" w:rsidRDefault="004606C9" w:rsidP="00F51847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 : Musique, la montée en puissance du streaming</w:t>
            </w:r>
          </w:p>
          <w:p w:rsidR="004606C9" w:rsidRPr="00F51847" w:rsidRDefault="004606C9" w:rsidP="00F51847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Comment les 15-20 ans voient-ils le monde de l’entreprise ?/ Métier : Ca</w:t>
            </w:r>
            <w:r w:rsidR="002C4E9E">
              <w:rPr>
                <w:rFonts w:ascii="Calibri" w:hAnsi="Calibri" w:cs="Arial"/>
                <w:sz w:val="18"/>
                <w:szCs w:val="18"/>
              </w:rPr>
              <w:t>roline G</w:t>
            </w:r>
            <w:r>
              <w:rPr>
                <w:rFonts w:ascii="Calibri" w:hAnsi="Calibri" w:cs="Arial"/>
                <w:sz w:val="18"/>
                <w:szCs w:val="18"/>
              </w:rPr>
              <w:t xml:space="preserve">rimm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écrivan</w:t>
            </w:r>
            <w:proofErr w:type="spellEnd"/>
          </w:p>
        </w:tc>
      </w:tr>
      <w:tr w:rsidR="00F51847" w:rsidTr="00F255D9">
        <w:trPr>
          <w:cantSplit/>
        </w:trPr>
        <w:tc>
          <w:tcPr>
            <w:tcW w:w="3686" w:type="dxa"/>
            <w:vAlign w:val="center"/>
          </w:tcPr>
          <w:p w:rsidR="00F51847" w:rsidRDefault="00F51847" w:rsidP="00F255D9">
            <w:pPr>
              <w:pStyle w:val="Titre7"/>
              <w:tabs>
                <w:tab w:val="left" w:pos="2766"/>
              </w:tabs>
            </w:pPr>
          </w:p>
        </w:tc>
        <w:tc>
          <w:tcPr>
            <w:tcW w:w="567" w:type="dxa"/>
            <w:vAlign w:val="center"/>
          </w:tcPr>
          <w:p w:rsidR="00F51847" w:rsidRPr="00736FF7" w:rsidRDefault="00455A36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258</w:t>
            </w:r>
          </w:p>
        </w:tc>
        <w:tc>
          <w:tcPr>
            <w:tcW w:w="6662" w:type="dxa"/>
            <w:vAlign w:val="center"/>
          </w:tcPr>
          <w:p w:rsidR="00F51847" w:rsidRDefault="00455A36" w:rsidP="00F255D9">
            <w:pPr>
              <w:rPr>
                <w:rFonts w:ascii="Calibri" w:hAnsi="Calibri" w:cs="Arial"/>
                <w:sz w:val="18"/>
                <w:szCs w:val="18"/>
              </w:rPr>
            </w:pPr>
            <w:r w:rsidRPr="00F5184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</w:t>
            </w: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 </w:t>
            </w:r>
            <w:r w:rsidRPr="00455A36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: Qui </w:t>
            </w:r>
            <w:proofErr w:type="gramStart"/>
            <w:r w:rsidRPr="00455A36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sont</w:t>
            </w:r>
            <w:proofErr w:type="gramEnd"/>
            <w:r w:rsidRPr="00455A36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 les 3 millions d’entreprises en France ?</w:t>
            </w:r>
            <w:r>
              <w:rPr>
                <w:rFonts w:ascii="Calibri" w:hAnsi="Calibri" w:cs="Arial"/>
                <w:sz w:val="18"/>
                <w:szCs w:val="18"/>
              </w:rPr>
              <w:t xml:space="preserve"> / Répartition des entreprises par taille et par secteur</w:t>
            </w:r>
          </w:p>
          <w:p w:rsidR="00455A36" w:rsidRPr="00736FF7" w:rsidRDefault="00455A36" w:rsidP="00F255D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Métier : auteur et humoriste, Albert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Algoud</w:t>
            </w:r>
            <w:proofErr w:type="spellEnd"/>
          </w:p>
        </w:tc>
      </w:tr>
      <w:tr w:rsidR="00EF738C" w:rsidTr="00F255D9">
        <w:trPr>
          <w:cantSplit/>
          <w:trHeight w:val="219"/>
        </w:trPr>
        <w:tc>
          <w:tcPr>
            <w:tcW w:w="3686" w:type="dxa"/>
            <w:vMerge w:val="restart"/>
            <w:vAlign w:val="center"/>
          </w:tcPr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  <w:r w:rsidRPr="00C3326C">
              <w:object w:dxaOrig="6450" w:dyaOrig="1125">
                <v:shape id="_x0000_i1030" type="#_x0000_t75" style="width:71.5pt;height:12pt" o:ole="">
                  <v:imagedata r:id="rId24" o:title=""/>
                </v:shape>
                <o:OLEObject Type="Embed" ProgID="PBrush" ShapeID="_x0000_i1030" DrawAspect="Content" ObjectID="_1484047186" r:id="rId25"/>
              </w:object>
            </w:r>
            <w:r w:rsidRPr="00C3326C">
              <w:object w:dxaOrig="4800" w:dyaOrig="1740">
                <v:shape id="_x0000_i1031" type="#_x0000_t75" style="width:41.5pt;height:15pt" o:ole="">
                  <v:imagedata r:id="rId26" o:title=""/>
                </v:shape>
                <o:OLEObject Type="Embed" ProgID="PBrush" ShapeID="_x0000_i1031" DrawAspect="Content" ObjectID="_1484047187" r:id="rId27"/>
              </w:object>
            </w:r>
            <w:r>
              <w:t xml:space="preserve">     </w:t>
            </w:r>
            <w:r w:rsidRPr="00C3326C">
              <w:t xml:space="preserve">  </w:t>
            </w:r>
            <w:hyperlink r:id="rId28" w:history="1">
              <w:r w:rsidRPr="00C3326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6E4259">
              <w:rPr>
                <w:b/>
                <w:color w:val="548DD4"/>
                <w:sz w:val="18"/>
              </w:rPr>
              <w:t>Enseignement catholique actualités</w:t>
            </w:r>
          </w:p>
          <w:p w:rsidR="00EF738C" w:rsidRPr="00C3326C" w:rsidRDefault="00EF738C" w:rsidP="00F255D9">
            <w:pPr>
              <w:jc w:val="center"/>
            </w:pPr>
            <w:r w:rsidRPr="006E4259">
              <w:rPr>
                <w:b/>
                <w:color w:val="548DD4"/>
                <w:sz w:val="16"/>
              </w:rPr>
              <w:t>(pour les professeurs)</w:t>
            </w:r>
          </w:p>
        </w:tc>
        <w:tc>
          <w:tcPr>
            <w:tcW w:w="567" w:type="dxa"/>
            <w:vAlign w:val="center"/>
          </w:tcPr>
          <w:p w:rsidR="00EF738C" w:rsidRPr="00736FF7" w:rsidRDefault="00F31D4B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364</w:t>
            </w:r>
          </w:p>
        </w:tc>
        <w:tc>
          <w:tcPr>
            <w:tcW w:w="6662" w:type="dxa"/>
            <w:vAlign w:val="center"/>
          </w:tcPr>
          <w:p w:rsidR="00F31D4B" w:rsidRDefault="00D53E8D" w:rsidP="00F255D9">
            <w:pPr>
              <w:rPr>
                <w:rFonts w:ascii="Calibri" w:hAnsi="Calibri" w:cs="Arial"/>
                <w:sz w:val="18"/>
                <w:szCs w:val="18"/>
              </w:rPr>
            </w:pPr>
            <w:r w:rsidRPr="00F51847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</w:t>
            </w: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 </w:t>
            </w:r>
            <w:r w:rsidRPr="00455A36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:</w:t>
            </w: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 </w:t>
            </w:r>
            <w:r w:rsidRPr="00D53E8D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L'école inclusive bouscule les pratiques</w:t>
            </w:r>
            <w: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 xml:space="preserve"> (Ecole et handicapés)</w:t>
            </w:r>
          </w:p>
          <w:p w:rsidR="00EF738C" w:rsidRPr="00736FF7" w:rsidRDefault="00F31D4B" w:rsidP="00F255D9">
            <w:pPr>
              <w:rPr>
                <w:rFonts w:ascii="Calibri" w:hAnsi="Calibri" w:cs="Arial"/>
                <w:sz w:val="18"/>
                <w:szCs w:val="18"/>
              </w:rPr>
            </w:pPr>
            <w:r w:rsidRPr="00F31D4B">
              <w:rPr>
                <w:rFonts w:ascii="Calibri" w:hAnsi="Calibri" w:cs="Arial"/>
                <w:sz w:val="18"/>
                <w:szCs w:val="18"/>
              </w:rPr>
              <w:t>Quid de la classe inversée ?</w:t>
            </w:r>
            <w:r>
              <w:rPr>
                <w:rFonts w:ascii="Calibri" w:hAnsi="Calibri" w:cs="Arial"/>
                <w:sz w:val="18"/>
                <w:szCs w:val="18"/>
              </w:rPr>
              <w:t>/</w:t>
            </w:r>
            <w:r>
              <w:t xml:space="preserve"> </w:t>
            </w:r>
            <w:r w:rsidRPr="00F31D4B">
              <w:rPr>
                <w:rFonts w:ascii="Calibri" w:hAnsi="Calibri" w:cs="Arial"/>
                <w:sz w:val="18"/>
                <w:szCs w:val="18"/>
              </w:rPr>
              <w:t>Une "pédagogie de la laïcité" en construction</w:t>
            </w:r>
          </w:p>
        </w:tc>
      </w:tr>
      <w:tr w:rsidR="00EF738C" w:rsidTr="00F255D9">
        <w:trPr>
          <w:cantSplit/>
          <w:trHeight w:val="219"/>
        </w:trPr>
        <w:tc>
          <w:tcPr>
            <w:tcW w:w="3686" w:type="dxa"/>
            <w:vMerge/>
            <w:vAlign w:val="center"/>
          </w:tcPr>
          <w:p w:rsidR="00EF738C" w:rsidRPr="00C3326C" w:rsidRDefault="00EF738C" w:rsidP="00F255D9">
            <w:pPr>
              <w:jc w:val="center"/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Tr="00F255D9">
        <w:trPr>
          <w:cantSplit/>
          <w:trHeight w:val="219"/>
        </w:trPr>
        <w:tc>
          <w:tcPr>
            <w:tcW w:w="3686" w:type="dxa"/>
            <w:vAlign w:val="center"/>
          </w:tcPr>
          <w:p w:rsidR="00EF738C" w:rsidRPr="00A624B6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  <w:r>
              <w:object w:dxaOrig="2220" w:dyaOrig="1890">
                <v:shape id="_x0000_i1032" type="#_x0000_t75" style="width:51.5pt;height:44pt" o:ole="">
                  <v:imagedata r:id="rId29" o:title=""/>
                </v:shape>
                <o:OLEObject Type="Embed" ProgID="PBrush" ShapeID="_x0000_i1032" DrawAspect="Content" ObjectID="_1484047188" r:id="rId30"/>
              </w:object>
            </w:r>
            <w:hyperlink r:id="rId31" w:history="1">
              <w:r w:rsidRPr="00C3326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rFonts w:ascii="Verdana" w:hAnsi="Verdana"/>
                <w:color w:val="548DD4"/>
                <w:sz w:val="22"/>
                <w:szCs w:val="22"/>
              </w:rPr>
            </w:pPr>
            <w:r w:rsidRPr="006E4259">
              <w:rPr>
                <w:b/>
                <w:color w:val="548DD4"/>
                <w:sz w:val="18"/>
              </w:rPr>
              <w:t>Géo Ado</w:t>
            </w:r>
          </w:p>
        </w:tc>
        <w:tc>
          <w:tcPr>
            <w:tcW w:w="567" w:type="dxa"/>
            <w:vAlign w:val="center"/>
          </w:tcPr>
          <w:p w:rsidR="00EF738C" w:rsidRPr="00736FF7" w:rsidRDefault="00007D62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144</w:t>
            </w:r>
          </w:p>
        </w:tc>
        <w:tc>
          <w:tcPr>
            <w:tcW w:w="6662" w:type="dxa"/>
            <w:vAlign w:val="center"/>
          </w:tcPr>
          <w:p w:rsidR="00007D62" w:rsidRPr="00007D62" w:rsidRDefault="00007D62" w:rsidP="00F255D9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007D62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 : l’adoption</w:t>
            </w:r>
          </w:p>
          <w:p w:rsidR="00EF738C" w:rsidRPr="00736FF7" w:rsidRDefault="00007D62" w:rsidP="006209D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Des sites pour faire de la BD/ oscars/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Pharell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Williams/ M</w:t>
            </w:r>
            <w:r w:rsidR="006209D6">
              <w:rPr>
                <w:rFonts w:ascii="Calibri" w:hAnsi="Calibri" w:cs="Arial"/>
                <w:sz w:val="18"/>
                <w:szCs w:val="18"/>
              </w:rPr>
              <w:t xml:space="preserve">élanésie/l’Antarctique </w:t>
            </w:r>
          </w:p>
        </w:tc>
      </w:tr>
      <w:tr w:rsidR="00EF738C" w:rsidTr="00F255D9">
        <w:trPr>
          <w:cantSplit/>
          <w:trHeight w:val="219"/>
        </w:trPr>
        <w:tc>
          <w:tcPr>
            <w:tcW w:w="3686" w:type="dxa"/>
            <w:vAlign w:val="center"/>
          </w:tcPr>
          <w:p w:rsidR="00EF738C" w:rsidRDefault="00EF738C" w:rsidP="00F255D9">
            <w:pPr>
              <w:jc w:val="center"/>
            </w:pPr>
            <w:r>
              <w:object w:dxaOrig="3555" w:dyaOrig="915">
                <v:shape id="_x0000_i1033" type="#_x0000_t75" style="width:80pt;height:21pt" o:ole="">
                  <v:imagedata r:id="rId32" o:title=""/>
                </v:shape>
                <o:OLEObject Type="Embed" ProgID="PBrush" ShapeID="_x0000_i1033" DrawAspect="Content" ObjectID="_1484047189" r:id="rId33"/>
              </w:object>
            </w:r>
            <w:r>
              <w:t xml:space="preserve"> </w:t>
            </w:r>
            <w:hyperlink r:id="rId34" w:history="1">
              <w:r w:rsidRPr="00C3326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A624B6" w:rsidRDefault="00EF738C" w:rsidP="00F255D9">
            <w:pPr>
              <w:jc w:val="center"/>
              <w:rPr>
                <w:sz w:val="4"/>
                <w:szCs w:val="4"/>
              </w:rPr>
            </w:pPr>
            <w:r w:rsidRPr="0088069C">
              <w:rPr>
                <w:b/>
                <w:color w:val="548DD4"/>
                <w:sz w:val="18"/>
              </w:rPr>
              <w:t>Histoire Junior</w:t>
            </w: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RPr="00920A05" w:rsidTr="00F255D9">
        <w:trPr>
          <w:cantSplit/>
          <w:trHeight w:val="219"/>
        </w:trPr>
        <w:tc>
          <w:tcPr>
            <w:tcW w:w="3686" w:type="dxa"/>
            <w:vAlign w:val="center"/>
          </w:tcPr>
          <w:p w:rsidR="00EF738C" w:rsidRPr="00C3326C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  <w:r w:rsidRPr="00C3326C">
              <w:object w:dxaOrig="4680" w:dyaOrig="960">
                <v:shape id="_x0000_i1034" type="#_x0000_t75" style="width:91pt;height:19pt" o:ole="">
                  <v:imagedata r:id="rId35" o:title=""/>
                </v:shape>
                <o:OLEObject Type="Embed" ProgID="PBrush" ShapeID="_x0000_i1034" DrawAspect="Content" ObjectID="_1484047190" r:id="rId36"/>
              </w:object>
            </w:r>
            <w:hyperlink r:id="rId37" w:history="1">
              <w:r w:rsidRPr="00C3326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6E4259">
              <w:rPr>
                <w:b/>
                <w:color w:val="548DD4"/>
                <w:sz w:val="18"/>
              </w:rPr>
              <w:t xml:space="preserve">I Love </w:t>
            </w:r>
            <w:proofErr w:type="spellStart"/>
            <w:r w:rsidRPr="006E4259">
              <w:rPr>
                <w:b/>
                <w:color w:val="548DD4"/>
                <w:sz w:val="18"/>
              </w:rPr>
              <w:t>english</w:t>
            </w:r>
            <w:proofErr w:type="spellEnd"/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6"/>
              </w:rPr>
            </w:pPr>
            <w:r w:rsidRPr="006E4259">
              <w:rPr>
                <w:b/>
                <w:color w:val="548DD4"/>
                <w:sz w:val="16"/>
              </w:rPr>
              <w:t>(Magazine en anglais)</w:t>
            </w:r>
          </w:p>
          <w:p w:rsidR="00EF738C" w:rsidRPr="00C3326C" w:rsidRDefault="00EF738C" w:rsidP="00F255D9">
            <w:pPr>
              <w:jc w:val="center"/>
              <w:rPr>
                <w:rFonts w:ascii="Verdana" w:hAnsi="Verdana"/>
                <w:caps/>
                <w:sz w:val="4"/>
                <w:szCs w:val="4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920A05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226</w:t>
            </w:r>
          </w:p>
        </w:tc>
        <w:tc>
          <w:tcPr>
            <w:tcW w:w="6662" w:type="dxa"/>
            <w:vAlign w:val="center"/>
          </w:tcPr>
          <w:p w:rsidR="00EF738C" w:rsidRDefault="00920A05" w:rsidP="00F255D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The </w:t>
            </w:r>
            <w:r w:rsidRPr="00920A05">
              <w:rPr>
                <w:rFonts w:ascii="Calibri" w:hAnsi="Calibri" w:cs="Arial"/>
                <w:i/>
                <w:sz w:val="18"/>
                <w:szCs w:val="18"/>
              </w:rPr>
              <w:t>Mentaliste</w:t>
            </w:r>
            <w:r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</w:rPr>
              <w:t xml:space="preserve">(série)/ </w:t>
            </w:r>
          </w:p>
          <w:p w:rsidR="00920A05" w:rsidRPr="00920A05" w:rsidRDefault="00920A05" w:rsidP="00F255D9">
            <w:pPr>
              <w:rPr>
                <w:rFonts w:ascii="Calibri" w:hAnsi="Calibri" w:cs="Arial"/>
                <w:sz w:val="18"/>
                <w:szCs w:val="18"/>
                <w:lang w:val="en-US"/>
              </w:rPr>
            </w:pPr>
            <w:r w:rsidRPr="00920A05">
              <w:rPr>
                <w:rFonts w:ascii="Calibri" w:hAnsi="Calibri" w:cs="Arial"/>
                <w:sz w:val="18"/>
                <w:szCs w:val="18"/>
                <w:lang w:val="en-US"/>
              </w:rPr>
              <w:t>A n</w:t>
            </w:r>
            <w:r>
              <w:rPr>
                <w:rFonts w:ascii="Calibri" w:hAnsi="Calibri" w:cs="Arial"/>
                <w:sz w:val="18"/>
                <w:szCs w:val="18"/>
                <w:lang w:val="en-US"/>
              </w:rPr>
              <w:t xml:space="preserve">ew life in America (immigrants au 19e siècle)/ Serena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en-US"/>
              </w:rPr>
              <w:t>Willimas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en-US"/>
              </w:rPr>
              <w:t>/ Histoire du Smiley</w:t>
            </w:r>
          </w:p>
          <w:p w:rsidR="00920A05" w:rsidRPr="00920A05" w:rsidRDefault="00920A05" w:rsidP="00F255D9">
            <w:pPr>
              <w:rPr>
                <w:rFonts w:ascii="Calibri" w:hAnsi="Calibri" w:cs="Arial"/>
                <w:sz w:val="18"/>
                <w:szCs w:val="18"/>
                <w:lang w:val="en-US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Pr="00920A05" w:rsidRDefault="00EF738C" w:rsidP="00F255D9">
            <w:pPr>
              <w:jc w:val="center"/>
              <w:rPr>
                <w:sz w:val="4"/>
                <w:szCs w:val="4"/>
                <w:lang w:val="en-US"/>
              </w:rPr>
            </w:pPr>
          </w:p>
          <w:p w:rsidR="00EF738C" w:rsidRPr="00C3326C" w:rsidRDefault="00EF738C" w:rsidP="00F255D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3326C">
              <w:rPr>
                <w:sz w:val="24"/>
                <w:szCs w:val="24"/>
              </w:rPr>
              <w:object w:dxaOrig="2025" w:dyaOrig="450">
                <v:shape id="_x0000_i1035" type="#_x0000_t75" style="width:83pt;height:18pt" o:ole="">
                  <v:imagedata r:id="rId38" o:title=""/>
                </v:shape>
                <o:OLEObject Type="Embed" ProgID="PBrush" ShapeID="_x0000_i1035" DrawAspect="Content" ObjectID="_1484047191" r:id="rId39"/>
              </w:object>
            </w:r>
            <w:hyperlink r:id="rId40" w:history="1">
              <w:r w:rsidRPr="00C3326C">
                <w:rPr>
                  <w:rStyle w:val="Lienhypertexte"/>
                  <w:sz w:val="24"/>
                  <w:szCs w:val="24"/>
                </w:rPr>
                <w:t xml:space="preserve">   </w:t>
              </w:r>
              <w:r w:rsidRPr="00C3326C">
                <w:rPr>
                  <w:rStyle w:val="Lienhypertexte"/>
                </w:rPr>
                <w:t xml:space="preserve">           </w:t>
              </w:r>
              <w:r w:rsidRPr="00C3326C">
                <w:rPr>
                  <w:rStyle w:val="Lienhypertexte"/>
                  <w:sz w:val="24"/>
                  <w:szCs w:val="24"/>
                </w:rPr>
                <w:t xml:space="preserve">  </w:t>
              </w:r>
              <w:r w:rsidRPr="00C3326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C3326C" w:rsidRDefault="00EF738C" w:rsidP="00F255D9">
            <w:pPr>
              <w:jc w:val="center"/>
              <w:rPr>
                <w:sz w:val="24"/>
              </w:rPr>
            </w:pPr>
            <w:r w:rsidRPr="00C3326C">
              <w:rPr>
                <w:sz w:val="18"/>
              </w:rPr>
              <w:t xml:space="preserve">+ Cahier des livres </w:t>
            </w:r>
            <w:r w:rsidRPr="00C3326C">
              <w:rPr>
                <w:sz w:val="14"/>
                <w:szCs w:val="14"/>
              </w:rPr>
              <w:t xml:space="preserve">(analyse critique des nouveautés en littérature jeunesse ou </w:t>
            </w:r>
            <w:proofErr w:type="gramStart"/>
            <w:r w:rsidRPr="00C3326C">
              <w:rPr>
                <w:sz w:val="14"/>
                <w:szCs w:val="14"/>
              </w:rPr>
              <w:t>non ,collège</w:t>
            </w:r>
            <w:proofErr w:type="gramEnd"/>
            <w:r w:rsidRPr="00C3326C">
              <w:rPr>
                <w:sz w:val="14"/>
                <w:szCs w:val="14"/>
              </w:rPr>
              <w:t>-lycée</w:t>
            </w: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 xml:space="preserve">Cahier des livres (analyse critique des nouveauté en littérature jeunesse ou </w:t>
            </w:r>
            <w:proofErr w:type="gramStart"/>
            <w:r w:rsidRPr="00736FF7">
              <w:rPr>
                <w:rFonts w:ascii="Calibri" w:hAnsi="Calibri" w:cs="Arial"/>
                <w:sz w:val="18"/>
                <w:szCs w:val="18"/>
              </w:rPr>
              <w:t>non ,collège</w:t>
            </w:r>
            <w:proofErr w:type="gramEnd"/>
            <w:r w:rsidRPr="00736FF7">
              <w:rPr>
                <w:rFonts w:ascii="Calibri" w:hAnsi="Calibri" w:cs="Arial"/>
                <w:sz w:val="18"/>
                <w:szCs w:val="18"/>
              </w:rPr>
              <w:t>-lycée)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Merge w:val="restart"/>
            <w:vAlign w:val="center"/>
          </w:tcPr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  <w:r>
              <w:object w:dxaOrig="1530" w:dyaOrig="1365">
                <v:shape id="_x0000_i1036" type="#_x0000_t75" style="width:44pt;height:41pt" o:ole="">
                  <v:imagedata r:id="rId41" o:title=""/>
                </v:shape>
                <o:OLEObject Type="Embed" ProgID="PBrush" ShapeID="_x0000_i1036" DrawAspect="Content" ObjectID="_1484047192" r:id="rId42"/>
              </w:object>
            </w:r>
            <w:r w:rsidRPr="003B4D4A">
              <w:rPr>
                <w:b/>
              </w:rPr>
              <w:t xml:space="preserve"> </w:t>
            </w:r>
            <w:r w:rsidRPr="006E4259">
              <w:rPr>
                <w:b/>
                <w:color w:val="548DD4"/>
                <w:sz w:val="18"/>
                <w:szCs w:val="12"/>
              </w:rPr>
              <w:t>Le journal des enfants</w:t>
            </w:r>
            <w:r w:rsidRPr="00CA7E35">
              <w:rPr>
                <w:b/>
                <w:sz w:val="28"/>
              </w:rPr>
              <w:t xml:space="preserve">  </w:t>
            </w:r>
            <w:hyperlink r:id="rId43" w:history="1">
              <w:r w:rsidRPr="00C3326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</w:p>
          <w:p w:rsidR="00EF738C" w:rsidRPr="003B4D4A" w:rsidRDefault="00EF738C" w:rsidP="00F255D9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1667A0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1481</w:t>
            </w:r>
          </w:p>
        </w:tc>
        <w:tc>
          <w:tcPr>
            <w:tcW w:w="6662" w:type="dxa"/>
            <w:vAlign w:val="center"/>
          </w:tcPr>
          <w:p w:rsidR="00EF738C" w:rsidRPr="00736FF7" w:rsidRDefault="001667A0" w:rsidP="001667A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1944 : Exécuté à 14 ans et innocent (Etats-Unis)/ Les navires poubelles/ </w:t>
            </w:r>
            <w:r w:rsidR="00F42E97">
              <w:rPr>
                <w:rFonts w:ascii="Calibri" w:hAnsi="Calibri" w:cs="Arial"/>
                <w:sz w:val="18"/>
                <w:szCs w:val="18"/>
              </w:rPr>
              <w:t>Bobsleigh/ top 8 des objets les plus crasseux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Pr="003B4D4A" w:rsidRDefault="00EF738C" w:rsidP="00F255D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1667A0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1482</w:t>
            </w:r>
          </w:p>
        </w:tc>
        <w:tc>
          <w:tcPr>
            <w:tcW w:w="6662" w:type="dxa"/>
            <w:vAlign w:val="center"/>
          </w:tcPr>
          <w:p w:rsidR="00EF738C" w:rsidRDefault="004767CD" w:rsidP="008A2F81">
            <w:pPr>
              <w:pStyle w:val="Titre6"/>
              <w:rPr>
                <w:rFonts w:ascii="Calibri" w:hAnsi="Calibri" w:cs="Arial"/>
                <w:color w:val="E36C0A" w:themeColor="accent6" w:themeShade="BF"/>
                <w:szCs w:val="18"/>
              </w:rPr>
            </w:pPr>
            <w:r>
              <w:rPr>
                <w:rFonts w:ascii="Calibri" w:hAnsi="Calibri" w:cs="Arial"/>
                <w:color w:val="E36C0A" w:themeColor="accent6" w:themeShade="BF"/>
                <w:szCs w:val="18"/>
              </w:rPr>
              <w:t>N° Spécial </w:t>
            </w:r>
            <w:proofErr w:type="gramStart"/>
            <w:r>
              <w:rPr>
                <w:rFonts w:ascii="Calibri" w:hAnsi="Calibri" w:cs="Arial"/>
                <w:color w:val="E36C0A" w:themeColor="accent6" w:themeShade="BF"/>
                <w:szCs w:val="18"/>
              </w:rPr>
              <w:t xml:space="preserve">: </w:t>
            </w:r>
            <w:r w:rsidR="008A2F81" w:rsidRPr="008A2F81">
              <w:rPr>
                <w:rFonts w:ascii="Calibri" w:hAnsi="Calibri" w:cs="Arial"/>
                <w:color w:val="E36C0A" w:themeColor="accent6" w:themeShade="BF"/>
                <w:szCs w:val="18"/>
              </w:rPr>
              <w:t xml:space="preserve"> </w:t>
            </w:r>
            <w:r>
              <w:rPr>
                <w:rFonts w:ascii="Calibri" w:hAnsi="Calibri" w:cs="Arial"/>
                <w:color w:val="E36C0A" w:themeColor="accent6" w:themeShade="BF"/>
                <w:szCs w:val="18"/>
              </w:rPr>
              <w:t>L</w:t>
            </w:r>
            <w:r w:rsidR="008A2F81" w:rsidRPr="008A2F81">
              <w:rPr>
                <w:rFonts w:ascii="Calibri" w:hAnsi="Calibri" w:cs="Arial"/>
                <w:color w:val="E36C0A" w:themeColor="accent6" w:themeShade="BF"/>
                <w:szCs w:val="18"/>
              </w:rPr>
              <w:t>ibre</w:t>
            </w:r>
            <w:proofErr w:type="gramEnd"/>
            <w:r w:rsidR="008A2F81" w:rsidRPr="008A2F81">
              <w:rPr>
                <w:rFonts w:ascii="Calibri" w:hAnsi="Calibri" w:cs="Arial"/>
                <w:color w:val="E36C0A" w:themeColor="accent6" w:themeShade="BF"/>
                <w:szCs w:val="18"/>
              </w:rPr>
              <w:t xml:space="preserve"> d’écrire de dessiner de rire</w:t>
            </w:r>
          </w:p>
          <w:p w:rsidR="008A2F81" w:rsidRPr="008A2F81" w:rsidRDefault="008A2F81" w:rsidP="008A2F81">
            <w:r w:rsidRPr="008A2F81">
              <w:rPr>
                <w:rFonts w:ascii="Calibri" w:hAnsi="Calibri" w:cs="Arial"/>
                <w:sz w:val="18"/>
                <w:szCs w:val="18"/>
              </w:rPr>
              <w:t>Handball : l’enfance des « Experts »</w:t>
            </w:r>
            <w:r w:rsidR="00194AD2">
              <w:rPr>
                <w:rFonts w:ascii="Calibri" w:hAnsi="Calibri" w:cs="Arial"/>
                <w:sz w:val="18"/>
                <w:szCs w:val="18"/>
              </w:rPr>
              <w:t>/ Football : les surnoms des équipes d’Afrique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Pr="003B4D4A" w:rsidRDefault="00EF738C" w:rsidP="00F255D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4767CD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1483</w:t>
            </w:r>
          </w:p>
        </w:tc>
        <w:tc>
          <w:tcPr>
            <w:tcW w:w="6662" w:type="dxa"/>
            <w:vAlign w:val="center"/>
          </w:tcPr>
          <w:p w:rsidR="004767CD" w:rsidRPr="004767CD" w:rsidRDefault="004767CD" w:rsidP="00F255D9">
            <w:pPr>
              <w:pStyle w:val="Titre6"/>
              <w:rPr>
                <w:rFonts w:ascii="Calibri" w:hAnsi="Calibri" w:cs="Arial"/>
                <w:color w:val="E36C0A" w:themeColor="accent6" w:themeShade="BF"/>
                <w:szCs w:val="18"/>
              </w:rPr>
            </w:pPr>
            <w:r w:rsidRPr="004767CD">
              <w:rPr>
                <w:rFonts w:ascii="Calibri" w:hAnsi="Calibri" w:cs="Arial"/>
                <w:color w:val="E36C0A" w:themeColor="accent6" w:themeShade="BF"/>
                <w:szCs w:val="18"/>
              </w:rPr>
              <w:t>Dossier : Le pétrole ne fait plus recette (baisse du prix du pétrole)</w:t>
            </w:r>
          </w:p>
          <w:p w:rsidR="00EF738C" w:rsidRPr="00736FF7" w:rsidRDefault="004767CD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  <w:r>
              <w:rPr>
                <w:rFonts w:ascii="Calibri" w:hAnsi="Calibri" w:cs="Arial"/>
                <w:b w:val="0"/>
                <w:szCs w:val="18"/>
              </w:rPr>
              <w:t>Les riches encore plus riches/Les valeurs de la République/</w:t>
            </w:r>
            <w:r w:rsidR="000A4D46">
              <w:rPr>
                <w:rFonts w:ascii="Calibri" w:hAnsi="Calibri" w:cs="Arial"/>
                <w:b w:val="0"/>
                <w:szCs w:val="18"/>
              </w:rPr>
              <w:t>Jusqu’où est-on libre de s’exprimer ?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Pr="003B4D4A" w:rsidRDefault="00EF738C" w:rsidP="00F255D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Pr="003B4D4A" w:rsidRDefault="00EF738C" w:rsidP="00F255D9">
            <w:pPr>
              <w:pStyle w:val="Titre1"/>
              <w:rPr>
                <w:rFonts w:ascii="Lucida Handwriting" w:hAnsi="Lucida Handwriting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Default="00EF738C" w:rsidP="00F255D9">
            <w:pPr>
              <w:pStyle w:val="Titre1"/>
              <w:rPr>
                <w:rFonts w:ascii="Lucida Handwriting" w:hAnsi="Lucida Handwriting"/>
                <w:i/>
                <w:sz w:val="24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Pr="00EB3542" w:rsidRDefault="00EF738C" w:rsidP="00F255D9">
            <w:pPr>
              <w:pStyle w:val="Titre1"/>
              <w:rPr>
                <w:rFonts w:ascii="Times New Roman" w:hAnsi="Times New Roman"/>
                <w:color w:val="FF6600"/>
                <w:sz w:val="24"/>
                <w:szCs w:val="24"/>
              </w:rPr>
            </w:pPr>
            <w:r>
              <w:object w:dxaOrig="1095" w:dyaOrig="405">
                <v:shape id="_x0000_i1037" type="#_x0000_t75" style="width:76.5pt;height:28.5pt" o:ole="">
                  <v:imagedata r:id="rId44" o:title=""/>
                </v:shape>
                <o:OLEObject Type="Embed" ProgID="PBrush" ShapeID="_x0000_i1037" DrawAspect="Content" ObjectID="_1484047193" r:id="rId45"/>
              </w:object>
            </w:r>
            <w:r>
              <w:rPr>
                <w:rFonts w:ascii="Times New Roman" w:hAnsi="Times New Roman"/>
                <w:color w:val="FF6600"/>
                <w:sz w:val="24"/>
                <w:szCs w:val="24"/>
              </w:rPr>
              <w:t xml:space="preserve">          </w:t>
            </w:r>
            <w:hyperlink r:id="rId46" w:history="1">
              <w:r w:rsidRPr="009851CA">
                <w:rPr>
                  <w:rStyle w:val="Lienhypertexte"/>
                  <w:b w:val="0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6E4259">
              <w:rPr>
                <w:b/>
                <w:color w:val="548DD4"/>
                <w:sz w:val="18"/>
              </w:rPr>
              <w:t>NRP</w:t>
            </w:r>
          </w:p>
          <w:p w:rsidR="00EF738C" w:rsidRPr="00B85A67" w:rsidRDefault="00EF738C" w:rsidP="00F255D9">
            <w:pPr>
              <w:jc w:val="center"/>
            </w:pPr>
            <w:r w:rsidRPr="006E4259">
              <w:rPr>
                <w:b/>
                <w:color w:val="548DD4"/>
                <w:sz w:val="16"/>
              </w:rPr>
              <w:t>(Magazine pour les professeurs de français)</w:t>
            </w: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color w:val="E36C0A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E36C0A"/>
                <w:sz w:val="18"/>
                <w:szCs w:val="18"/>
              </w:rPr>
              <w:t xml:space="preserve">Dossier : 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- Séquence 6</w:t>
            </w:r>
            <w:r w:rsidRPr="00736FF7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736FF7">
              <w:rPr>
                <w:rFonts w:ascii="Calibri" w:hAnsi="Calibri" w:cs="Arial"/>
                <w:sz w:val="18"/>
                <w:szCs w:val="18"/>
              </w:rPr>
              <w:t> :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i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- Séquence  5</w:t>
            </w:r>
            <w:r w:rsidRPr="00736FF7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736FF7">
              <w:rPr>
                <w:rFonts w:ascii="Calibri" w:hAnsi="Calibri" w:cs="Arial"/>
                <w:sz w:val="18"/>
                <w:szCs w:val="18"/>
              </w:rPr>
              <w:t xml:space="preserve"> : 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- Séquence 4</w:t>
            </w:r>
            <w:r w:rsidRPr="00736FF7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736FF7">
              <w:rPr>
                <w:rFonts w:ascii="Calibri" w:hAnsi="Calibri" w:cs="Arial"/>
                <w:sz w:val="18"/>
                <w:szCs w:val="18"/>
              </w:rPr>
              <w:t>-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- Séquence 3</w:t>
            </w:r>
            <w:r w:rsidRPr="00736FF7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736FF7">
              <w:rPr>
                <w:rFonts w:ascii="Calibri" w:hAnsi="Calibri" w:cs="Arial"/>
                <w:sz w:val="18"/>
                <w:szCs w:val="18"/>
              </w:rPr>
              <w:t> :</w:t>
            </w:r>
            <w:r w:rsidRPr="00736FF7">
              <w:rPr>
                <w:rFonts w:ascii="Calibri" w:hAnsi="Calibri" w:cs="Arial"/>
                <w:sz w:val="18"/>
                <w:szCs w:val="18"/>
                <w:vertAlign w:val="superscript"/>
              </w:rPr>
              <w:t xml:space="preserve"> </w:t>
            </w:r>
            <w:r w:rsidRPr="00736FF7">
              <w:rPr>
                <w:rFonts w:ascii="Calibri" w:hAnsi="Calibri" w:cs="Arial"/>
                <w:sz w:val="18"/>
                <w:szCs w:val="18"/>
              </w:rPr>
              <w:t> 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-L</w:t>
            </w:r>
            <w:r w:rsidRPr="00736FF7">
              <w:rPr>
                <w:rFonts w:ascii="Calibri" w:hAnsi="Calibri" w:cs="Arial"/>
                <w:sz w:val="18"/>
                <w:szCs w:val="18"/>
              </w:rPr>
              <w:t xml:space="preserve">ecture d’images: 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 xml:space="preserve">-Atelier d’écriture : 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-</w:t>
            </w:r>
            <w:r>
              <w:rPr>
                <w:rFonts w:ascii="Calibri" w:hAnsi="Calibri" w:cs="Arial"/>
                <w:sz w:val="18"/>
                <w:szCs w:val="18"/>
              </w:rPr>
              <w:t>O</w:t>
            </w:r>
            <w:r w:rsidRPr="00736FF7">
              <w:rPr>
                <w:rFonts w:ascii="Calibri" w:hAnsi="Calibri" w:cs="Arial"/>
                <w:sz w:val="18"/>
                <w:szCs w:val="18"/>
              </w:rPr>
              <w:t>rthogr</w:t>
            </w:r>
            <w:r>
              <w:rPr>
                <w:rFonts w:ascii="Calibri" w:hAnsi="Calibri" w:cs="Arial"/>
                <w:sz w:val="18"/>
                <w:szCs w:val="18"/>
              </w:rPr>
              <w:t xml:space="preserve">aphe – conjugaison-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 xml:space="preserve">grammaire </w:t>
            </w:r>
            <w:r w:rsidRPr="00736FF7">
              <w:rPr>
                <w:rFonts w:ascii="Calibri" w:hAnsi="Calibri" w:cs="Arial"/>
                <w:sz w:val="18"/>
                <w:szCs w:val="18"/>
              </w:rPr>
              <w:t> :</w:t>
            </w:r>
            <w:proofErr w:type="gramEnd"/>
            <w:r w:rsidRPr="00736FF7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-A</w:t>
            </w:r>
            <w:r w:rsidRPr="00736FF7">
              <w:rPr>
                <w:rFonts w:ascii="Calibri" w:hAnsi="Calibri" w:cs="Arial"/>
                <w:sz w:val="18"/>
                <w:szCs w:val="18"/>
              </w:rPr>
              <w:t xml:space="preserve">nalyse filmique : 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>-</w:t>
            </w:r>
            <w:r w:rsidRPr="00792EBE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876607">
              <w:rPr>
                <w:rFonts w:ascii="Calibri" w:hAnsi="Calibri" w:cs="Arial"/>
                <w:sz w:val="18"/>
                <w:szCs w:val="18"/>
              </w:rPr>
              <w:t>Entrainement Brevet :</w:t>
            </w:r>
          </w:p>
          <w:p w:rsidR="00EF738C" w:rsidRPr="00736FF7" w:rsidRDefault="00EF738C" w:rsidP="00F255D9">
            <w:pPr>
              <w:ind w:left="-70" w:firstLine="7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-L</w:t>
            </w:r>
            <w:r w:rsidRPr="00736FF7">
              <w:rPr>
                <w:rFonts w:ascii="Calibri" w:hAnsi="Calibri" w:cs="Arial"/>
                <w:sz w:val="18"/>
                <w:szCs w:val="18"/>
              </w:rPr>
              <w:t>atin 3</w:t>
            </w:r>
            <w:r w:rsidRPr="00736FF7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736FF7">
              <w:rPr>
                <w:rFonts w:ascii="Calibri" w:hAnsi="Calibri" w:cs="Arial"/>
                <w:sz w:val="18"/>
                <w:szCs w:val="18"/>
              </w:rPr>
              <w:t> :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Merge w:val="restart"/>
            <w:vAlign w:val="center"/>
          </w:tcPr>
          <w:p w:rsidR="00EF738C" w:rsidRPr="001D7C4C" w:rsidRDefault="00EF738C" w:rsidP="00F255D9">
            <w:pPr>
              <w:pStyle w:val="Titre1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</w:pPr>
            <w:r>
              <w:object w:dxaOrig="2325" w:dyaOrig="780">
                <v:shape id="_x0000_i1038" type="#_x0000_t75" style="width:68pt;height:23pt" o:ole="">
                  <v:imagedata r:id="rId47" o:title=""/>
                </v:shape>
                <o:OLEObject Type="Embed" ProgID="PBrush" ShapeID="_x0000_i1038" DrawAspect="Content" ObjectID="_1484047194" r:id="rId48"/>
              </w:object>
            </w:r>
          </w:p>
          <w:p w:rsidR="00EF738C" w:rsidRPr="006E4259" w:rsidRDefault="00EF738C" w:rsidP="00F255D9">
            <w:pPr>
              <w:jc w:val="center"/>
              <w:rPr>
                <w:color w:val="548DD4"/>
                <w:sz w:val="4"/>
                <w:szCs w:val="4"/>
              </w:rPr>
            </w:pPr>
            <w:r w:rsidRPr="006E4259">
              <w:rPr>
                <w:b/>
                <w:color w:val="548DD4"/>
                <w:sz w:val="18"/>
              </w:rPr>
              <w:t>NRP Cahiers</w:t>
            </w: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 xml:space="preserve">Etude d’une œuvre intégrale : 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Default="00EF738C" w:rsidP="00F255D9">
            <w:pPr>
              <w:pStyle w:val="Titre1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RPr="000462BA" w:rsidTr="00F255D9">
        <w:trPr>
          <w:cantSplit/>
        </w:trPr>
        <w:tc>
          <w:tcPr>
            <w:tcW w:w="3686" w:type="dxa"/>
            <w:vMerge w:val="restart"/>
            <w:vAlign w:val="center"/>
          </w:tcPr>
          <w:p w:rsidR="00EF738C" w:rsidRDefault="00EF738C" w:rsidP="00F255D9">
            <w:pPr>
              <w:pStyle w:val="Titre1"/>
            </w:pPr>
            <w:r>
              <w:object w:dxaOrig="3015" w:dyaOrig="1395">
                <v:shape id="_x0000_i1039" type="#_x0000_t75" style="width:91pt;height:42pt" o:ole="">
                  <v:imagedata r:id="rId49" o:title=""/>
                </v:shape>
                <o:OLEObject Type="Embed" ProgID="PBrush" ShapeID="_x0000_i1039" DrawAspect="Content" ObjectID="_1484047195" r:id="rId50"/>
              </w:object>
            </w:r>
            <w:r>
              <w:t xml:space="preserve">   </w:t>
            </w:r>
            <w:hyperlink r:id="rId51" w:history="1">
              <w:r w:rsidRPr="009851CA">
                <w:rPr>
                  <w:rStyle w:val="Lienhypertexte"/>
                  <w:b w:val="0"/>
                  <w:sz w:val="24"/>
                  <w:szCs w:val="24"/>
                </w:rPr>
                <w:sym w:font="Webdings" w:char="F0FC"/>
              </w:r>
            </w:hyperlink>
            <w:r>
              <w:t xml:space="preserve"> </w:t>
            </w:r>
          </w:p>
          <w:p w:rsidR="00EF738C" w:rsidRPr="006E4259" w:rsidRDefault="00EF738C" w:rsidP="00F255D9">
            <w:pPr>
              <w:pStyle w:val="Titre1"/>
              <w:rPr>
                <w:b w:val="0"/>
                <w:i/>
                <w:color w:val="548DD4"/>
                <w:sz w:val="24"/>
                <w:szCs w:val="24"/>
              </w:rPr>
            </w:pPr>
            <w:r w:rsidRPr="006E4259">
              <w:rPr>
                <w:rFonts w:ascii="Arial" w:hAnsi="Arial"/>
                <w:color w:val="548DD4"/>
                <w:sz w:val="18"/>
              </w:rPr>
              <w:t>Okapi</w:t>
            </w:r>
            <w:r w:rsidRPr="006E4259">
              <w:rPr>
                <w:color w:val="548DD4"/>
              </w:rPr>
              <w:t xml:space="preserve">     </w:t>
            </w:r>
            <w:r w:rsidRPr="006E4259">
              <w:rPr>
                <w:b w:val="0"/>
                <w:i/>
                <w:color w:val="548DD4"/>
                <w:sz w:val="24"/>
                <w:szCs w:val="24"/>
              </w:rPr>
              <w:t xml:space="preserve">  </w:t>
            </w:r>
          </w:p>
          <w:p w:rsidR="00EF738C" w:rsidRPr="006E4259" w:rsidRDefault="00EF738C" w:rsidP="00F255D9">
            <w:pPr>
              <w:rPr>
                <w:b/>
                <w:color w:val="548DD4"/>
                <w:sz w:val="16"/>
              </w:rPr>
            </w:pPr>
            <w:r w:rsidRPr="006E4259">
              <w:rPr>
                <w:b/>
                <w:color w:val="548DD4"/>
                <w:sz w:val="16"/>
              </w:rPr>
              <w:t>Magazine de société pour les 10-14 ans</w:t>
            </w:r>
          </w:p>
          <w:p w:rsidR="00EF738C" w:rsidRPr="008A1477" w:rsidRDefault="00EF738C" w:rsidP="00F255D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B42C58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995</w:t>
            </w:r>
          </w:p>
        </w:tc>
        <w:tc>
          <w:tcPr>
            <w:tcW w:w="6662" w:type="dxa"/>
            <w:vAlign w:val="center"/>
          </w:tcPr>
          <w:p w:rsidR="00EF738C" w:rsidRPr="00B42C58" w:rsidRDefault="00B42C58" w:rsidP="00F255D9">
            <w:pPr>
              <w:pStyle w:val="Titre6"/>
              <w:rPr>
                <w:rFonts w:ascii="Calibri" w:hAnsi="Calibri" w:cs="Arial"/>
                <w:color w:val="E36C0A" w:themeColor="accent6" w:themeShade="BF"/>
                <w:szCs w:val="18"/>
              </w:rPr>
            </w:pPr>
            <w:r w:rsidRPr="00B42C58">
              <w:rPr>
                <w:rFonts w:ascii="Calibri" w:hAnsi="Calibri" w:cs="Arial"/>
                <w:color w:val="E36C0A" w:themeColor="accent6" w:themeShade="BF"/>
                <w:szCs w:val="18"/>
              </w:rPr>
              <w:t>Dossier : Une planète sans singe : ce cauchemar est-il possible ?</w:t>
            </w:r>
          </w:p>
          <w:p w:rsidR="00B42C58" w:rsidRPr="00B42C58" w:rsidRDefault="00B42C58" w:rsidP="00B42C58">
            <w:r w:rsidRPr="00B42C58">
              <w:rPr>
                <w:rFonts w:ascii="Calibri" w:hAnsi="Calibri" w:cs="Arial"/>
                <w:sz w:val="18"/>
                <w:szCs w:val="18"/>
              </w:rPr>
              <w:t>119 : « Allô, enfance en danger »</w:t>
            </w:r>
            <w:r>
              <w:rPr>
                <w:rFonts w:ascii="Calibri" w:hAnsi="Calibri" w:cs="Arial"/>
                <w:sz w:val="18"/>
                <w:szCs w:val="18"/>
              </w:rPr>
              <w:t xml:space="preserve"> / Pourquoi est-ce si compliqué de parler de sexualité ?/ les stars des ados /Joseph Delaney, auteur de </w:t>
            </w:r>
            <w:r w:rsidRPr="00B42C58">
              <w:rPr>
                <w:rFonts w:ascii="Calibri" w:hAnsi="Calibri" w:cs="Arial"/>
                <w:i/>
                <w:sz w:val="18"/>
                <w:szCs w:val="18"/>
              </w:rPr>
              <w:t xml:space="preserve">l’Apprenti </w:t>
            </w:r>
            <w:proofErr w:type="spellStart"/>
            <w:r w:rsidRPr="00B42C58">
              <w:rPr>
                <w:rFonts w:ascii="Calibri" w:hAnsi="Calibri" w:cs="Arial"/>
                <w:i/>
                <w:sz w:val="18"/>
                <w:szCs w:val="18"/>
              </w:rPr>
              <w:t>épouvanteur</w:t>
            </w:r>
            <w:proofErr w:type="spellEnd"/>
            <w:r>
              <w:rPr>
                <w:rFonts w:ascii="Calibri" w:hAnsi="Calibri" w:cs="Arial"/>
                <w:i/>
                <w:sz w:val="18"/>
                <w:szCs w:val="18"/>
              </w:rPr>
              <w:t xml:space="preserve"> /</w:t>
            </w:r>
          </w:p>
        </w:tc>
      </w:tr>
      <w:tr w:rsidR="00EF738C" w:rsidRPr="000462BA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Pr="000462BA" w:rsidRDefault="00EF738C" w:rsidP="00F255D9">
            <w:pPr>
              <w:pStyle w:val="Titre1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</w:p>
        </w:tc>
      </w:tr>
      <w:tr w:rsidR="00EF738C" w:rsidRPr="000462BA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Pr="000462BA" w:rsidRDefault="00EF738C" w:rsidP="00F255D9">
            <w:pPr>
              <w:jc w:val="center"/>
              <w:rPr>
                <w:b/>
                <w:i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</w:p>
        </w:tc>
      </w:tr>
      <w:tr w:rsidR="00EF738C" w:rsidTr="00F255D9">
        <w:trPr>
          <w:cantSplit/>
          <w:trHeight w:val="251"/>
        </w:trPr>
        <w:tc>
          <w:tcPr>
            <w:tcW w:w="3686" w:type="dxa"/>
            <w:vMerge w:val="restart"/>
          </w:tcPr>
          <w:p w:rsidR="00EF738C" w:rsidRPr="008A1477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  <w:rPr>
                <w:color w:val="0000FF"/>
                <w:sz w:val="24"/>
                <w:szCs w:val="24"/>
              </w:rPr>
            </w:pPr>
            <w:r>
              <w:object w:dxaOrig="3390" w:dyaOrig="855">
                <v:shape id="_x0000_i1040" type="#_x0000_t75" style="width:102.5pt;height:25.5pt" o:ole="">
                  <v:imagedata r:id="rId52" o:title=""/>
                </v:shape>
                <o:OLEObject Type="Embed" ProgID="PBrush" ShapeID="_x0000_i1040" DrawAspect="Content" ObjectID="_1484047196" r:id="rId53"/>
              </w:object>
            </w:r>
            <w:hyperlink r:id="rId54" w:history="1">
              <w:r w:rsidRPr="009851CA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6E4259">
              <w:rPr>
                <w:b/>
                <w:color w:val="548DD4"/>
                <w:sz w:val="18"/>
              </w:rPr>
              <w:t>Le Petit Léonard</w:t>
            </w:r>
          </w:p>
          <w:p w:rsidR="00EF738C" w:rsidRPr="008A1477" w:rsidRDefault="00EF738C" w:rsidP="00F255D9">
            <w:pPr>
              <w:jc w:val="center"/>
            </w:pPr>
            <w:r w:rsidRPr="006E4259">
              <w:rPr>
                <w:b/>
                <w:color w:val="548DD4"/>
                <w:sz w:val="16"/>
              </w:rPr>
              <w:t>Magazine de l’histoire de l’art pour le collège</w:t>
            </w:r>
          </w:p>
        </w:tc>
        <w:tc>
          <w:tcPr>
            <w:tcW w:w="567" w:type="dxa"/>
            <w:vAlign w:val="center"/>
          </w:tcPr>
          <w:p w:rsidR="00EF738C" w:rsidRPr="00736FF7" w:rsidRDefault="004254A1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198</w:t>
            </w:r>
          </w:p>
        </w:tc>
        <w:tc>
          <w:tcPr>
            <w:tcW w:w="6662" w:type="dxa"/>
            <w:vAlign w:val="center"/>
          </w:tcPr>
          <w:p w:rsidR="00EF738C" w:rsidRDefault="003B34F5" w:rsidP="003B34F5">
            <w:pPr>
              <w:rPr>
                <w:rFonts w:ascii="Calibri" w:hAnsi="Calibri" w:cs="Arial"/>
                <w:sz w:val="18"/>
                <w:szCs w:val="18"/>
              </w:rPr>
            </w:pPr>
            <w:r w:rsidRPr="003B34F5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 : Chardin, le magicien de la nature morte-</w:t>
            </w:r>
            <w:r>
              <w:rPr>
                <w:rFonts w:ascii="Calibri" w:hAnsi="Calibri" w:cs="Arial"/>
                <w:sz w:val="18"/>
                <w:szCs w:val="18"/>
              </w:rPr>
              <w:t xml:space="preserve">  Œuvre expliquée : Le Bénédicité</w:t>
            </w:r>
          </w:p>
          <w:p w:rsidR="008F5340" w:rsidRPr="00736FF7" w:rsidRDefault="008F5340" w:rsidP="003B34F5">
            <w:pPr>
              <w:rPr>
                <w:rFonts w:ascii="Calibri" w:hAnsi="Calibri" w:cs="Arial"/>
                <w:sz w:val="18"/>
                <w:szCs w:val="18"/>
              </w:rPr>
            </w:pPr>
            <w:r w:rsidRPr="008F5340">
              <w:rPr>
                <w:rFonts w:ascii="Calibri" w:hAnsi="Calibri" w:cs="Arial"/>
                <w:sz w:val="18"/>
                <w:szCs w:val="18"/>
              </w:rPr>
              <w:t xml:space="preserve">Chevauchée dans l'empire des Han </w:t>
            </w:r>
            <w:r>
              <w:rPr>
                <w:rFonts w:ascii="Calibri" w:hAnsi="Calibri" w:cs="Arial"/>
                <w:sz w:val="18"/>
                <w:szCs w:val="18"/>
              </w:rPr>
              <w:t>/</w:t>
            </w:r>
            <w:r w:rsidRPr="008F5340">
              <w:rPr>
                <w:rFonts w:ascii="Calibri" w:hAnsi="Calibri" w:cs="Arial"/>
                <w:sz w:val="18"/>
                <w:szCs w:val="18"/>
              </w:rPr>
              <w:t>Confucius</w:t>
            </w:r>
            <w:r>
              <w:rPr>
                <w:rFonts w:ascii="Calibri" w:hAnsi="Calibri" w:cs="Arial"/>
                <w:sz w:val="18"/>
                <w:szCs w:val="18"/>
              </w:rPr>
              <w:t>/</w:t>
            </w:r>
            <w:r w:rsidRPr="008F5340">
              <w:rPr>
                <w:rFonts w:ascii="Calibri" w:hAnsi="Calibri" w:cs="Arial"/>
                <w:sz w:val="18"/>
                <w:szCs w:val="18"/>
              </w:rPr>
              <w:t>La naissance du papier</w:t>
            </w:r>
            <w:r>
              <w:rPr>
                <w:rFonts w:ascii="Calibri" w:hAnsi="Calibri" w:cs="Arial"/>
                <w:sz w:val="18"/>
                <w:szCs w:val="18"/>
              </w:rPr>
              <w:t xml:space="preserve">/  Mode : </w:t>
            </w:r>
            <w:r w:rsidRPr="008F5340">
              <w:rPr>
                <w:rFonts w:ascii="Calibri" w:hAnsi="Calibri" w:cs="Arial"/>
                <w:sz w:val="18"/>
                <w:szCs w:val="18"/>
              </w:rPr>
              <w:t>Le tricorne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/ </w:t>
            </w:r>
          </w:p>
        </w:tc>
      </w:tr>
      <w:tr w:rsidR="00EF738C" w:rsidTr="00F255D9">
        <w:trPr>
          <w:cantSplit/>
          <w:trHeight w:val="251"/>
        </w:trPr>
        <w:tc>
          <w:tcPr>
            <w:tcW w:w="3686" w:type="dxa"/>
            <w:vMerge/>
          </w:tcPr>
          <w:p w:rsidR="00EF738C" w:rsidRPr="00EB3542" w:rsidRDefault="00EF738C" w:rsidP="00F255D9">
            <w:pPr>
              <w:jc w:val="center"/>
              <w:rPr>
                <w:b/>
                <w:i/>
                <w:color w:val="008000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Merge/>
            <w:vAlign w:val="center"/>
          </w:tcPr>
          <w:p w:rsidR="00EF738C" w:rsidRDefault="00EF738C" w:rsidP="00F255D9">
            <w:pPr>
              <w:jc w:val="center"/>
              <w:rPr>
                <w:rFonts w:ascii="Lucida Console" w:hAnsi="Lucida Console"/>
                <w:caps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Default="00EF738C" w:rsidP="00F255D9">
            <w:pPr>
              <w:jc w:val="center"/>
              <w:rPr>
                <w:i/>
                <w:color w:val="0000FF"/>
                <w:sz w:val="24"/>
                <w:szCs w:val="24"/>
              </w:rPr>
            </w:pPr>
            <w:r>
              <w:object w:dxaOrig="5055" w:dyaOrig="1725">
                <v:shape id="_x0000_i1041" type="#_x0000_t75" style="width:100pt;height:34.5pt" o:ole="">
                  <v:imagedata r:id="rId55" o:title=""/>
                </v:shape>
                <o:OLEObject Type="Embed" ProgID="PBrush" ShapeID="_x0000_i1041" DrawAspect="Content" ObjectID="_1484047197" r:id="rId56"/>
              </w:object>
            </w:r>
            <w:r>
              <w:rPr>
                <w:rFonts w:ascii="Arial Narrow" w:hAnsi="Arial Narrow"/>
                <w:b/>
                <w:caps/>
                <w:sz w:val="28"/>
                <w:szCs w:val="28"/>
              </w:rPr>
              <w:t xml:space="preserve">           </w:t>
            </w:r>
            <w:hyperlink r:id="rId57" w:history="1">
              <w:r w:rsidRPr="009851CA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6E4259">
              <w:rPr>
                <w:b/>
                <w:color w:val="548DD4"/>
                <w:sz w:val="18"/>
              </w:rPr>
              <w:t>Phosphore</w:t>
            </w:r>
          </w:p>
          <w:p w:rsidR="00EF738C" w:rsidRPr="009B5E0C" w:rsidRDefault="00EF738C" w:rsidP="00F255D9">
            <w:pPr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6E4259">
              <w:rPr>
                <w:b/>
                <w:color w:val="548DD4"/>
                <w:sz w:val="16"/>
              </w:rPr>
              <w:t>Magazine de société pour les 10-14 ans</w:t>
            </w:r>
          </w:p>
        </w:tc>
        <w:tc>
          <w:tcPr>
            <w:tcW w:w="567" w:type="dxa"/>
            <w:vAlign w:val="center"/>
          </w:tcPr>
          <w:p w:rsidR="00EF738C" w:rsidRPr="00736FF7" w:rsidRDefault="0007476D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404</w:t>
            </w:r>
          </w:p>
        </w:tc>
        <w:tc>
          <w:tcPr>
            <w:tcW w:w="6662" w:type="dxa"/>
            <w:vAlign w:val="center"/>
          </w:tcPr>
          <w:p w:rsidR="00EF738C" w:rsidRPr="00B216FB" w:rsidRDefault="0007476D" w:rsidP="00F255D9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B216FB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Spécial Asie</w:t>
            </w:r>
          </w:p>
          <w:p w:rsidR="0007476D" w:rsidRDefault="00B216FB" w:rsidP="00B216FB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Pour le Japon c’est…/ Au paus</w:t>
            </w:r>
            <w:r w:rsidR="000A4D46">
              <w:rPr>
                <w:rFonts w:ascii="Calibri" w:hAnsi="Calibri" w:cs="Arial"/>
                <w:sz w:val="18"/>
                <w:szCs w:val="18"/>
              </w:rPr>
              <w:t>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des sushis-burgers : le </w:t>
            </w:r>
            <w:r w:rsidRPr="000A4D46">
              <w:rPr>
                <w:rFonts w:ascii="Calibri" w:hAnsi="Calibri" w:cs="Arial"/>
                <w:b/>
                <w:sz w:val="18"/>
                <w:szCs w:val="18"/>
              </w:rPr>
              <w:t>film d’animation</w:t>
            </w:r>
            <w:r>
              <w:rPr>
                <w:rFonts w:ascii="Calibri" w:hAnsi="Calibri" w:cs="Arial"/>
                <w:sz w:val="18"/>
                <w:szCs w:val="18"/>
              </w:rPr>
              <w:t xml:space="preserve"> « Nouveaux héros »/ Les croquis de </w:t>
            </w:r>
            <w:r w:rsidRPr="000A4D46">
              <w:rPr>
                <w:rFonts w:ascii="Calibri" w:hAnsi="Calibri" w:cs="Arial"/>
                <w:b/>
                <w:sz w:val="18"/>
                <w:szCs w:val="18"/>
              </w:rPr>
              <w:t>Miyazaki</w:t>
            </w:r>
            <w:r>
              <w:rPr>
                <w:rFonts w:ascii="Calibri" w:hAnsi="Calibri" w:cs="Arial"/>
                <w:sz w:val="18"/>
                <w:szCs w:val="18"/>
              </w:rPr>
              <w:t xml:space="preserve">/ Fuir la </w:t>
            </w:r>
            <w:r w:rsidRPr="000A4D46">
              <w:rPr>
                <w:rFonts w:ascii="Calibri" w:hAnsi="Calibri" w:cs="Arial"/>
                <w:b/>
                <w:sz w:val="18"/>
                <w:szCs w:val="18"/>
              </w:rPr>
              <w:t>dictature de Corée du Nord</w:t>
            </w:r>
            <w:r>
              <w:rPr>
                <w:rFonts w:ascii="Calibri" w:hAnsi="Calibri" w:cs="Arial"/>
                <w:sz w:val="18"/>
                <w:szCs w:val="18"/>
              </w:rPr>
              <w:t xml:space="preserve"> à 15 ans/ Pourquoi </w:t>
            </w:r>
            <w:r w:rsidRPr="000A4D46">
              <w:rPr>
                <w:rFonts w:ascii="Calibri" w:hAnsi="Calibri" w:cs="Arial"/>
                <w:b/>
                <w:sz w:val="18"/>
                <w:szCs w:val="18"/>
              </w:rPr>
              <w:t>Hong Kong se rebelle</w:t>
            </w:r>
            <w:r>
              <w:rPr>
                <w:rFonts w:ascii="Calibri" w:hAnsi="Calibri" w:cs="Arial"/>
                <w:sz w:val="18"/>
                <w:szCs w:val="18"/>
              </w:rPr>
              <w:t xml:space="preserve"> depuis des mois / </w:t>
            </w:r>
            <w:r w:rsidRPr="000A4D46">
              <w:rPr>
                <w:rFonts w:ascii="Calibri" w:hAnsi="Calibri" w:cs="Arial"/>
                <w:b/>
                <w:sz w:val="18"/>
                <w:szCs w:val="18"/>
              </w:rPr>
              <w:t>Banglades</w:t>
            </w:r>
            <w:r>
              <w:rPr>
                <w:rFonts w:ascii="Calibri" w:hAnsi="Calibri" w:cs="Arial"/>
                <w:sz w:val="18"/>
                <w:szCs w:val="18"/>
              </w:rPr>
              <w:t>h et internet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?/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B216FB" w:rsidRDefault="00B216FB" w:rsidP="00B216FB">
            <w:pPr>
              <w:rPr>
                <w:rFonts w:ascii="Calibri" w:hAnsi="Calibri" w:cs="Arial"/>
                <w:sz w:val="18"/>
                <w:szCs w:val="18"/>
              </w:rPr>
            </w:pPr>
            <w:r w:rsidRPr="000A4D46">
              <w:rPr>
                <w:rFonts w:ascii="Calibri" w:hAnsi="Calibri" w:cs="Arial"/>
                <w:b/>
                <w:sz w:val="18"/>
                <w:szCs w:val="18"/>
              </w:rPr>
              <w:t>Ils ont osé partir en Asie</w:t>
            </w:r>
            <w:r>
              <w:rPr>
                <w:rFonts w:ascii="Calibri" w:hAnsi="Calibri" w:cs="Arial"/>
                <w:sz w:val="18"/>
                <w:szCs w:val="18"/>
              </w:rPr>
              <w:t xml:space="preserve"> : Chine, Philippines, Inde, </w:t>
            </w:r>
            <w:r w:rsidR="00354C29">
              <w:rPr>
                <w:rFonts w:ascii="Calibri" w:hAnsi="Calibri" w:cs="Arial"/>
                <w:sz w:val="18"/>
                <w:szCs w:val="18"/>
              </w:rPr>
              <w:t>/ une école d’art à Kyoto</w:t>
            </w:r>
          </w:p>
          <w:p w:rsidR="00B216FB" w:rsidRPr="00736FF7" w:rsidRDefault="00B216FB" w:rsidP="00B216FB">
            <w:pPr>
              <w:rPr>
                <w:rFonts w:ascii="Calibri" w:hAnsi="Calibri" w:cs="Arial"/>
                <w:sz w:val="18"/>
                <w:szCs w:val="18"/>
              </w:rPr>
            </w:pPr>
            <w:r w:rsidRPr="000A4D46">
              <w:rPr>
                <w:rFonts w:ascii="Calibri" w:hAnsi="Calibri" w:cs="Arial"/>
                <w:b/>
                <w:sz w:val="18"/>
                <w:szCs w:val="18"/>
              </w:rPr>
              <w:t>Haïku</w:t>
            </w:r>
            <w:r w:rsidR="00354C29">
              <w:rPr>
                <w:rFonts w:ascii="Calibri" w:hAnsi="Calibri" w:cs="Arial"/>
                <w:sz w:val="18"/>
                <w:szCs w:val="18"/>
              </w:rPr>
              <w:t xml:space="preserve">/ L’ambassade de France à </w:t>
            </w:r>
            <w:r w:rsidR="000A4D46">
              <w:rPr>
                <w:rFonts w:ascii="Calibri" w:hAnsi="Calibri" w:cs="Arial"/>
                <w:sz w:val="18"/>
                <w:szCs w:val="18"/>
              </w:rPr>
              <w:t>Séoul</w:t>
            </w:r>
            <w:r w:rsidR="00354C29">
              <w:rPr>
                <w:rFonts w:ascii="Calibri" w:hAnsi="Calibri" w:cs="Arial"/>
                <w:sz w:val="18"/>
                <w:szCs w:val="18"/>
              </w:rPr>
              <w:t>, Corée du Sud</w:t>
            </w: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Default="00EF738C" w:rsidP="00F255D9">
            <w:pPr>
              <w:jc w:val="center"/>
              <w:rPr>
                <w:i/>
                <w:color w:val="0000FF"/>
                <w:sz w:val="24"/>
                <w:szCs w:val="24"/>
              </w:rPr>
            </w:pPr>
            <w:r>
              <w:object w:dxaOrig="4980" w:dyaOrig="1440">
                <v:shape id="_x0000_i1042" type="#_x0000_t75" style="width:98.5pt;height:28.5pt" o:ole="">
                  <v:imagedata r:id="rId58" o:title=""/>
                </v:shape>
                <o:OLEObject Type="Embed" ProgID="PBrush" ShapeID="_x0000_i1042" DrawAspect="Content" ObjectID="_1484047198" r:id="rId59"/>
              </w:object>
            </w:r>
            <w:r>
              <w:t xml:space="preserve">             </w:t>
            </w:r>
            <w:hyperlink r:id="rId60" w:history="1">
              <w:r w:rsidRPr="009851CA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</w:rPr>
            </w:pPr>
            <w:r w:rsidRPr="006E4259">
              <w:rPr>
                <w:b/>
                <w:color w:val="548DD4"/>
                <w:sz w:val="18"/>
              </w:rPr>
              <w:t>Science et Vie Junior</w:t>
            </w:r>
          </w:p>
        </w:tc>
        <w:tc>
          <w:tcPr>
            <w:tcW w:w="567" w:type="dxa"/>
            <w:vAlign w:val="center"/>
          </w:tcPr>
          <w:p w:rsidR="00EF738C" w:rsidRPr="00736FF7" w:rsidRDefault="000A4D46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305</w:t>
            </w:r>
          </w:p>
        </w:tc>
        <w:tc>
          <w:tcPr>
            <w:tcW w:w="6662" w:type="dxa"/>
            <w:vAlign w:val="center"/>
          </w:tcPr>
          <w:p w:rsidR="000A4D46" w:rsidRDefault="000A4D46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  <w:r w:rsidRPr="000A4D46">
              <w:rPr>
                <w:rFonts w:ascii="Calibri" w:hAnsi="Calibri" w:cs="Arial"/>
                <w:color w:val="E36C0A" w:themeColor="accent6" w:themeShade="BF"/>
                <w:szCs w:val="18"/>
              </w:rPr>
              <w:t>Dossier : Les 8 grandes inventions de la Vie</w:t>
            </w:r>
          </w:p>
          <w:p w:rsidR="000A4D46" w:rsidRPr="000A4D46" w:rsidRDefault="000A4D46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  <w:r w:rsidRPr="000A4D46">
              <w:rPr>
                <w:rFonts w:ascii="Calibri" w:hAnsi="Calibri" w:cs="Arial"/>
                <w:b w:val="0"/>
                <w:szCs w:val="18"/>
              </w:rPr>
              <w:t xml:space="preserve">Les </w:t>
            </w:r>
            <w:r>
              <w:rPr>
                <w:rFonts w:ascii="Calibri" w:hAnsi="Calibri" w:cs="Arial"/>
                <w:b w:val="0"/>
                <w:szCs w:val="18"/>
              </w:rPr>
              <w:t>a</w:t>
            </w:r>
            <w:r w:rsidRPr="000A4D46">
              <w:rPr>
                <w:rFonts w:ascii="Calibri" w:hAnsi="Calibri" w:cs="Arial"/>
                <w:b w:val="0"/>
                <w:szCs w:val="18"/>
              </w:rPr>
              <w:t>nimaux ne sont plus des objets</w:t>
            </w:r>
            <w:r>
              <w:rPr>
                <w:rFonts w:ascii="Calibri" w:hAnsi="Calibri" w:cs="Arial"/>
                <w:b w:val="0"/>
                <w:szCs w:val="18"/>
              </w:rPr>
              <w:t xml:space="preserve"> (loi)</w:t>
            </w:r>
            <w:r w:rsidR="00421360">
              <w:rPr>
                <w:rFonts w:ascii="Calibri" w:hAnsi="Calibri" w:cs="Arial"/>
                <w:b w:val="0"/>
                <w:szCs w:val="18"/>
              </w:rPr>
              <w:t>/ le loris en danger !</w:t>
            </w:r>
          </w:p>
          <w:p w:rsidR="00EF738C" w:rsidRPr="00736FF7" w:rsidRDefault="00EF738C" w:rsidP="00F255D9">
            <w:pPr>
              <w:pStyle w:val="Titre6"/>
              <w:rPr>
                <w:rFonts w:ascii="Calibri" w:hAnsi="Calibri" w:cs="Arial"/>
                <w:b w:val="0"/>
                <w:szCs w:val="18"/>
              </w:rPr>
            </w:pPr>
          </w:p>
        </w:tc>
      </w:tr>
      <w:tr w:rsidR="00EF738C" w:rsidRPr="00CA7E35" w:rsidTr="00F255D9">
        <w:trPr>
          <w:cantSplit/>
        </w:trPr>
        <w:tc>
          <w:tcPr>
            <w:tcW w:w="3686" w:type="dxa"/>
            <w:vAlign w:val="center"/>
          </w:tcPr>
          <w:p w:rsidR="00EF738C" w:rsidRDefault="00EF738C" w:rsidP="00F255D9">
            <w:pPr>
              <w:jc w:val="center"/>
              <w:rPr>
                <w:rFonts w:cs="Arial"/>
                <w:b/>
                <w:color w:val="E36C0A"/>
                <w:sz w:val="24"/>
              </w:rPr>
            </w:pPr>
            <w:r>
              <w:object w:dxaOrig="4980" w:dyaOrig="1440">
                <v:shape id="_x0000_i1043" type="#_x0000_t75" style="width:100pt;height:28.5pt" o:ole="">
                  <v:imagedata r:id="rId58" o:title=""/>
                </v:shape>
                <o:OLEObject Type="Embed" ProgID="PBrush" ShapeID="_x0000_i1043" DrawAspect="Content" ObjectID="_1484047199" r:id="rId61"/>
              </w:object>
            </w:r>
            <w:r w:rsidRPr="00C146C0">
              <w:rPr>
                <w:b/>
                <w:color w:val="FFC000"/>
                <w:sz w:val="22"/>
              </w:rPr>
              <w:t xml:space="preserve"> </w:t>
            </w:r>
            <w:r w:rsidRPr="00A702AE">
              <w:rPr>
                <w:rFonts w:cs="Arial"/>
                <w:b/>
                <w:color w:val="E36C0A"/>
                <w:sz w:val="24"/>
              </w:rPr>
              <w:t>Hors-série</w:t>
            </w:r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lang w:val="en-US"/>
              </w:rPr>
            </w:pPr>
            <w:r w:rsidRPr="00EF738C">
              <w:rPr>
                <w:b/>
                <w:color w:val="548DD4"/>
                <w:sz w:val="18"/>
              </w:rPr>
              <w:t xml:space="preserve">Science et Vie Junior. </w:t>
            </w:r>
            <w:r w:rsidRPr="006E4259">
              <w:rPr>
                <w:b/>
                <w:color w:val="548DD4"/>
                <w:sz w:val="18"/>
                <w:lang w:val="en-US"/>
              </w:rPr>
              <w:t>Hors-</w:t>
            </w:r>
            <w:proofErr w:type="spellStart"/>
            <w:r w:rsidRPr="006E4259">
              <w:rPr>
                <w:b/>
                <w:color w:val="548DD4"/>
                <w:sz w:val="18"/>
                <w:lang w:val="en-US"/>
              </w:rPr>
              <w:t>série</w:t>
            </w:r>
            <w:proofErr w:type="spellEnd"/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  <w:lang w:val="en-US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pStyle w:val="Titre6"/>
              <w:rPr>
                <w:rFonts w:ascii="Calibri" w:hAnsi="Calibri" w:cs="Arial"/>
                <w:b w:val="0"/>
                <w:szCs w:val="18"/>
                <w:lang w:val="en-US"/>
              </w:rPr>
            </w:pPr>
          </w:p>
        </w:tc>
      </w:tr>
      <w:tr w:rsidR="00EF738C" w:rsidTr="00F255D9">
        <w:trPr>
          <w:cantSplit/>
        </w:trPr>
        <w:tc>
          <w:tcPr>
            <w:tcW w:w="3686" w:type="dxa"/>
            <w:vAlign w:val="center"/>
          </w:tcPr>
          <w:p w:rsidR="00EF738C" w:rsidRPr="00CA7E35" w:rsidRDefault="00EF738C" w:rsidP="00F255D9">
            <w:pPr>
              <w:jc w:val="center"/>
              <w:rPr>
                <w:sz w:val="4"/>
                <w:szCs w:val="4"/>
                <w:lang w:val="en-US"/>
              </w:rPr>
            </w:pPr>
          </w:p>
          <w:p w:rsidR="00EF738C" w:rsidRDefault="00EF738C" w:rsidP="00F255D9">
            <w:pPr>
              <w:jc w:val="center"/>
              <w:rPr>
                <w:i/>
                <w:color w:val="0000FF"/>
                <w:sz w:val="24"/>
                <w:szCs w:val="24"/>
              </w:rPr>
            </w:pPr>
            <w:r>
              <w:object w:dxaOrig="3330" w:dyaOrig="870">
                <v:shape id="_x0000_i1044" type="#_x0000_t75" style="width:99.5pt;height:26pt" o:ole="">
                  <v:imagedata r:id="rId62" o:title=""/>
                </v:shape>
                <o:OLEObject Type="Embed" ProgID="PBrush" ShapeID="_x0000_i1044" DrawAspect="Content" ObjectID="_1484047200" r:id="rId63"/>
              </w:object>
            </w:r>
            <w:r w:rsidRPr="00CA7E35">
              <w:rPr>
                <w:lang w:val="en-US"/>
              </w:rPr>
              <w:t xml:space="preserve">              </w:t>
            </w:r>
            <w:hyperlink r:id="rId64" w:history="1">
              <w:r w:rsidRPr="009851CA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  <w:lang w:val="en-US"/>
              </w:rPr>
            </w:pPr>
            <w:r w:rsidRPr="006E4259">
              <w:rPr>
                <w:b/>
                <w:color w:val="548DD4"/>
                <w:sz w:val="18"/>
                <w:lang w:val="en-US"/>
              </w:rPr>
              <w:t>Sport Mag</w:t>
            </w:r>
          </w:p>
          <w:p w:rsidR="00EF738C" w:rsidRPr="00EF738C" w:rsidRDefault="00EF738C" w:rsidP="00F255D9">
            <w:pPr>
              <w:jc w:val="center"/>
              <w:rPr>
                <w:b/>
                <w:i/>
                <w:caps/>
                <w:color w:val="365F91"/>
                <w:sz w:val="4"/>
                <w:szCs w:val="4"/>
                <w:lang w:val="en-US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370BED" w:rsidP="006962CB">
            <w:pPr>
              <w:jc w:val="center"/>
              <w:rPr>
                <w:rFonts w:ascii="Calibri" w:hAnsi="Calibri" w:cs="Arial"/>
                <w:b/>
                <w:sz w:val="18"/>
                <w:lang w:val="en-US"/>
              </w:rPr>
            </w:pPr>
            <w:r>
              <w:rPr>
                <w:rFonts w:ascii="Calibri" w:hAnsi="Calibri" w:cs="Arial"/>
                <w:b/>
                <w:sz w:val="18"/>
                <w:lang w:val="en-US"/>
              </w:rPr>
              <w:t>73</w:t>
            </w:r>
          </w:p>
        </w:tc>
        <w:tc>
          <w:tcPr>
            <w:tcW w:w="6662" w:type="dxa"/>
            <w:vAlign w:val="center"/>
          </w:tcPr>
          <w:p w:rsidR="00370BED" w:rsidRPr="002A4AEA" w:rsidRDefault="00370BED" w:rsidP="00F255D9">
            <w:pPr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</w:pPr>
            <w:r w:rsidRPr="002A4AEA">
              <w:rPr>
                <w:rFonts w:ascii="Calibri" w:hAnsi="Calibri" w:cs="Arial"/>
                <w:b/>
                <w:color w:val="E36C0A" w:themeColor="accent6" w:themeShade="BF"/>
                <w:sz w:val="18"/>
                <w:szCs w:val="18"/>
              </w:rPr>
              <w:t>Dossier : Open Sud de France : Le rendez-vous des Bleus</w:t>
            </w:r>
          </w:p>
          <w:p w:rsidR="002A4AEA" w:rsidRDefault="00370BED" w:rsidP="00F255D9">
            <w:pPr>
              <w:rPr>
                <w:rFonts w:ascii="Calibri" w:hAnsi="Calibri" w:cs="Arial"/>
                <w:sz w:val="18"/>
                <w:szCs w:val="18"/>
              </w:rPr>
            </w:pPr>
            <w:r w:rsidRPr="00370BED">
              <w:rPr>
                <w:rFonts w:ascii="Calibri" w:hAnsi="Calibri" w:cs="Arial"/>
                <w:sz w:val="18"/>
                <w:szCs w:val="18"/>
              </w:rPr>
              <w:t xml:space="preserve">L'invitée : Valérie </w:t>
            </w:r>
            <w:proofErr w:type="spellStart"/>
            <w:r w:rsidRPr="00370BED">
              <w:rPr>
                <w:rFonts w:ascii="Calibri" w:hAnsi="Calibri" w:cs="Arial"/>
                <w:sz w:val="18"/>
                <w:szCs w:val="18"/>
              </w:rPr>
              <w:t>Fourneyron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,ancienne</w:t>
            </w:r>
            <w:proofErr w:type="spellEnd"/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ministre des sports (2012-14)/ </w:t>
            </w:r>
            <w:r w:rsidRPr="00370BED">
              <w:rPr>
                <w:rFonts w:ascii="Calibri" w:hAnsi="Calibri" w:cs="Arial"/>
                <w:b/>
                <w:sz w:val="18"/>
                <w:szCs w:val="18"/>
              </w:rPr>
              <w:t>Fabrice Eboué</w:t>
            </w:r>
            <w:r>
              <w:rPr>
                <w:rFonts w:ascii="Calibri" w:hAnsi="Calibri" w:cs="Arial"/>
                <w:sz w:val="18"/>
                <w:szCs w:val="18"/>
              </w:rPr>
              <w:t xml:space="preserve"> et le sport</w:t>
            </w:r>
            <w:r w:rsidR="002A4AEA">
              <w:rPr>
                <w:rFonts w:ascii="Calibri" w:hAnsi="Calibri" w:cs="Arial"/>
                <w:sz w:val="18"/>
                <w:szCs w:val="18"/>
              </w:rPr>
              <w:t xml:space="preserve">/ Jean </w:t>
            </w:r>
            <w:proofErr w:type="spellStart"/>
            <w:r w:rsidR="002A4AEA">
              <w:rPr>
                <w:rFonts w:ascii="Calibri" w:hAnsi="Calibri" w:cs="Arial"/>
                <w:sz w:val="18"/>
                <w:szCs w:val="18"/>
              </w:rPr>
              <w:t>Rességuié</w:t>
            </w:r>
            <w:proofErr w:type="spellEnd"/>
            <w:r w:rsidR="002A4AEA">
              <w:rPr>
                <w:rFonts w:ascii="Calibri" w:hAnsi="Calibri" w:cs="Arial"/>
                <w:sz w:val="18"/>
                <w:szCs w:val="18"/>
              </w:rPr>
              <w:t> :</w:t>
            </w:r>
            <w:r w:rsidR="002A4AEA" w:rsidRPr="002A4AEA">
              <w:rPr>
                <w:rFonts w:ascii="Calibri" w:hAnsi="Calibri" w:cs="Arial"/>
                <w:b/>
                <w:sz w:val="18"/>
                <w:szCs w:val="18"/>
              </w:rPr>
              <w:t xml:space="preserve"> RMC</w:t>
            </w:r>
            <w:r w:rsidR="002A4AEA">
              <w:rPr>
                <w:rFonts w:ascii="Calibri" w:hAnsi="Calibri" w:cs="Arial"/>
                <w:sz w:val="18"/>
                <w:szCs w:val="18"/>
              </w:rPr>
              <w:t xml:space="preserve"> et le sport</w:t>
            </w:r>
          </w:p>
          <w:p w:rsidR="00EF738C" w:rsidRPr="00370BED" w:rsidRDefault="00EF738C" w:rsidP="005A4887">
            <w:pPr>
              <w:pStyle w:val="Titre6"/>
              <w:rPr>
                <w:rFonts w:ascii="Calibri" w:hAnsi="Calibri" w:cs="Arial"/>
                <w:szCs w:val="18"/>
              </w:rPr>
            </w:pPr>
            <w:r w:rsidRPr="005A4887">
              <w:rPr>
                <w:rFonts w:ascii="Calibri" w:hAnsi="Calibri" w:cs="Arial"/>
                <w:b w:val="0"/>
                <w:szCs w:val="18"/>
              </w:rPr>
              <w:t>Football</w:t>
            </w:r>
            <w:r w:rsidR="002A4AEA" w:rsidRPr="005A4887">
              <w:rPr>
                <w:rFonts w:ascii="Calibri" w:hAnsi="Calibri" w:cs="Arial"/>
                <w:b w:val="0"/>
                <w:szCs w:val="18"/>
              </w:rPr>
              <w:t> : La folle semaine de Guingamp</w:t>
            </w:r>
            <w:r w:rsidRPr="00A550D4">
              <w:rPr>
                <w:rFonts w:ascii="Calibri" w:hAnsi="Calibri" w:cs="Arial"/>
                <w:szCs w:val="18"/>
              </w:rPr>
              <w:t xml:space="preserve">  / 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>Rugby : FC GRENOBLE</w:t>
            </w:r>
            <w:r w:rsidR="005A4887">
              <w:rPr>
                <w:rFonts w:ascii="Calibri" w:hAnsi="Calibri" w:cs="Arial"/>
                <w:b w:val="0"/>
                <w:szCs w:val="18"/>
              </w:rPr>
              <w:t>/ Basket : ROUEN 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>Volley : EQUIPE DE FRANCE DE BEACH-VOLLEY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 xml:space="preserve"> Handball : DIDIER DINART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>Sport mécaniques : LOIC LARRIEU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 xml:space="preserve"> Au féminin : MARIE BOCHET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>UNSS : DRÔME/DIJON/AJACCIO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>Sport Universitaire : MELTY BASKETBALL LIGUE UNIVERSITAIRE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>Sport Business : VARS</w:t>
            </w:r>
            <w:r w:rsidR="005A4887">
              <w:rPr>
                <w:rFonts w:ascii="Calibri" w:hAnsi="Calibri" w:cs="Arial"/>
                <w:b w:val="0"/>
                <w:szCs w:val="18"/>
              </w:rPr>
              <w:t>/</w:t>
            </w:r>
            <w:r w:rsidR="002A4AEA" w:rsidRPr="002A4AEA">
              <w:rPr>
                <w:rFonts w:ascii="Calibri" w:hAnsi="Calibri" w:cs="Arial"/>
                <w:b w:val="0"/>
                <w:szCs w:val="18"/>
              </w:rPr>
              <w:t xml:space="preserve"> Fan Zone : COUPE D'EUROPE DE SNOWBOARDCROSS </w:t>
            </w:r>
          </w:p>
        </w:tc>
      </w:tr>
      <w:tr w:rsidR="00EF738C" w:rsidTr="00F255D9">
        <w:trPr>
          <w:cantSplit/>
          <w:trHeight w:val="79"/>
        </w:trPr>
        <w:tc>
          <w:tcPr>
            <w:tcW w:w="3686" w:type="dxa"/>
            <w:vAlign w:val="center"/>
          </w:tcPr>
          <w:p w:rsidR="00EF738C" w:rsidRPr="00145D3F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45D3F">
              <w:rPr>
                <w:rFonts w:ascii="Calibri" w:hAnsi="Calibri"/>
              </w:rPr>
              <w:object w:dxaOrig="2535" w:dyaOrig="840">
                <v:shape id="_x0000_i1045" type="#_x0000_t75" style="width:103.5pt;height:34.5pt" o:ole="">
                  <v:imagedata r:id="rId65" o:title=""/>
                </v:shape>
                <o:OLEObject Type="Embed" ProgID="PBrush" ShapeID="_x0000_i1045" DrawAspect="Content" ObjectID="_1484047201" r:id="rId66"/>
              </w:object>
            </w:r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  <w:lang w:val="en-US"/>
              </w:rPr>
            </w:pPr>
            <w:proofErr w:type="spellStart"/>
            <w:r w:rsidRPr="006E4259">
              <w:rPr>
                <w:b/>
                <w:color w:val="548DD4"/>
                <w:sz w:val="18"/>
                <w:lang w:val="en-US"/>
              </w:rPr>
              <w:t>Vamos</w:t>
            </w:r>
            <w:proofErr w:type="spellEnd"/>
            <w:r w:rsidRPr="006E4259">
              <w:rPr>
                <w:b/>
                <w:color w:val="548DD4"/>
                <w:sz w:val="18"/>
                <w:lang w:val="en-US"/>
              </w:rPr>
              <w:t xml:space="preserve"> </w:t>
            </w:r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6"/>
              </w:rPr>
            </w:pPr>
            <w:r w:rsidRPr="006E4259">
              <w:rPr>
                <w:b/>
                <w:color w:val="548DD4"/>
                <w:sz w:val="16"/>
              </w:rPr>
              <w:t>(revue en espagnol)</w:t>
            </w:r>
          </w:p>
          <w:p w:rsidR="00EF738C" w:rsidRPr="00145D3F" w:rsidRDefault="00EF738C" w:rsidP="00F255D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color w:val="E36C0A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E36C0A"/>
                <w:sz w:val="18"/>
                <w:szCs w:val="18"/>
              </w:rPr>
              <w:t xml:space="preserve"> </w:t>
            </w:r>
          </w:p>
        </w:tc>
      </w:tr>
      <w:tr w:rsidR="00EF738C" w:rsidTr="00F255D9">
        <w:trPr>
          <w:cantSplit/>
          <w:trHeight w:val="79"/>
        </w:trPr>
        <w:tc>
          <w:tcPr>
            <w:tcW w:w="3686" w:type="dxa"/>
            <w:vAlign w:val="center"/>
          </w:tcPr>
          <w:p w:rsidR="00EF738C" w:rsidRPr="00145D3F" w:rsidRDefault="00EF738C" w:rsidP="00F255D9">
            <w:pPr>
              <w:jc w:val="center"/>
              <w:rPr>
                <w:sz w:val="4"/>
                <w:szCs w:val="4"/>
              </w:rPr>
            </w:pPr>
          </w:p>
          <w:p w:rsidR="00EF738C" w:rsidRDefault="00EF738C" w:rsidP="00F255D9">
            <w:pPr>
              <w:jc w:val="center"/>
              <w:rPr>
                <w:sz w:val="24"/>
                <w:szCs w:val="24"/>
              </w:rPr>
            </w:pPr>
            <w:r>
              <w:object w:dxaOrig="3045" w:dyaOrig="1035">
                <v:shape id="_x0000_i1046" type="#_x0000_t75" style="width:98pt;height:33.5pt" o:ole="">
                  <v:imagedata r:id="rId67" o:title=""/>
                </v:shape>
                <o:OLEObject Type="Embed" ProgID="PBrush" ShapeID="_x0000_i1046" DrawAspect="Content" ObjectID="_1484047202" r:id="rId68"/>
              </w:object>
            </w:r>
            <w:hyperlink r:id="rId69" w:history="1">
              <w:r w:rsidRPr="00EF738C">
                <w:rPr>
                  <w:rStyle w:val="Lienhypertexte"/>
                  <w:i/>
                  <w:sz w:val="24"/>
                  <w:szCs w:val="24"/>
                </w:rPr>
                <w:t xml:space="preserve">            </w:t>
              </w:r>
              <w:r w:rsidRPr="001D7C4C">
                <w:rPr>
                  <w:rStyle w:val="Lienhypertexte"/>
                  <w:sz w:val="24"/>
                  <w:szCs w:val="24"/>
                </w:rPr>
                <w:sym w:font="Webdings" w:char="F0FC"/>
              </w:r>
            </w:hyperlink>
          </w:p>
          <w:p w:rsidR="00EF738C" w:rsidRPr="00EF738C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EF738C">
              <w:rPr>
                <w:b/>
                <w:color w:val="548DD4"/>
                <w:sz w:val="18"/>
              </w:rPr>
              <w:t xml:space="preserve">Virgule </w:t>
            </w:r>
          </w:p>
          <w:p w:rsidR="00EF738C" w:rsidRPr="001D7C4C" w:rsidRDefault="00EF738C" w:rsidP="00F255D9">
            <w:pPr>
              <w:jc w:val="center"/>
              <w:rPr>
                <w:sz w:val="24"/>
                <w:szCs w:val="24"/>
              </w:rPr>
            </w:pPr>
            <w:r w:rsidRPr="006E4259">
              <w:rPr>
                <w:b/>
                <w:color w:val="548DD4"/>
                <w:sz w:val="16"/>
              </w:rPr>
              <w:t>(revue littéraire pour le collège)</w:t>
            </w:r>
          </w:p>
        </w:tc>
        <w:tc>
          <w:tcPr>
            <w:tcW w:w="567" w:type="dxa"/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  <w:r w:rsidRPr="00736FF7">
              <w:rPr>
                <w:rFonts w:ascii="Calibri" w:hAnsi="Calibri" w:cs="Arial"/>
                <w:sz w:val="18"/>
                <w:szCs w:val="18"/>
              </w:rPr>
              <w:t xml:space="preserve">Mot du mois : / Recette : / </w:t>
            </w:r>
            <w:proofErr w:type="spellStart"/>
            <w:r w:rsidRPr="00736FF7">
              <w:rPr>
                <w:rFonts w:ascii="Calibri" w:hAnsi="Calibri" w:cs="Arial"/>
                <w:sz w:val="18"/>
                <w:szCs w:val="18"/>
              </w:rPr>
              <w:t>Etymolo</w:t>
            </w:r>
            <w:proofErr w:type="spellEnd"/>
            <w:r w:rsidRPr="00736FF7">
              <w:rPr>
                <w:rFonts w:ascii="Calibri" w:hAnsi="Calibri" w:cs="Arial"/>
                <w:sz w:val="18"/>
                <w:szCs w:val="18"/>
              </w:rPr>
              <w:t xml:space="preserve">-jeu : </w:t>
            </w:r>
            <w:r w:rsidRPr="00736FF7">
              <w:rPr>
                <w:rFonts w:ascii="Calibri" w:hAnsi="Calibri" w:cs="Arial"/>
                <w:i/>
                <w:sz w:val="18"/>
                <w:szCs w:val="18"/>
              </w:rPr>
              <w:t>-</w:t>
            </w:r>
            <w:r w:rsidRPr="00736FF7">
              <w:rPr>
                <w:rFonts w:ascii="Calibri" w:hAnsi="Calibri" w:cs="Arial"/>
                <w:sz w:val="18"/>
                <w:szCs w:val="18"/>
              </w:rPr>
              <w:t xml:space="preserve"> / Histoire des mots : / Genre : /Œuvre : </w:t>
            </w:r>
            <w:r w:rsidRPr="00736FF7">
              <w:rPr>
                <w:rFonts w:ascii="Calibri" w:hAnsi="Calibri" w:cs="Arial"/>
                <w:i/>
                <w:sz w:val="18"/>
                <w:szCs w:val="18"/>
              </w:rPr>
              <w:t xml:space="preserve">– /  </w:t>
            </w:r>
          </w:p>
          <w:p w:rsidR="00EF738C" w:rsidRPr="00736FF7" w:rsidRDefault="00EF738C" w:rsidP="00F255D9">
            <w:pPr>
              <w:rPr>
                <w:rFonts w:ascii="Calibri" w:hAnsi="Calibri" w:cs="Arial"/>
                <w:color w:val="E36C0A"/>
                <w:sz w:val="18"/>
                <w:szCs w:val="18"/>
              </w:rPr>
            </w:pPr>
            <w:r w:rsidRPr="00736FF7">
              <w:rPr>
                <w:rFonts w:ascii="Calibri" w:hAnsi="Calibri" w:cs="Arial"/>
                <w:color w:val="E36C0A"/>
                <w:sz w:val="18"/>
                <w:szCs w:val="18"/>
              </w:rPr>
              <w:t>Dossier :</w:t>
            </w:r>
          </w:p>
        </w:tc>
      </w:tr>
      <w:tr w:rsidR="00EF738C" w:rsidTr="00F255D9">
        <w:trPr>
          <w:cantSplit/>
          <w:trHeight w:val="265"/>
        </w:trPr>
        <w:tc>
          <w:tcPr>
            <w:tcW w:w="3686" w:type="dxa"/>
            <w:vMerge w:val="restart"/>
            <w:tcBorders>
              <w:bottom w:val="nil"/>
            </w:tcBorders>
            <w:vAlign w:val="center"/>
          </w:tcPr>
          <w:p w:rsidR="00EF738C" w:rsidRDefault="00EF738C" w:rsidP="00F255D9">
            <w:pPr>
              <w:pStyle w:val="Titre2"/>
              <w:rPr>
                <w:b w:val="0"/>
                <w:sz w:val="24"/>
                <w:szCs w:val="24"/>
              </w:rPr>
            </w:pPr>
            <w:r>
              <w:object w:dxaOrig="4320" w:dyaOrig="1665">
                <v:shape id="_x0000_i1047" type="#_x0000_t75" style="width:100pt;height:39pt" o:ole="">
                  <v:imagedata r:id="rId70" o:title=""/>
                </v:shape>
                <o:OLEObject Type="Embed" ProgID="PBrush" ShapeID="_x0000_i1047" DrawAspect="Content" ObjectID="_1484047203" r:id="rId71"/>
              </w:object>
            </w:r>
            <w:r w:rsidRPr="00EF738C">
              <w:rPr>
                <w:b w:val="0"/>
                <w:color w:val="FF0000"/>
                <w:sz w:val="28"/>
                <w:szCs w:val="28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EF738C">
              <w:rPr>
                <w:b w:val="0"/>
                <w:color w:val="FF0000"/>
                <w:sz w:val="2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Pr="00A624B6">
              <w:rPr>
                <w:b w:val="0"/>
                <w:sz w:val="20"/>
              </w:rPr>
              <w:t xml:space="preserve">  </w:t>
            </w:r>
            <w:r>
              <w:rPr>
                <w:b w:val="0"/>
                <w:sz w:val="20"/>
              </w:rPr>
              <w:t xml:space="preserve"> </w:t>
            </w:r>
            <w:r w:rsidRPr="00A624B6">
              <w:rPr>
                <w:b w:val="0"/>
                <w:sz w:val="24"/>
                <w:szCs w:val="24"/>
              </w:rPr>
              <w:t xml:space="preserve"> </w:t>
            </w:r>
            <w:hyperlink r:id="rId72" w:history="1">
              <w:r w:rsidRPr="001D7C4C">
                <w:rPr>
                  <w:rStyle w:val="Lienhypertexte"/>
                  <w:b w:val="0"/>
                  <w:sz w:val="24"/>
                  <w:szCs w:val="24"/>
                </w:rPr>
                <w:sym w:font="Webdings" w:char="F0FC"/>
              </w:r>
            </w:hyperlink>
          </w:p>
          <w:p w:rsidR="00EF738C" w:rsidRPr="006E4259" w:rsidRDefault="00EF738C" w:rsidP="00F255D9">
            <w:pPr>
              <w:jc w:val="center"/>
              <w:rPr>
                <w:b/>
                <w:color w:val="548DD4"/>
                <w:sz w:val="18"/>
              </w:rPr>
            </w:pPr>
            <w:r w:rsidRPr="006E4259">
              <w:rPr>
                <w:b/>
                <w:color w:val="548DD4"/>
                <w:sz w:val="18"/>
              </w:rPr>
              <w:t xml:space="preserve">Wapiti </w:t>
            </w:r>
          </w:p>
          <w:p w:rsidR="00EF738C" w:rsidRPr="00CA7E35" w:rsidRDefault="00EF738C" w:rsidP="00F255D9">
            <w:pPr>
              <w:jc w:val="center"/>
            </w:pPr>
            <w:r w:rsidRPr="006E4259">
              <w:rPr>
                <w:b/>
                <w:color w:val="548DD4"/>
                <w:sz w:val="16"/>
              </w:rPr>
              <w:t>(nature, les animaux, l’environnement)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F738C" w:rsidRPr="00736FF7" w:rsidRDefault="009E1815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335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9E1815" w:rsidRPr="009E1815" w:rsidRDefault="009E1815" w:rsidP="00F255D9">
            <w:pPr>
              <w:rPr>
                <w:rFonts w:ascii="Calibri" w:hAnsi="Calibri" w:cs="Arial"/>
                <w:b/>
                <w:color w:val="E36C0A"/>
                <w:sz w:val="18"/>
                <w:szCs w:val="18"/>
              </w:rPr>
            </w:pPr>
            <w:r w:rsidRPr="009E1815">
              <w:rPr>
                <w:rFonts w:ascii="Calibri" w:hAnsi="Calibri" w:cs="Arial"/>
                <w:b/>
                <w:color w:val="E36C0A"/>
                <w:sz w:val="18"/>
                <w:szCs w:val="18"/>
              </w:rPr>
              <w:t xml:space="preserve">Dossier : </w:t>
            </w:r>
            <w:r>
              <w:rPr>
                <w:rFonts w:ascii="Calibri" w:hAnsi="Calibri" w:cs="Arial"/>
                <w:b/>
                <w:color w:val="E36C0A"/>
                <w:sz w:val="18"/>
                <w:szCs w:val="18"/>
              </w:rPr>
              <w:t>L</w:t>
            </w:r>
            <w:r w:rsidRPr="009E1815">
              <w:rPr>
                <w:rFonts w:ascii="Calibri" w:hAnsi="Calibri" w:cs="Arial"/>
                <w:b/>
                <w:color w:val="E36C0A"/>
                <w:sz w:val="18"/>
                <w:szCs w:val="18"/>
              </w:rPr>
              <w:t>es animaux albinos</w:t>
            </w:r>
          </w:p>
          <w:p w:rsidR="00EF738C" w:rsidRPr="00736FF7" w:rsidRDefault="009E1815" w:rsidP="0079181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Le bœuf musqué/ La Camargue/ </w:t>
            </w:r>
            <w:r w:rsidR="00791816">
              <w:rPr>
                <w:rFonts w:ascii="Calibri" w:hAnsi="Calibri" w:cs="Arial"/>
                <w:sz w:val="18"/>
                <w:szCs w:val="18"/>
              </w:rPr>
              <w:t>Les mines/  Eléphants d’Asie/ Prendre soin de son Hamster</w:t>
            </w:r>
          </w:p>
        </w:tc>
      </w:tr>
      <w:tr w:rsidR="00EF738C" w:rsidTr="00F255D9">
        <w:trPr>
          <w:cantSplit/>
          <w:trHeight w:val="405"/>
        </w:trPr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:rsidR="00EF738C" w:rsidRDefault="00EF738C" w:rsidP="00F255D9">
            <w:pPr>
              <w:pStyle w:val="Titre2"/>
              <w:rPr>
                <w:rFonts w:ascii="Lucida Console" w:hAnsi="Lucida Console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F738C" w:rsidRPr="00736FF7" w:rsidRDefault="00EF738C" w:rsidP="006962CB">
            <w:pPr>
              <w:jc w:val="center"/>
              <w:rPr>
                <w:rFonts w:ascii="Calibri" w:hAnsi="Calibri" w:cs="Arial"/>
                <w:b/>
                <w:sz w:val="18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EF738C" w:rsidRPr="00736FF7" w:rsidRDefault="00EF738C" w:rsidP="00F255D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EF738C" w:rsidRDefault="00EF738C" w:rsidP="00EF738C">
      <w:pPr>
        <w:pStyle w:val="Titre8"/>
        <w:rPr>
          <w:rFonts w:ascii="Arial" w:hAnsi="Arial"/>
          <w:color w:val="FF0000"/>
        </w:rPr>
      </w:pPr>
    </w:p>
    <w:p w:rsidR="00D66E8A" w:rsidRDefault="00D66E8A"/>
    <w:sectPr w:rsidR="00D66E8A">
      <w:footerReference w:type="even" r:id="rId73"/>
      <w:footerReference w:type="default" r:id="rId74"/>
      <w:pgSz w:w="11906" w:h="16838"/>
      <w:pgMar w:top="993" w:right="1274" w:bottom="1135" w:left="1134" w:header="720" w:footer="10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B2" w:rsidRDefault="009720B2">
      <w:r>
        <w:separator/>
      </w:r>
    </w:p>
  </w:endnote>
  <w:endnote w:type="continuationSeparator" w:id="0">
    <w:p w:rsidR="009720B2" w:rsidRDefault="0097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D3F" w:rsidRDefault="00B42C5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45D3F" w:rsidRDefault="009720B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D3F" w:rsidRDefault="00B42C5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A4CE8">
      <w:rPr>
        <w:rStyle w:val="Numrodepage"/>
        <w:noProof/>
      </w:rPr>
      <w:t>1</w:t>
    </w:r>
    <w:r>
      <w:rPr>
        <w:rStyle w:val="Numrodepage"/>
      </w:rPr>
      <w:fldChar w:fldCharType="end"/>
    </w:r>
  </w:p>
  <w:p w:rsidR="00145D3F" w:rsidRDefault="009720B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B2" w:rsidRDefault="009720B2">
      <w:r>
        <w:separator/>
      </w:r>
    </w:p>
  </w:footnote>
  <w:footnote w:type="continuationSeparator" w:id="0">
    <w:p w:rsidR="009720B2" w:rsidRDefault="00972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8C"/>
    <w:rsid w:val="00007D62"/>
    <w:rsid w:val="00046377"/>
    <w:rsid w:val="0007476D"/>
    <w:rsid w:val="000A4D46"/>
    <w:rsid w:val="0011515C"/>
    <w:rsid w:val="001667A0"/>
    <w:rsid w:val="00194AD2"/>
    <w:rsid w:val="001B03CF"/>
    <w:rsid w:val="002A4AEA"/>
    <w:rsid w:val="002C4E9E"/>
    <w:rsid w:val="002D5CF7"/>
    <w:rsid w:val="00354C29"/>
    <w:rsid w:val="00370BED"/>
    <w:rsid w:val="003B34F5"/>
    <w:rsid w:val="003D4968"/>
    <w:rsid w:val="004020BB"/>
    <w:rsid w:val="00421360"/>
    <w:rsid w:val="004254A1"/>
    <w:rsid w:val="00455A36"/>
    <w:rsid w:val="004606C9"/>
    <w:rsid w:val="004767CD"/>
    <w:rsid w:val="004C5202"/>
    <w:rsid w:val="005A4887"/>
    <w:rsid w:val="005F3BD4"/>
    <w:rsid w:val="006209D6"/>
    <w:rsid w:val="006962CB"/>
    <w:rsid w:val="00791816"/>
    <w:rsid w:val="00844189"/>
    <w:rsid w:val="008A2F81"/>
    <w:rsid w:val="008F5340"/>
    <w:rsid w:val="00920A05"/>
    <w:rsid w:val="0096259D"/>
    <w:rsid w:val="009720B2"/>
    <w:rsid w:val="009E1815"/>
    <w:rsid w:val="00A67F2C"/>
    <w:rsid w:val="00B216FB"/>
    <w:rsid w:val="00B42C58"/>
    <w:rsid w:val="00BD3742"/>
    <w:rsid w:val="00C0148E"/>
    <w:rsid w:val="00D21027"/>
    <w:rsid w:val="00D53E8D"/>
    <w:rsid w:val="00D66E8A"/>
    <w:rsid w:val="00DB7AE5"/>
    <w:rsid w:val="00DC52B8"/>
    <w:rsid w:val="00EA4CE8"/>
    <w:rsid w:val="00EE6174"/>
    <w:rsid w:val="00EF738C"/>
    <w:rsid w:val="00F31D4B"/>
    <w:rsid w:val="00F42E97"/>
    <w:rsid w:val="00F5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38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EF738C"/>
    <w:pPr>
      <w:keepNext/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Normal"/>
    <w:next w:val="Normal"/>
    <w:link w:val="Titre2Car"/>
    <w:qFormat/>
    <w:rsid w:val="00EF738C"/>
    <w:pPr>
      <w:keepNext/>
      <w:jc w:val="center"/>
      <w:outlineLvl w:val="1"/>
    </w:pPr>
    <w:rPr>
      <w:rFonts w:ascii="Comic Sans MS" w:hAnsi="Comic Sans MS"/>
      <w:b/>
      <w:spacing w:val="32"/>
      <w:sz w:val="18"/>
    </w:rPr>
  </w:style>
  <w:style w:type="paragraph" w:styleId="Titre6">
    <w:name w:val="heading 6"/>
    <w:basedOn w:val="Normal"/>
    <w:next w:val="Normal"/>
    <w:link w:val="Titre6Car"/>
    <w:qFormat/>
    <w:rsid w:val="00EF738C"/>
    <w:pPr>
      <w:keepNext/>
      <w:outlineLvl w:val="5"/>
    </w:pPr>
    <w:rPr>
      <w:rFonts w:ascii="Times New Roman" w:hAnsi="Times New Roman"/>
      <w:b/>
      <w:sz w:val="18"/>
    </w:rPr>
  </w:style>
  <w:style w:type="paragraph" w:styleId="Titre7">
    <w:name w:val="heading 7"/>
    <w:basedOn w:val="Normal"/>
    <w:next w:val="Normal"/>
    <w:link w:val="Titre7Car"/>
    <w:qFormat/>
    <w:rsid w:val="00EF738C"/>
    <w:pPr>
      <w:keepNext/>
      <w:jc w:val="center"/>
      <w:outlineLvl w:val="6"/>
    </w:pPr>
    <w:rPr>
      <w:rFonts w:ascii="Arial Narrow" w:hAnsi="Arial Narrow"/>
      <w:sz w:val="24"/>
    </w:rPr>
  </w:style>
  <w:style w:type="paragraph" w:styleId="Titre8">
    <w:name w:val="heading 8"/>
    <w:basedOn w:val="Normal"/>
    <w:next w:val="Normal"/>
    <w:link w:val="Titre8Car"/>
    <w:qFormat/>
    <w:rsid w:val="00EF738C"/>
    <w:pPr>
      <w:keepNext/>
      <w:outlineLvl w:val="7"/>
    </w:pPr>
    <w:rPr>
      <w:rFonts w:ascii="Times New Roman" w:hAnsi="Times New Roman"/>
      <w:b/>
      <w:i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F738C"/>
    <w:rPr>
      <w:rFonts w:ascii="Comic Sans MS" w:eastAsia="Times New Roman" w:hAnsi="Comic Sans MS" w:cs="Times New Roman"/>
      <w:b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EF738C"/>
    <w:rPr>
      <w:rFonts w:ascii="Comic Sans MS" w:eastAsia="Times New Roman" w:hAnsi="Comic Sans MS" w:cs="Times New Roman"/>
      <w:b/>
      <w:spacing w:val="32"/>
      <w:sz w:val="18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EF738C"/>
    <w:rPr>
      <w:rFonts w:ascii="Times New Roman" w:eastAsia="Times New Roman" w:hAnsi="Times New Roman" w:cs="Times New Roman"/>
      <w:b/>
      <w:sz w:val="1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EF738C"/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EF738C"/>
    <w:rPr>
      <w:rFonts w:ascii="Times New Roman" w:eastAsia="Times New Roman" w:hAnsi="Times New Roman" w:cs="Times New Roman"/>
      <w:b/>
      <w:i/>
      <w:sz w:val="28"/>
      <w:szCs w:val="20"/>
      <w:u w:val="single"/>
      <w:lang w:eastAsia="fr-FR"/>
    </w:rPr>
  </w:style>
  <w:style w:type="paragraph" w:styleId="Pieddepage">
    <w:name w:val="footer"/>
    <w:basedOn w:val="Normal"/>
    <w:link w:val="PieddepageCar"/>
    <w:rsid w:val="00EF738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PieddepageCar">
    <w:name w:val="Pied de page Car"/>
    <w:basedOn w:val="Policepardfaut"/>
    <w:link w:val="Pieddepage"/>
    <w:rsid w:val="00EF738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EF738C"/>
  </w:style>
  <w:style w:type="paragraph" w:styleId="Titre">
    <w:name w:val="Title"/>
    <w:basedOn w:val="Normal"/>
    <w:link w:val="TitreCar"/>
    <w:qFormat/>
    <w:rsid w:val="00EF73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48"/>
    </w:rPr>
  </w:style>
  <w:style w:type="character" w:customStyle="1" w:styleId="TitreCar">
    <w:name w:val="Titre Car"/>
    <w:basedOn w:val="Policepardfaut"/>
    <w:link w:val="Titre"/>
    <w:rsid w:val="00EF738C"/>
    <w:rPr>
      <w:rFonts w:ascii="Arial" w:eastAsia="Times New Roman" w:hAnsi="Arial" w:cs="Times New Roman"/>
      <w:b/>
      <w:sz w:val="48"/>
      <w:szCs w:val="20"/>
      <w:lang w:eastAsia="fr-FR"/>
    </w:rPr>
  </w:style>
  <w:style w:type="character" w:styleId="Lienhypertexte">
    <w:name w:val="Hyperlink"/>
    <w:rsid w:val="00EF73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73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38C"/>
    <w:rPr>
      <w:rFonts w:ascii="Tahoma" w:eastAsia="Times New Roman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34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38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EF738C"/>
    <w:pPr>
      <w:keepNext/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Normal"/>
    <w:next w:val="Normal"/>
    <w:link w:val="Titre2Car"/>
    <w:qFormat/>
    <w:rsid w:val="00EF738C"/>
    <w:pPr>
      <w:keepNext/>
      <w:jc w:val="center"/>
      <w:outlineLvl w:val="1"/>
    </w:pPr>
    <w:rPr>
      <w:rFonts w:ascii="Comic Sans MS" w:hAnsi="Comic Sans MS"/>
      <w:b/>
      <w:spacing w:val="32"/>
      <w:sz w:val="18"/>
    </w:rPr>
  </w:style>
  <w:style w:type="paragraph" w:styleId="Titre6">
    <w:name w:val="heading 6"/>
    <w:basedOn w:val="Normal"/>
    <w:next w:val="Normal"/>
    <w:link w:val="Titre6Car"/>
    <w:qFormat/>
    <w:rsid w:val="00EF738C"/>
    <w:pPr>
      <w:keepNext/>
      <w:outlineLvl w:val="5"/>
    </w:pPr>
    <w:rPr>
      <w:rFonts w:ascii="Times New Roman" w:hAnsi="Times New Roman"/>
      <w:b/>
      <w:sz w:val="18"/>
    </w:rPr>
  </w:style>
  <w:style w:type="paragraph" w:styleId="Titre7">
    <w:name w:val="heading 7"/>
    <w:basedOn w:val="Normal"/>
    <w:next w:val="Normal"/>
    <w:link w:val="Titre7Car"/>
    <w:qFormat/>
    <w:rsid w:val="00EF738C"/>
    <w:pPr>
      <w:keepNext/>
      <w:jc w:val="center"/>
      <w:outlineLvl w:val="6"/>
    </w:pPr>
    <w:rPr>
      <w:rFonts w:ascii="Arial Narrow" w:hAnsi="Arial Narrow"/>
      <w:sz w:val="24"/>
    </w:rPr>
  </w:style>
  <w:style w:type="paragraph" w:styleId="Titre8">
    <w:name w:val="heading 8"/>
    <w:basedOn w:val="Normal"/>
    <w:next w:val="Normal"/>
    <w:link w:val="Titre8Car"/>
    <w:qFormat/>
    <w:rsid w:val="00EF738C"/>
    <w:pPr>
      <w:keepNext/>
      <w:outlineLvl w:val="7"/>
    </w:pPr>
    <w:rPr>
      <w:rFonts w:ascii="Times New Roman" w:hAnsi="Times New Roman"/>
      <w:b/>
      <w:i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F738C"/>
    <w:rPr>
      <w:rFonts w:ascii="Comic Sans MS" w:eastAsia="Times New Roman" w:hAnsi="Comic Sans MS" w:cs="Times New Roman"/>
      <w:b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EF738C"/>
    <w:rPr>
      <w:rFonts w:ascii="Comic Sans MS" w:eastAsia="Times New Roman" w:hAnsi="Comic Sans MS" w:cs="Times New Roman"/>
      <w:b/>
      <w:spacing w:val="32"/>
      <w:sz w:val="18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EF738C"/>
    <w:rPr>
      <w:rFonts w:ascii="Times New Roman" w:eastAsia="Times New Roman" w:hAnsi="Times New Roman" w:cs="Times New Roman"/>
      <w:b/>
      <w:sz w:val="1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EF738C"/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EF738C"/>
    <w:rPr>
      <w:rFonts w:ascii="Times New Roman" w:eastAsia="Times New Roman" w:hAnsi="Times New Roman" w:cs="Times New Roman"/>
      <w:b/>
      <w:i/>
      <w:sz w:val="28"/>
      <w:szCs w:val="20"/>
      <w:u w:val="single"/>
      <w:lang w:eastAsia="fr-FR"/>
    </w:rPr>
  </w:style>
  <w:style w:type="paragraph" w:styleId="Pieddepage">
    <w:name w:val="footer"/>
    <w:basedOn w:val="Normal"/>
    <w:link w:val="PieddepageCar"/>
    <w:rsid w:val="00EF738C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PieddepageCar">
    <w:name w:val="Pied de page Car"/>
    <w:basedOn w:val="Policepardfaut"/>
    <w:link w:val="Pieddepage"/>
    <w:rsid w:val="00EF738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EF738C"/>
  </w:style>
  <w:style w:type="paragraph" w:styleId="Titre">
    <w:name w:val="Title"/>
    <w:basedOn w:val="Normal"/>
    <w:link w:val="TitreCar"/>
    <w:qFormat/>
    <w:rsid w:val="00EF73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48"/>
    </w:rPr>
  </w:style>
  <w:style w:type="character" w:customStyle="1" w:styleId="TitreCar">
    <w:name w:val="Titre Car"/>
    <w:basedOn w:val="Policepardfaut"/>
    <w:link w:val="Titre"/>
    <w:rsid w:val="00EF738C"/>
    <w:rPr>
      <w:rFonts w:ascii="Arial" w:eastAsia="Times New Roman" w:hAnsi="Arial" w:cs="Times New Roman"/>
      <w:b/>
      <w:sz w:val="48"/>
      <w:szCs w:val="20"/>
      <w:lang w:eastAsia="fr-FR"/>
    </w:rPr>
  </w:style>
  <w:style w:type="character" w:styleId="Lienhypertexte">
    <w:name w:val="Hyperlink"/>
    <w:rsid w:val="00EF73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73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38C"/>
    <w:rPr>
      <w:rFonts w:ascii="Tahoma" w:eastAsia="Times New Roman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34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9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4.bin"/><Relationship Id="rId34" Type="http://schemas.openxmlformats.org/officeDocument/2006/relationships/hyperlink" Target="http://www.histoire-junior.fr/" TargetMode="External"/><Relationship Id="rId42" Type="http://schemas.openxmlformats.org/officeDocument/2006/relationships/oleObject" Target="embeddings/oleObject12.bin"/><Relationship Id="rId47" Type="http://schemas.openxmlformats.org/officeDocument/2006/relationships/image" Target="media/image16.png"/><Relationship Id="rId50" Type="http://schemas.openxmlformats.org/officeDocument/2006/relationships/oleObject" Target="embeddings/oleObject15.bin"/><Relationship Id="rId55" Type="http://schemas.openxmlformats.org/officeDocument/2006/relationships/image" Target="media/image19.png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2.bin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png"/><Relationship Id="rId11" Type="http://schemas.openxmlformats.org/officeDocument/2006/relationships/hyperlink" Target="http://www.01net.com/magazines/01net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hyperlink" Target="http://www.iloveenglish.com/I-Love-English" TargetMode="External"/><Relationship Id="rId40" Type="http://schemas.openxmlformats.org/officeDocument/2006/relationships/hyperlink" Target="http://www.intercdi-cedis.org/spip/index.php3" TargetMode="External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0.png"/><Relationship Id="rId66" Type="http://schemas.openxmlformats.org/officeDocument/2006/relationships/oleObject" Target="embeddings/oleObject21.bin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hyperlink" Target="http://eca.enseignement-catholique.fr/" TargetMode="External"/><Relationship Id="rId36" Type="http://schemas.openxmlformats.org/officeDocument/2006/relationships/oleObject" Target="embeddings/oleObject10.bin"/><Relationship Id="rId49" Type="http://schemas.openxmlformats.org/officeDocument/2006/relationships/image" Target="media/image17.png"/><Relationship Id="rId57" Type="http://schemas.openxmlformats.org/officeDocument/2006/relationships/hyperlink" Target="https://jeunesse.bayardweb.com/product/PHO" TargetMode="External"/><Relationship Id="rId61" Type="http://schemas.openxmlformats.org/officeDocument/2006/relationships/oleObject" Target="embeddings/oleObject19.bin"/><Relationship Id="rId10" Type="http://schemas.openxmlformats.org/officeDocument/2006/relationships/image" Target="media/image2.png"/><Relationship Id="rId19" Type="http://schemas.openxmlformats.org/officeDocument/2006/relationships/hyperlink" Target="http://www.chevalmag.com/chevalmag/Magazines/Sommaires/Cheval-Magazine" TargetMode="External"/><Relationship Id="rId31" Type="http://schemas.openxmlformats.org/officeDocument/2006/relationships/hyperlink" Target="http://www.geoado.com/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8.png"/><Relationship Id="rId60" Type="http://schemas.openxmlformats.org/officeDocument/2006/relationships/hyperlink" Target="http://www.science-et-vie.com/Sommaire.asp?Type=SVJ" TargetMode="External"/><Relationship Id="rId65" Type="http://schemas.openxmlformats.org/officeDocument/2006/relationships/image" Target="media/image22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ewebpedagogique.com/cdicollegefoucauld/category/les-nouveautes-au-cdi/" TargetMode="External"/><Relationship Id="rId14" Type="http://schemas.openxmlformats.org/officeDocument/2006/relationships/hyperlink" Target="http://www.arkeojunior.com/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2.png"/><Relationship Id="rId43" Type="http://schemas.openxmlformats.org/officeDocument/2006/relationships/hyperlink" Target="http://www.jde.fr/" TargetMode="External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7.bin"/><Relationship Id="rId64" Type="http://schemas.openxmlformats.org/officeDocument/2006/relationships/hyperlink" Target="http://www.sportmag.fr/" TargetMode="External"/><Relationship Id="rId69" Type="http://schemas.openxmlformats.org/officeDocument/2006/relationships/hyperlink" Target="http://www.virgule-mag.com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blog.okapi.fr/category/okapi/" TargetMode="External"/><Relationship Id="rId72" Type="http://schemas.openxmlformats.org/officeDocument/2006/relationships/hyperlink" Target="http://www.wapiti-magazine.com/Au-sommaire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png"/><Relationship Id="rId46" Type="http://schemas.openxmlformats.org/officeDocument/2006/relationships/hyperlink" Target="http://www.nrp-college.com" TargetMode="External"/><Relationship Id="rId59" Type="http://schemas.openxmlformats.org/officeDocument/2006/relationships/oleObject" Target="embeddings/oleObject18.bin"/><Relationship Id="rId67" Type="http://schemas.openxmlformats.org/officeDocument/2006/relationships/image" Target="media/image23.png"/><Relationship Id="rId20" Type="http://schemas.openxmlformats.org/officeDocument/2006/relationships/image" Target="media/image6.png"/><Relationship Id="rId41" Type="http://schemas.openxmlformats.org/officeDocument/2006/relationships/image" Target="media/image14.png"/><Relationship Id="rId54" Type="http://schemas.openxmlformats.org/officeDocument/2006/relationships/hyperlink" Target="http://www.lepetitleonard.com/" TargetMode="External"/><Relationship Id="rId62" Type="http://schemas.openxmlformats.org/officeDocument/2006/relationships/image" Target="media/image21.png"/><Relationship Id="rId70" Type="http://schemas.openxmlformats.org/officeDocument/2006/relationships/image" Target="media/image2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72558-AD41-4B4E-A783-708823CE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1162</Words>
  <Characters>6392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18</cp:revision>
  <dcterms:created xsi:type="dcterms:W3CDTF">2015-01-23T16:14:00Z</dcterms:created>
  <dcterms:modified xsi:type="dcterms:W3CDTF">2015-01-29T13:32:00Z</dcterms:modified>
</cp:coreProperties>
</file>