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8ECCA" w14:textId="77777777" w:rsidR="00902971" w:rsidRPr="00F23355" w:rsidRDefault="00F23355">
      <w:pPr>
        <w:rPr>
          <w:b/>
        </w:rPr>
      </w:pPr>
      <w:r w:rsidRPr="00F23355">
        <w:rPr>
          <w:b/>
        </w:rPr>
        <w:t xml:space="preserve">EDEX ARTS VISUELS </w:t>
      </w:r>
      <w:r w:rsidRPr="00F23355">
        <w:rPr>
          <w:b/>
        </w:rPr>
        <w:br/>
      </w:r>
      <w:r w:rsidR="0062148C" w:rsidRPr="00F23355">
        <w:rPr>
          <w:b/>
        </w:rPr>
        <w:t>Cours 2</w:t>
      </w:r>
    </w:p>
    <w:p w14:paraId="66C0E110" w14:textId="77777777" w:rsidR="00536E54" w:rsidRDefault="00536E54"/>
    <w:p w14:paraId="1087214B" w14:textId="77777777" w:rsidR="0062148C" w:rsidRDefault="0062148C">
      <w:r>
        <w:t xml:space="preserve">Découvrir </w:t>
      </w:r>
      <w:r w:rsidR="00F129E3">
        <w:t xml:space="preserve">les principes du montage </w:t>
      </w:r>
    </w:p>
    <w:p w14:paraId="2B15051A" w14:textId="77777777" w:rsidR="0062148C" w:rsidRPr="00184A08" w:rsidRDefault="0062148C">
      <w:pPr>
        <w:rPr>
          <w:b/>
        </w:rPr>
      </w:pPr>
      <w:r w:rsidRPr="00184A08">
        <w:rPr>
          <w:b/>
        </w:rPr>
        <w:t>1. L'effet Koulechov</w:t>
      </w:r>
    </w:p>
    <w:p w14:paraId="60717B87" w14:textId="77777777" w:rsidR="004814C6" w:rsidRDefault="004814C6"/>
    <w:p w14:paraId="7C9CD603" w14:textId="77777777" w:rsidR="004814C6" w:rsidRDefault="004814C6" w:rsidP="004814C6">
      <w:pPr>
        <w:tabs>
          <w:tab w:val="left" w:pos="3664"/>
          <w:tab w:val="left" w:pos="7776"/>
        </w:tabs>
      </w:pPr>
      <w:r>
        <w:t>1</w:t>
      </w:r>
      <w:r>
        <w:tab/>
        <w:t>2</w:t>
      </w:r>
      <w:r>
        <w:tab/>
        <w:t>3</w:t>
      </w:r>
    </w:p>
    <w:p w14:paraId="27CB277A" w14:textId="77777777" w:rsidR="0062148C" w:rsidRDefault="0062148C">
      <w:r>
        <w:rPr>
          <w:noProof/>
        </w:rPr>
        <mc:AlternateContent>
          <mc:Choice Requires="wps">
            <w:drawing>
              <wp:anchor distT="0" distB="0" distL="114300" distR="114300" simplePos="0" relativeHeight="251659264" behindDoc="0" locked="0" layoutInCell="1" allowOverlap="1" wp14:anchorId="7D682271" wp14:editId="1EFE4177">
                <wp:simplePos x="0" y="0"/>
                <wp:positionH relativeFrom="column">
                  <wp:posOffset>-457200</wp:posOffset>
                </wp:positionH>
                <wp:positionV relativeFrom="paragraph">
                  <wp:posOffset>120650</wp:posOffset>
                </wp:positionV>
                <wp:extent cx="6629400" cy="34544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6629400" cy="345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221D0" w14:textId="77777777" w:rsidR="00243591" w:rsidRDefault="00243591">
                            <w:r>
                              <w:rPr>
                                <w:noProof/>
                              </w:rPr>
                              <w:drawing>
                                <wp:inline distT="0" distB="0" distL="0" distR="0" wp14:anchorId="6FFC1597" wp14:editId="34D52B48">
                                  <wp:extent cx="6329680" cy="3362960"/>
                                  <wp:effectExtent l="0" t="0" r="0" b="0"/>
                                  <wp:docPr id="2" name="Image 2" descr="Macintosh HD:Users:menanteaujeanhinglo:Desktop:Effet-Koulechov2-716x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nanteaujeanhinglo:Desktop:Effet-Koulechov2-716x3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9680" cy="336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35.95pt;margin-top:9.5pt;width:522pt;height:27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" filled="f" stroked="f">
                <v:textbox style="mso-fit-shape-to-text:t">
                  <w:txbxContent>
                    <w:p w:rsidR="00243591" w:rsidRDefault="00243591">
                      <w:r>
                        <w:rPr>
                          <w:noProof/>
                        </w:rPr>
                        <w:drawing>
                          <wp:inline distT="0" distB="0" distL="0" distR="0">
                            <wp:extent cx="6329680" cy="3362960"/>
                            <wp:effectExtent l="0" t="0" r="0" b="0"/>
                            <wp:docPr id="2" name="Image 2" descr="Macintosh HD:Users:menanteaujeanhinglo:Desktop:Effet-Koulechov2-716x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nanteaujeanhinglo:Desktop:Effet-Koulechov2-716x3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9680" cy="3362960"/>
                                    </a:xfrm>
                                    <a:prstGeom prst="rect">
                                      <a:avLst/>
                                    </a:prstGeom>
                                    <a:noFill/>
                                    <a:ln>
                                      <a:noFill/>
                                    </a:ln>
                                  </pic:spPr>
                                </pic:pic>
                              </a:graphicData>
                            </a:graphic>
                          </wp:inline>
                        </w:drawing>
                      </w:r>
                    </w:p>
                  </w:txbxContent>
                </v:textbox>
                <w10:wrap type="square"/>
              </v:shape>
            </w:pict>
          </mc:Fallback>
        </mc:AlternateContent>
      </w:r>
    </w:p>
    <w:p w14:paraId="37B64CDC" w14:textId="77777777" w:rsidR="0062148C" w:rsidRDefault="004814C6">
      <w:r>
        <w:t>En associant les deux photogrammes verticalement, quelles associations d'idées vont naître?</w:t>
      </w:r>
    </w:p>
    <w:p w14:paraId="67AF7015" w14:textId="77777777" w:rsidR="004814C6" w:rsidRDefault="004814C6"/>
    <w:p w14:paraId="506BBF80" w14:textId="77777777" w:rsidR="004814C6" w:rsidRDefault="004814C6">
      <w:r>
        <w:t>Couple 1:</w:t>
      </w:r>
    </w:p>
    <w:p w14:paraId="509E8497" w14:textId="77777777" w:rsidR="004814C6" w:rsidRDefault="004814C6">
      <w:r>
        <w:t>Couple 2:</w:t>
      </w:r>
    </w:p>
    <w:p w14:paraId="6C516EB1" w14:textId="77777777" w:rsidR="004814C6" w:rsidRDefault="004814C6">
      <w:r>
        <w:t>Couple 3:</w:t>
      </w:r>
    </w:p>
    <w:p w14:paraId="0B107457" w14:textId="77777777" w:rsidR="004814C6" w:rsidRDefault="004814C6"/>
    <w:p w14:paraId="114BE0C9" w14:textId="77777777" w:rsidR="004814C6" w:rsidRDefault="004814C6">
      <w:pPr>
        <w:rPr>
          <w:rFonts w:eastAsia="Times New Roman" w:cs="Times New Roman"/>
          <w:i/>
          <w:iCs/>
        </w:rPr>
      </w:pPr>
      <w:r>
        <w:rPr>
          <w:rFonts w:eastAsia="Times New Roman" w:cs="Times New Roman"/>
          <w:i/>
          <w:iCs/>
        </w:rPr>
        <w:t>L’invention, autour de 1900, du découpage permit au récit cinématographique naissant d’échapper au plan unique. Il fut rapidement évident que la succession de plans différents pour raconter une histoire ne relevait pas du simple collage, qu’un plan, tel une pièce de puzzle, était neutre, n’avait pas de sens propre, et n’existait qu’en fonction des plans le précédant et lui succédant.</w:t>
      </w:r>
    </w:p>
    <w:p w14:paraId="26FB34D2" w14:textId="77777777" w:rsidR="004814C6" w:rsidRDefault="004814C6">
      <w:pPr>
        <w:rPr>
          <w:rFonts w:eastAsia="Times New Roman" w:cs="Times New Roman"/>
          <w:i/>
          <w:iCs/>
        </w:rPr>
      </w:pPr>
    </w:p>
    <w:p w14:paraId="0E261FCE" w14:textId="77777777" w:rsidR="004814C6" w:rsidRDefault="004814C6">
      <w:pPr>
        <w:rPr>
          <w:rStyle w:val="Accentuation"/>
          <w:rFonts w:eastAsia="Times New Roman" w:cs="Times New Roman"/>
          <w:b/>
          <w:i w:val="0"/>
        </w:rPr>
      </w:pPr>
      <w:r w:rsidRPr="004814C6">
        <w:rPr>
          <w:rFonts w:eastAsia="Times New Roman" w:cs="Times New Roman"/>
          <w:b/>
          <w:iCs/>
        </w:rPr>
        <w:t>L'effet Koulechov met en évidence</w:t>
      </w:r>
      <w:r w:rsidR="00F129E3">
        <w:rPr>
          <w:rFonts w:eastAsia="Times New Roman" w:cs="Times New Roman"/>
          <w:b/>
          <w:iCs/>
        </w:rPr>
        <w:t xml:space="preserve"> l'influence du plan précédent sur le plan qui lui succède et en retour l'influence de ce plan sur le précédent qui permettent de créer des associations d'idées.</w:t>
      </w:r>
      <w:r w:rsidR="00F129E3">
        <w:rPr>
          <w:rStyle w:val="Accentuation"/>
          <w:rFonts w:eastAsia="Times New Roman" w:cs="Times New Roman"/>
        </w:rPr>
        <w:t xml:space="preserve"> </w:t>
      </w:r>
      <w:r w:rsidR="00F129E3" w:rsidRPr="00F129E3">
        <w:rPr>
          <w:rStyle w:val="Accentuation"/>
          <w:rFonts w:eastAsia="Times New Roman" w:cs="Times New Roman"/>
          <w:b/>
          <w:i w:val="0"/>
        </w:rPr>
        <w:t>C'est un des principes du découpage des plans et du montage.</w:t>
      </w:r>
    </w:p>
    <w:p w14:paraId="679EC832" w14:textId="77777777" w:rsidR="00F129E3" w:rsidRDefault="00F129E3">
      <w:pPr>
        <w:rPr>
          <w:rStyle w:val="Accentuation"/>
          <w:rFonts w:eastAsia="Times New Roman" w:cs="Times New Roman"/>
          <w:b/>
          <w:i w:val="0"/>
        </w:rPr>
      </w:pPr>
    </w:p>
    <w:p w14:paraId="5173265E" w14:textId="77777777" w:rsidR="00F129E3" w:rsidRDefault="00F129E3">
      <w:pPr>
        <w:rPr>
          <w:rStyle w:val="Accentuation"/>
          <w:rFonts w:eastAsia="Times New Roman" w:cs="Times New Roman"/>
          <w:b/>
          <w:i w:val="0"/>
        </w:rPr>
      </w:pPr>
    </w:p>
    <w:p w14:paraId="4993B5D2" w14:textId="77777777" w:rsidR="00F129E3" w:rsidRDefault="00F129E3">
      <w:pPr>
        <w:rPr>
          <w:rStyle w:val="Accentuation"/>
          <w:rFonts w:eastAsia="Times New Roman" w:cs="Times New Roman"/>
          <w:b/>
          <w:i w:val="0"/>
        </w:rPr>
      </w:pPr>
    </w:p>
    <w:p w14:paraId="42B312AE" w14:textId="77777777" w:rsidR="00822090" w:rsidRDefault="00822090">
      <w:pPr>
        <w:rPr>
          <w:rStyle w:val="Accentuation"/>
          <w:rFonts w:eastAsia="Times New Roman" w:cs="Times New Roman"/>
          <w:b/>
          <w:i w:val="0"/>
        </w:rPr>
      </w:pPr>
    </w:p>
    <w:p w14:paraId="6AE06B6F" w14:textId="77777777" w:rsidR="00184A08" w:rsidRDefault="00F129E3">
      <w:pPr>
        <w:rPr>
          <w:rStyle w:val="Accentuation"/>
          <w:rFonts w:eastAsia="Times New Roman" w:cs="Times New Roman"/>
          <w:b/>
          <w:i w:val="0"/>
        </w:rPr>
      </w:pPr>
      <w:r>
        <w:rPr>
          <w:rStyle w:val="Accentuation"/>
          <w:rFonts w:eastAsia="Times New Roman" w:cs="Times New Roman"/>
          <w:b/>
          <w:i w:val="0"/>
        </w:rPr>
        <w:lastRenderedPageBreak/>
        <w:t xml:space="preserve">2. </w:t>
      </w:r>
      <w:r w:rsidR="00184A08">
        <w:rPr>
          <w:rStyle w:val="Accentuation"/>
          <w:rFonts w:eastAsia="Times New Roman" w:cs="Times New Roman"/>
          <w:b/>
          <w:i w:val="0"/>
        </w:rPr>
        <w:t>Le montage alterné</w:t>
      </w:r>
    </w:p>
    <w:p w14:paraId="3E867371" w14:textId="77777777" w:rsidR="00184A08" w:rsidRPr="00243591" w:rsidRDefault="00822090">
      <w:pPr>
        <w:rPr>
          <w:rFonts w:eastAsia="Times New Roman" w:cs="Times New Roman"/>
          <w:iCs/>
        </w:rPr>
      </w:pPr>
      <w:r w:rsidRPr="00243591">
        <w:rPr>
          <w:rFonts w:eastAsia="Times New Roman" w:cs="Times New Roman"/>
          <w:iCs/>
        </w:rPr>
        <w:t xml:space="preserve">Extrait de </w:t>
      </w:r>
      <w:r w:rsidRPr="00536E54">
        <w:rPr>
          <w:rFonts w:eastAsia="Times New Roman" w:cs="Times New Roman"/>
          <w:i/>
          <w:iCs/>
        </w:rPr>
        <w:t>Pale Rider</w:t>
      </w:r>
      <w:r w:rsidRPr="00243591">
        <w:rPr>
          <w:rFonts w:eastAsia="Times New Roman" w:cs="Times New Roman"/>
          <w:iCs/>
        </w:rPr>
        <w:t xml:space="preserve">, de Clint </w:t>
      </w:r>
      <w:proofErr w:type="spellStart"/>
      <w:r w:rsidRPr="00243591">
        <w:rPr>
          <w:rFonts w:eastAsia="Times New Roman" w:cs="Times New Roman"/>
          <w:iCs/>
        </w:rPr>
        <w:t>Eastwood</w:t>
      </w:r>
      <w:proofErr w:type="spellEnd"/>
      <w:r w:rsidRPr="00243591">
        <w:rPr>
          <w:rFonts w:eastAsia="Times New Roman" w:cs="Times New Roman"/>
          <w:iCs/>
        </w:rPr>
        <w:t>,</w:t>
      </w:r>
      <w:r w:rsidR="00536E54">
        <w:rPr>
          <w:rFonts w:eastAsia="Times New Roman" w:cs="Times New Roman"/>
          <w:iCs/>
        </w:rPr>
        <w:t xml:space="preserve"> 1981,</w:t>
      </w:r>
      <w:r w:rsidRPr="00243591">
        <w:rPr>
          <w:rFonts w:eastAsia="Times New Roman" w:cs="Times New Roman"/>
          <w:iCs/>
        </w:rPr>
        <w:t xml:space="preserve"> Séquence d'ouverture</w:t>
      </w:r>
    </w:p>
    <w:p w14:paraId="4707821A" w14:textId="77777777" w:rsidR="00822090" w:rsidRPr="00243591" w:rsidRDefault="00822090">
      <w:pPr>
        <w:rPr>
          <w:rFonts w:eastAsia="Times New Roman" w:cs="Times New Roman"/>
          <w:iCs/>
        </w:rPr>
      </w:pPr>
    </w:p>
    <w:p w14:paraId="0617074D" w14:textId="77777777" w:rsidR="00822090" w:rsidRPr="00243591" w:rsidRDefault="00822090">
      <w:pPr>
        <w:rPr>
          <w:rFonts w:eastAsia="Times New Roman" w:cs="Times New Roman"/>
          <w:iCs/>
        </w:rPr>
      </w:pPr>
      <w:r w:rsidRPr="00243591">
        <w:rPr>
          <w:rFonts w:eastAsia="Times New Roman" w:cs="Times New Roman"/>
          <w:iCs/>
        </w:rPr>
        <w:t>-Quels sont les deux espaces qui alternent?</w:t>
      </w:r>
    </w:p>
    <w:p w14:paraId="3C7FBF02" w14:textId="77777777" w:rsidR="00822090" w:rsidRPr="00243591" w:rsidRDefault="00822090">
      <w:pPr>
        <w:rPr>
          <w:rFonts w:eastAsia="Times New Roman" w:cs="Times New Roman"/>
          <w:iCs/>
        </w:rPr>
      </w:pPr>
    </w:p>
    <w:p w14:paraId="45A46619" w14:textId="77777777" w:rsidR="002F185D" w:rsidRDefault="002F185D">
      <w:pPr>
        <w:rPr>
          <w:rFonts w:eastAsia="Times New Roman" w:cs="Times New Roman"/>
          <w:iCs/>
        </w:rPr>
      </w:pPr>
    </w:p>
    <w:p w14:paraId="0BCF85BF" w14:textId="77777777" w:rsidR="00822090" w:rsidRPr="00243591" w:rsidRDefault="00822090">
      <w:pPr>
        <w:rPr>
          <w:rFonts w:eastAsia="Times New Roman" w:cs="Times New Roman"/>
          <w:iCs/>
        </w:rPr>
      </w:pPr>
      <w:bookmarkStart w:id="0" w:name="_GoBack"/>
      <w:bookmarkEnd w:id="0"/>
      <w:r w:rsidRPr="00243591">
        <w:rPr>
          <w:rFonts w:eastAsia="Times New Roman" w:cs="Times New Roman"/>
          <w:iCs/>
        </w:rPr>
        <w:t>-Comment le montage crée-t-il un lien entre les deux espaces?</w:t>
      </w:r>
    </w:p>
    <w:p w14:paraId="05B20D43" w14:textId="77777777" w:rsidR="00822090" w:rsidRPr="00243591" w:rsidRDefault="00822090">
      <w:pPr>
        <w:rPr>
          <w:rFonts w:eastAsia="Times New Roman" w:cs="Times New Roman"/>
          <w:iCs/>
        </w:rPr>
      </w:pPr>
    </w:p>
    <w:p w14:paraId="1AB37804" w14:textId="77777777" w:rsidR="00822090" w:rsidRPr="00243591" w:rsidRDefault="00822090">
      <w:pPr>
        <w:rPr>
          <w:rFonts w:eastAsia="Times New Roman" w:cs="Times New Roman"/>
          <w:iCs/>
        </w:rPr>
      </w:pPr>
    </w:p>
    <w:p w14:paraId="720FFF87" w14:textId="77777777" w:rsidR="00822090" w:rsidRPr="00243591" w:rsidRDefault="00822090">
      <w:pPr>
        <w:rPr>
          <w:rFonts w:eastAsia="Times New Roman" w:cs="Times New Roman"/>
          <w:iCs/>
        </w:rPr>
      </w:pPr>
      <w:r w:rsidRPr="00243591">
        <w:rPr>
          <w:rFonts w:eastAsia="Times New Roman" w:cs="Times New Roman"/>
          <w:iCs/>
        </w:rPr>
        <w:t>- Quel est le principe du montage alterné?</w:t>
      </w:r>
    </w:p>
    <w:p w14:paraId="6ACAC238" w14:textId="77777777" w:rsidR="00243591" w:rsidRDefault="00243591">
      <w:pPr>
        <w:rPr>
          <w:rFonts w:eastAsia="Times New Roman" w:cs="Times New Roman"/>
          <w:b/>
          <w:iCs/>
        </w:rPr>
      </w:pPr>
    </w:p>
    <w:p w14:paraId="7F89D8FF" w14:textId="77777777" w:rsidR="00243591" w:rsidRDefault="00243591">
      <w:pPr>
        <w:rPr>
          <w:rFonts w:eastAsia="Times New Roman" w:cs="Times New Roman"/>
          <w:b/>
          <w:iCs/>
        </w:rPr>
      </w:pPr>
    </w:p>
    <w:p w14:paraId="6656BC2D" w14:textId="77777777" w:rsidR="00243591" w:rsidRDefault="00243591">
      <w:pPr>
        <w:rPr>
          <w:rFonts w:eastAsia="Times New Roman" w:cs="Times New Roman"/>
          <w:b/>
          <w:iCs/>
        </w:rPr>
      </w:pPr>
      <w:r>
        <w:rPr>
          <w:rFonts w:eastAsia="Times New Roman" w:cs="Times New Roman"/>
          <w:b/>
          <w:iCs/>
        </w:rPr>
        <w:t>3. Le montage parallèle</w:t>
      </w:r>
    </w:p>
    <w:p w14:paraId="287DE8D6" w14:textId="77777777" w:rsidR="00536E54" w:rsidRPr="00536E54" w:rsidRDefault="00536E54">
      <w:pPr>
        <w:rPr>
          <w:rFonts w:eastAsia="Times New Roman" w:cs="Times New Roman"/>
          <w:iCs/>
        </w:rPr>
      </w:pPr>
      <w:r w:rsidRPr="00536E54">
        <w:rPr>
          <w:rFonts w:eastAsia="Times New Roman" w:cs="Times New Roman"/>
          <w:iCs/>
        </w:rPr>
        <w:t xml:space="preserve">Extrait du générique de </w:t>
      </w:r>
      <w:r w:rsidRPr="00536E54">
        <w:rPr>
          <w:rFonts w:eastAsia="Times New Roman" w:cs="Times New Roman"/>
          <w:i/>
          <w:iCs/>
        </w:rPr>
        <w:t>Les Temps modernes</w:t>
      </w:r>
      <w:r w:rsidRPr="00536E54">
        <w:rPr>
          <w:rFonts w:eastAsia="Times New Roman" w:cs="Times New Roman"/>
          <w:iCs/>
        </w:rPr>
        <w:t xml:space="preserve"> de Chaplin, </w:t>
      </w:r>
    </w:p>
    <w:p w14:paraId="015A0F18" w14:textId="77777777" w:rsidR="00536E54" w:rsidRDefault="00536E54">
      <w:pPr>
        <w:rPr>
          <w:rFonts w:eastAsia="Times New Roman" w:cs="Times New Roman"/>
          <w:b/>
          <w:iCs/>
        </w:rPr>
      </w:pPr>
    </w:p>
    <w:p w14:paraId="7701CBC8" w14:textId="77777777" w:rsidR="00536E54" w:rsidRDefault="00536E54">
      <w:pPr>
        <w:rPr>
          <w:rFonts w:eastAsia="Times New Roman" w:cs="Times New Roman"/>
          <w:b/>
          <w:iCs/>
        </w:rPr>
      </w:pPr>
      <w:r w:rsidRPr="00536E54">
        <w:rPr>
          <w:rFonts w:eastAsia="Times New Roman" w:cs="Times New Roman"/>
          <w:b/>
          <w:iCs/>
        </w:rPr>
        <w:t>https://youtu.be/uXosHA0UIx8</w:t>
      </w:r>
    </w:p>
    <w:p w14:paraId="1AF39D1D" w14:textId="77777777" w:rsidR="00536E54" w:rsidRDefault="00536E54">
      <w:pPr>
        <w:rPr>
          <w:rFonts w:eastAsia="Times New Roman" w:cs="Times New Roman"/>
          <w:b/>
          <w:iCs/>
        </w:rPr>
      </w:pPr>
    </w:p>
    <w:p w14:paraId="0EDF1E4E" w14:textId="77777777" w:rsidR="00536E54" w:rsidRDefault="00536E54">
      <w:pPr>
        <w:rPr>
          <w:rFonts w:eastAsia="Times New Roman" w:cs="Times New Roman"/>
          <w:iCs/>
        </w:rPr>
      </w:pPr>
      <w:r w:rsidRPr="00536E54">
        <w:rPr>
          <w:rFonts w:eastAsia="Times New Roman" w:cs="Times New Roman"/>
          <w:iCs/>
        </w:rPr>
        <w:t>Expliquez le procédé de montage utilisé.</w:t>
      </w:r>
    </w:p>
    <w:p w14:paraId="209A55BA" w14:textId="77777777" w:rsidR="00536E54" w:rsidRDefault="00536E54">
      <w:pPr>
        <w:rPr>
          <w:rFonts w:eastAsia="Times New Roman" w:cs="Times New Roman"/>
          <w:iCs/>
        </w:rPr>
      </w:pPr>
    </w:p>
    <w:p w14:paraId="5BD78DAC" w14:textId="77777777" w:rsidR="00536E54" w:rsidRDefault="00536E54">
      <w:pPr>
        <w:rPr>
          <w:rFonts w:eastAsia="Times New Roman" w:cs="Times New Roman"/>
          <w:iCs/>
        </w:rPr>
      </w:pPr>
    </w:p>
    <w:p w14:paraId="7762D5CC" w14:textId="77777777" w:rsidR="00536E54" w:rsidRDefault="00536E54">
      <w:pPr>
        <w:rPr>
          <w:rFonts w:eastAsia="Times New Roman" w:cs="Times New Roman"/>
          <w:iCs/>
        </w:rPr>
      </w:pPr>
      <w:r>
        <w:rPr>
          <w:rFonts w:eastAsia="Times New Roman" w:cs="Times New Roman"/>
          <w:iCs/>
        </w:rPr>
        <w:t xml:space="preserve">Exercice: Un homme rencontre son ennemi par hasard. </w:t>
      </w:r>
    </w:p>
    <w:p w14:paraId="25B0FCE8" w14:textId="77777777" w:rsidR="00536E54" w:rsidRDefault="00536E54">
      <w:pPr>
        <w:rPr>
          <w:rFonts w:eastAsia="Times New Roman" w:cs="Times New Roman"/>
          <w:iCs/>
        </w:rPr>
      </w:pPr>
      <w:r>
        <w:rPr>
          <w:rFonts w:eastAsia="Times New Roman" w:cs="Times New Roman"/>
          <w:iCs/>
        </w:rPr>
        <w:t>Créez 10 vignettes qui illustrent la situation.</w:t>
      </w:r>
    </w:p>
    <w:p w14:paraId="11E30542" w14:textId="77777777" w:rsidR="00536E54" w:rsidRDefault="00536E54">
      <w:pPr>
        <w:rPr>
          <w:rFonts w:eastAsia="Times New Roman" w:cs="Times New Roman"/>
          <w:iCs/>
        </w:rPr>
      </w:pPr>
      <w:r>
        <w:rPr>
          <w:rFonts w:eastAsia="Times New Roman" w:cs="Times New Roman"/>
          <w:iCs/>
        </w:rPr>
        <w:t>Groupe 1: utilisez le principe du montage alterné</w:t>
      </w:r>
    </w:p>
    <w:p w14:paraId="4D4D7890" w14:textId="77777777" w:rsidR="00536E54" w:rsidRPr="00536E54" w:rsidRDefault="00536E54">
      <w:pPr>
        <w:rPr>
          <w:rFonts w:eastAsia="Times New Roman" w:cs="Times New Roman"/>
          <w:iCs/>
        </w:rPr>
      </w:pPr>
      <w:r>
        <w:rPr>
          <w:rFonts w:eastAsia="Times New Roman" w:cs="Times New Roman"/>
          <w:iCs/>
        </w:rPr>
        <w:t xml:space="preserve">Groupe 2: utilisez le principe du montage parallèle </w:t>
      </w:r>
    </w:p>
    <w:p w14:paraId="30170002" w14:textId="77777777" w:rsidR="00536E54" w:rsidRPr="00536E54" w:rsidRDefault="00536E54">
      <w:pPr>
        <w:rPr>
          <w:rFonts w:eastAsia="Times New Roman" w:cs="Times New Roman"/>
          <w:iCs/>
        </w:rPr>
      </w:pPr>
    </w:p>
    <w:sectPr w:rsidR="00536E54" w:rsidRPr="00536E54" w:rsidSect="00D33D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8C"/>
    <w:rsid w:val="00184A08"/>
    <w:rsid w:val="00243591"/>
    <w:rsid w:val="002F185D"/>
    <w:rsid w:val="004814C6"/>
    <w:rsid w:val="00536E54"/>
    <w:rsid w:val="0062148C"/>
    <w:rsid w:val="00822090"/>
    <w:rsid w:val="00902971"/>
    <w:rsid w:val="00D33DC4"/>
    <w:rsid w:val="00F129E3"/>
    <w:rsid w:val="00F233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09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148C"/>
    <w:rPr>
      <w:rFonts w:ascii="Lucida Grande" w:hAnsi="Lucida Grande"/>
      <w:sz w:val="18"/>
      <w:szCs w:val="18"/>
    </w:rPr>
  </w:style>
  <w:style w:type="character" w:customStyle="1" w:styleId="TextedebullesCar">
    <w:name w:val="Texte de bulles Car"/>
    <w:basedOn w:val="Policepardfaut"/>
    <w:link w:val="Textedebulles"/>
    <w:uiPriority w:val="99"/>
    <w:semiHidden/>
    <w:rsid w:val="0062148C"/>
    <w:rPr>
      <w:rFonts w:ascii="Lucida Grande" w:hAnsi="Lucida Grande"/>
      <w:sz w:val="18"/>
      <w:szCs w:val="18"/>
    </w:rPr>
  </w:style>
  <w:style w:type="character" w:styleId="Accentuation">
    <w:name w:val="Emphasis"/>
    <w:basedOn w:val="Policepardfaut"/>
    <w:uiPriority w:val="20"/>
    <w:qFormat/>
    <w:rsid w:val="00F129E3"/>
    <w:rPr>
      <w:i/>
      <w:iCs/>
    </w:rPr>
  </w:style>
  <w:style w:type="character" w:styleId="Lienhypertexte">
    <w:name w:val="Hyperlink"/>
    <w:basedOn w:val="Policepardfaut"/>
    <w:uiPriority w:val="99"/>
    <w:semiHidden/>
    <w:unhideWhenUsed/>
    <w:rsid w:val="00F129E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148C"/>
    <w:rPr>
      <w:rFonts w:ascii="Lucida Grande" w:hAnsi="Lucida Grande"/>
      <w:sz w:val="18"/>
      <w:szCs w:val="18"/>
    </w:rPr>
  </w:style>
  <w:style w:type="character" w:customStyle="1" w:styleId="TextedebullesCar">
    <w:name w:val="Texte de bulles Car"/>
    <w:basedOn w:val="Policepardfaut"/>
    <w:link w:val="Textedebulles"/>
    <w:uiPriority w:val="99"/>
    <w:semiHidden/>
    <w:rsid w:val="0062148C"/>
    <w:rPr>
      <w:rFonts w:ascii="Lucida Grande" w:hAnsi="Lucida Grande"/>
      <w:sz w:val="18"/>
      <w:szCs w:val="18"/>
    </w:rPr>
  </w:style>
  <w:style w:type="character" w:styleId="Accentuation">
    <w:name w:val="Emphasis"/>
    <w:basedOn w:val="Policepardfaut"/>
    <w:uiPriority w:val="20"/>
    <w:qFormat/>
    <w:rsid w:val="00F129E3"/>
    <w:rPr>
      <w:i/>
      <w:iCs/>
    </w:rPr>
  </w:style>
  <w:style w:type="character" w:styleId="Lienhypertexte">
    <w:name w:val="Hyperlink"/>
    <w:basedOn w:val="Policepardfaut"/>
    <w:uiPriority w:val="99"/>
    <w:semiHidden/>
    <w:unhideWhenUsed/>
    <w:rsid w:val="00F12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226</Words>
  <Characters>1246</Characters>
  <Application>Microsoft Macintosh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Menanteau Jean Hinglo</dc:creator>
  <cp:keywords/>
  <dc:description/>
  <cp:lastModifiedBy>Menanteau Jean Hinglo</cp:lastModifiedBy>
  <cp:revision>3</cp:revision>
  <dcterms:created xsi:type="dcterms:W3CDTF">2017-09-26T12:37:00Z</dcterms:created>
  <dcterms:modified xsi:type="dcterms:W3CDTF">2017-10-04T14:11:00Z</dcterms:modified>
</cp:coreProperties>
</file>