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Arial" w:ascii="Arial" w:hAnsi="Arial"/>
          <w:bCs/>
          <w:sz w:val="22"/>
          <w:szCs w:val="22"/>
        </w:rPr>
        <w:t>Adapted from</w:t>
      </w:r>
      <w:r>
        <w:rPr>
          <w:rFonts w:cs="Arial" w:ascii="Arial" w:hAnsi="Arial"/>
          <w:bCs/>
          <w:sz w:val="22"/>
          <w:szCs w:val="22"/>
        </w:rPr>
        <w:t xml:space="preserve"> </w:t>
      </w:r>
      <w:bookmarkStart w:id="0" w:name="link-5aca4b2b"/>
      <w:bookmarkEnd w:id="0"/>
      <w:r>
        <w:rPr>
          <w:rFonts w:cs="Arial" w:ascii="Arial" w:hAnsi="Arial"/>
          <w:b/>
          <w:bCs/>
          <w:sz w:val="22"/>
          <w:szCs w:val="22"/>
        </w:rPr>
        <w:t>Books as Art Objects (Reading Is Optional)</w:t>
        <w:br/>
      </w:r>
      <w:r>
        <w:rPr>
          <w:rFonts w:eastAsia="Calibri" w:cs="Arial" w:ascii="Arial" w:hAnsi="Arial" w:eastAsiaTheme="minorHAnsi"/>
          <w:b w:val="false"/>
          <w:bCs w:val="false"/>
          <w:color w:val="auto"/>
          <w:kern w:val="0"/>
          <w:sz w:val="22"/>
          <w:szCs w:val="22"/>
          <w:lang w:val="fr-FR" w:eastAsia="en-US" w:bidi="ar-SA"/>
        </w:rPr>
        <w:t>Michael Frank</w:t>
      </w:r>
      <w:r>
        <w:rPr>
          <w:rFonts w:cs="Arial" w:ascii="Arial" w:hAnsi="Arial"/>
          <w:bCs/>
          <w:sz w:val="22"/>
          <w:szCs w:val="22"/>
        </w:rPr>
        <w:t xml:space="preserve">, </w:t>
      </w:r>
      <w:r>
        <w:rPr>
          <w:rFonts w:cs="Arial" w:ascii="Arial" w:hAnsi="Arial"/>
          <w:bCs/>
          <w:sz w:val="22"/>
          <w:szCs w:val="22"/>
        </w:rPr>
        <w:t xml:space="preserve">January  2nd, 2004 </w:t>
      </w:r>
      <w:r>
        <w:rPr>
          <w:rFonts w:cs="Arial" w:ascii="Arial" w:hAnsi="Arial"/>
          <w:bCs/>
          <w:sz w:val="22"/>
          <w:szCs w:val="22"/>
        </w:rPr>
        <w:t xml:space="preserve">(source: https://www.nytimes.com/ </w:t>
      </w:r>
      <w:hyperlink r:id="rId2">
        <w:r>
          <w:rPr>
            <w:rFonts w:cs="Arial" w:ascii="Arial" w:hAnsi="Arial"/>
            <w:bCs/>
            <w:sz w:val="22"/>
            <w:szCs w:val="22"/>
          </w:rPr>
          <w:t>)</w:t>
        </w:r>
      </w:hyperlink>
    </w:p>
    <w:tbl>
      <w:tblPr>
        <w:tblStyle w:val="Grilledutableau"/>
        <w:tblW w:w="76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1"/>
        <w:gridCol w:w="7188"/>
      </w:tblGrid>
      <w:tr>
        <w:trPr/>
        <w:tc>
          <w:tcPr>
            <w:tcW w:w="461" w:type="dxa"/>
            <w:tcBorders/>
          </w:tcPr>
          <w:p>
            <w:pPr>
              <w:pStyle w:val="Normal"/>
              <w:rPr>
                <w:rFonts w:ascii="Arial" w:hAnsi="Arial"/>
                <w:sz w:val="22"/>
                <w:szCs w:val="22"/>
                <w:lang w:val="en-GB" w:bidi="ar-SA"/>
              </w:rPr>
            </w:pPr>
            <w:r>
              <w:rPr>
                <w:rFonts w:ascii="Arial" w:hAnsi="Arial"/>
                <w:sz w:val="22"/>
                <w:szCs w:val="22"/>
                <w:lang w:val="en-GB" w:bidi="ar-SA"/>
              </w:rPr>
              <w:t>1</w:t>
              <w:br/>
              <w:br/>
              <w:br/>
              <w:br/>
            </w:r>
            <w:r>
              <w:rPr>
                <w:rFonts w:ascii="Arial" w:hAnsi="Arial"/>
                <w:sz w:val="22"/>
                <w:szCs w:val="22"/>
                <w:lang w:val="en-GB" w:bidi="ar-SA"/>
              </w:rPr>
              <w:t>5</w:t>
              <w:br/>
              <w:br/>
              <w:br/>
              <w:br/>
              <w:br/>
            </w:r>
            <w:r>
              <w:rPr>
                <w:rFonts w:ascii="Arial" w:hAnsi="Arial"/>
                <w:sz w:val="22"/>
                <w:szCs w:val="22"/>
                <w:lang w:val="en-GB" w:bidi="ar-SA"/>
              </w:rPr>
              <w:t>1</w:t>
            </w:r>
            <w:r>
              <w:rPr>
                <w:rFonts w:ascii="Arial" w:hAnsi="Arial"/>
                <w:sz w:val="22"/>
                <w:szCs w:val="22"/>
                <w:lang w:val="en-GB" w:bidi="ar-SA"/>
              </w:rPr>
              <w:t>0</w:t>
              <w:br/>
              <w:br/>
              <w:br/>
              <w:br/>
              <w:br/>
            </w:r>
            <w:r>
              <w:rPr>
                <w:rFonts w:ascii="Arial" w:hAnsi="Arial"/>
                <w:sz w:val="22"/>
                <w:szCs w:val="22"/>
                <w:lang w:val="en-GB" w:bidi="ar-SA"/>
              </w:rPr>
              <w:t>15</w:t>
              <w:br/>
              <w:br/>
              <w:br/>
            </w:r>
          </w:p>
          <w:p>
            <w:pPr>
              <w:pStyle w:val="Normal"/>
              <w:spacing w:before="0" w:after="160"/>
              <w:rPr>
                <w:rFonts w:ascii="Arial" w:hAnsi="Arial"/>
                <w:sz w:val="22"/>
                <w:szCs w:val="22"/>
                <w:lang w:val="en-GB" w:bidi="ar-SA"/>
              </w:rPr>
            </w:pPr>
            <w:r>
              <w:rPr>
                <w:rFonts w:ascii="Arial" w:hAnsi="Arial"/>
                <w:sz w:val="22"/>
                <w:szCs w:val="22"/>
                <w:lang w:val="en-GB" w:bidi="ar-SA"/>
              </w:rPr>
              <w:br/>
              <w:t>20</w:t>
              <w:br/>
              <w:br/>
              <w:br/>
              <w:br/>
              <w:br/>
            </w:r>
            <w:r>
              <w:rPr>
                <w:rFonts w:ascii="Arial" w:hAnsi="Arial"/>
                <w:sz w:val="22"/>
                <w:szCs w:val="22"/>
                <w:lang w:val="en-GB" w:bidi="ar-SA"/>
              </w:rPr>
              <w:t>25</w:t>
              <w:br/>
              <w:br/>
              <w:br/>
              <w:br/>
              <w:br/>
              <w:t>30</w:t>
            </w:r>
          </w:p>
        </w:tc>
        <w:tc>
          <w:tcPr>
            <w:tcW w:w="7188" w:type="dxa"/>
            <w:tcBorders/>
          </w:tcPr>
          <w:p>
            <w:pPr>
              <w:pStyle w:val="Normal"/>
              <w:rPr>
                <w:rFonts w:ascii="Arial" w:hAnsi="Arial"/>
                <w:sz w:val="22"/>
                <w:szCs w:val="22"/>
                <w:lang w:val="en-GB" w:bidi="ar-SA"/>
              </w:rPr>
            </w:pPr>
            <w:r>
              <w:rPr>
                <w:rFonts w:ascii="Arial" w:hAnsi="Arial"/>
                <w:sz w:val="22"/>
                <w:szCs w:val="22"/>
                <w:lang w:val="en-GB" w:bidi="ar-SA"/>
              </w:rPr>
              <w:t xml:space="preserve">''Ninety From the Nineties: A Decade of Printing'' is an exhibition built around a conundrum that lies at the center of most surveys of the book as object. The tension centers on purpose: books, which we are accustomed to thinking of as containers -- and conveyors -- of information, are placed in a context in which form is valued over content. Language is less important than the type that impresses it on the page. The paper counts for more than the story told on it. The illustrations and the binding might be the story. Words? Who needs 'em? </w:t>
              <w:br/>
              <w:t xml:space="preserve">Virginia Bartow has put together this exhibition held at the New York Public Library. Asked what drove her </w:t>
            </w:r>
            <w:r>
              <w:rPr>
                <w:rFonts w:ascii="Arial" w:hAnsi="Arial"/>
                <w:sz w:val="22"/>
                <w:szCs w:val="22"/>
                <w:lang w:val="en-GB" w:eastAsia="fr-FR" w:bidi="ar-SA"/>
              </w:rPr>
              <w:t xml:space="preserve">to chose </w:t>
            </w:r>
            <w:r>
              <w:rPr>
                <w:rFonts w:ascii="Arial" w:hAnsi="Arial"/>
                <w:sz w:val="22"/>
                <w:szCs w:val="22"/>
                <w:lang w:val="en-GB" w:bidi="ar-SA"/>
              </w:rPr>
              <w:t xml:space="preserve">90 </w:t>
            </w:r>
            <w:r>
              <w:rPr>
                <w:rFonts w:ascii="Arial" w:hAnsi="Arial"/>
                <w:sz w:val="22"/>
                <w:szCs w:val="22"/>
                <w:lang w:val="en-GB" w:eastAsia="fr-FR" w:bidi="ar-SA"/>
              </w:rPr>
              <w:t>out of the</w:t>
            </w:r>
            <w:r>
              <w:rPr>
                <w:rFonts w:ascii="Arial" w:hAnsi="Arial"/>
                <w:sz w:val="22"/>
                <w:szCs w:val="22"/>
                <w:lang w:val="en-GB" w:bidi="ar-SA"/>
              </w:rPr>
              <w:t xml:space="preserve"> 4,000 letterpress books the library acquired in the decade in which they were made, she replied with a question : ''Can books, without much explanation, without being read even, say something?'' </w:t>
              <w:br/>
              <w:t>The library has a policy of buying books made by American and European presses that follow in the tradition of the private-press movement, set in motion by William Morris and the Kelmscott Press in London at the end of the 19th century.</w:t>
            </w:r>
          </w:p>
          <w:p>
            <w:pPr>
              <w:pStyle w:val="Normal"/>
              <w:spacing w:before="0" w:after="160"/>
              <w:rPr>
                <w:rFonts w:ascii="Arial" w:hAnsi="Arial"/>
                <w:sz w:val="22"/>
                <w:szCs w:val="22"/>
                <w:lang w:val="en-GB" w:bidi="ar-SA"/>
              </w:rPr>
            </w:pPr>
            <w:r>
              <w:rPr>
                <w:rFonts w:ascii="Arial" w:hAnsi="Arial"/>
                <w:sz w:val="22"/>
                <w:szCs w:val="22"/>
                <w:lang w:val="en-GB" w:bidi="ar-SA"/>
              </w:rPr>
              <w:t>In an increasingly industrialized world, Morris's goal was to reintroduce dedicated craftsmanship into the printing and binding of books. Using fine paper, typefaces based on calligraphic letter forms, decorative illustrations and aesthetic bindings, Morris sought to ''recapture the beauty and harmony of an earlier age,'' as Ms. Bartow puts it in her pamphlet accompanying the show.</w:t>
              <w:br/>
            </w:r>
            <w:r>
              <w:rPr>
                <w:rFonts w:ascii="Arial" w:hAnsi="Arial"/>
                <w:sz w:val="22"/>
                <w:szCs w:val="22"/>
                <w:lang w:val="en-GB" w:eastAsia="en-US" w:bidi="ar-SA"/>
              </w:rPr>
              <w:t xml:space="preserve">What is surprising, </w:t>
            </w:r>
            <w:r>
              <w:rPr>
                <w:rFonts w:ascii="Arial" w:hAnsi="Arial"/>
                <w:sz w:val="22"/>
                <w:szCs w:val="22"/>
                <w:lang w:val="en-GB" w:bidi="ar-SA"/>
              </w:rPr>
              <w:t xml:space="preserve">is the imaginative energy that is freed by this simple constraint. A number of books seem perfunctorily chosen, perhaps because their task is to fill out the exhibition's five sections: ''Binding,'' ''Type,'' ''Paper,'' ''Illustration'' and ''Inspiration.'' </w:t>
              <w:br/>
              <w:t xml:space="preserve">The urge among these printers to play with their materials and methods, the structure and illustration of their books, is palpable. At times it forces the basic question: What is a book, anyway? </w:t>
            </w:r>
          </w:p>
        </w:tc>
      </w:tr>
    </w:tbl>
    <w:p>
      <w:pPr>
        <w:pStyle w:val="Normal"/>
        <w:rPr>
          <w:sz w:val="22"/>
          <w:szCs w:val="22"/>
        </w:rPr>
      </w:pPr>
      <w:r>
        <w:rPr>
          <w:rFonts w:cs="Arial" w:ascii="Arial" w:hAnsi="Arial"/>
          <w:bCs/>
          <w:sz w:val="22"/>
          <w:szCs w:val="22"/>
          <w:lang w:val="en-GB"/>
        </w:rPr>
        <w:br/>
        <w:t xml:space="preserve">I. </w:t>
      </w:r>
      <w:r>
        <w:rPr>
          <w:rFonts w:cs="Arial" w:ascii="Arial" w:hAnsi="Arial"/>
          <w:bCs/>
          <w:i/>
          <w:sz w:val="22"/>
          <w:szCs w:val="22"/>
          <w:lang w:val="en-GB"/>
        </w:rPr>
        <w:t>Introduce the document.</w:t>
      </w:r>
      <w:r>
        <w:rPr>
          <w:rFonts w:cs="Arial" w:ascii="Arial" w:hAnsi="Arial"/>
          <w:bCs/>
          <w:sz w:val="22"/>
          <w:szCs w:val="22"/>
          <w:lang w:val="en-GB"/>
        </w:rPr>
        <w:t xml:space="preserve"> </w:t>
      </w:r>
    </w:p>
    <w:p>
      <w:pPr>
        <w:pStyle w:val="Normal"/>
        <w:rPr>
          <w:sz w:val="22"/>
          <w:szCs w:val="22"/>
        </w:rPr>
      </w:pPr>
      <w:r>
        <w:rPr>
          <w:rFonts w:cs="Arial" w:ascii="Arial" w:hAnsi="Arial"/>
          <w:bCs/>
          <w:sz w:val="22"/>
          <w:szCs w:val="22"/>
          <w:lang w:val="en-GB"/>
        </w:rPr>
        <w:t xml:space="preserve">II. </w:t>
      </w:r>
      <w:r>
        <w:rPr>
          <w:rFonts w:cs="Arial" w:ascii="Arial" w:hAnsi="Arial"/>
          <w:bCs/>
          <w:i/>
          <w:sz w:val="22"/>
          <w:szCs w:val="22"/>
          <w:lang w:val="en-GB"/>
        </w:rPr>
        <w:t xml:space="preserve">Here are some </w:t>
      </w:r>
      <w:r>
        <w:rPr>
          <w:rFonts w:eastAsia="Calibri" w:cs="Arial" w:ascii="Arial" w:hAnsi="Arial" w:eastAsiaTheme="minorHAnsi"/>
          <w:bCs/>
          <w:i/>
          <w:color w:val="auto"/>
          <w:kern w:val="0"/>
          <w:sz w:val="22"/>
          <w:szCs w:val="22"/>
          <w:lang w:val="en-GB" w:eastAsia="en-US" w:bidi="ar-SA"/>
        </w:rPr>
        <w:t>verbs</w:t>
      </w:r>
      <w:r>
        <w:rPr>
          <w:rFonts w:cs="Arial" w:ascii="Arial" w:hAnsi="Arial"/>
          <w:bCs/>
          <w:i/>
          <w:sz w:val="22"/>
          <w:szCs w:val="22"/>
          <w:lang w:val="en-GB"/>
        </w:rPr>
        <w:t xml:space="preserve">. Can you find their </w:t>
      </w:r>
      <w:r>
        <w:rPr>
          <w:rFonts w:eastAsia="Calibri" w:cs="Arial" w:ascii="Arial" w:hAnsi="Arial" w:eastAsiaTheme="minorHAnsi"/>
          <w:bCs/>
          <w:i/>
          <w:color w:val="auto"/>
          <w:kern w:val="0"/>
          <w:sz w:val="22"/>
          <w:szCs w:val="22"/>
          <w:lang w:val="en-GB" w:eastAsia="en-US" w:bidi="ar-SA"/>
        </w:rPr>
        <w:t>equivalents in the text</w:t>
      </w:r>
      <w:r>
        <w:rPr>
          <w:rFonts w:cs="Arial" w:ascii="Arial" w:hAnsi="Arial"/>
          <w:bCs/>
          <w:i/>
          <w:sz w:val="22"/>
          <w:szCs w:val="22"/>
          <w:lang w:val="en-GB"/>
        </w:rPr>
        <w:t>?</w:t>
      </w:r>
      <w:r>
        <w:rPr>
          <w:rFonts w:cs="Arial" w:ascii="Arial" w:hAnsi="Arial"/>
          <w:bCs/>
          <w:sz w:val="22"/>
          <w:szCs w:val="22"/>
          <w:lang w:val="en-GB"/>
        </w:rPr>
        <w:t xml:space="preserve"> </w:t>
        <w:br/>
        <w:t xml:space="preserve">a. </w:t>
      </w:r>
      <w:r>
        <w:rPr>
          <w:rFonts w:eastAsia="Calibri" w:cs="Arial" w:ascii="Arial" w:hAnsi="Arial" w:eastAsiaTheme="minorHAnsi"/>
          <w:bCs/>
          <w:color w:val="auto"/>
          <w:kern w:val="0"/>
          <w:sz w:val="22"/>
          <w:szCs w:val="22"/>
          <w:lang w:val="en-GB" w:eastAsia="en-US" w:bidi="ar-SA"/>
        </w:rPr>
        <w:t xml:space="preserve">to focus on </w:t>
        <w:tab/>
        <w:t>something</w:t>
      </w:r>
      <w:r>
        <w:rPr>
          <w:rFonts w:cs="Arial" w:ascii="Arial" w:hAnsi="Arial"/>
          <w:bCs/>
          <w:sz w:val="22"/>
          <w:szCs w:val="22"/>
          <w:lang w:val="en-GB"/>
        </w:rPr>
        <w:tab/>
        <w:t xml:space="preserve">b. </w:t>
      </w:r>
      <w:r>
        <w:rPr>
          <w:rFonts w:cs="Arial" w:ascii="Arial" w:hAnsi="Arial"/>
          <w:bCs/>
          <w:sz w:val="22"/>
          <w:szCs w:val="22"/>
          <w:lang w:val="en-GB"/>
        </w:rPr>
        <w:t xml:space="preserve">to matter </w:t>
      </w:r>
      <w:r>
        <w:rPr>
          <w:rFonts w:cs="Arial" w:ascii="Arial" w:hAnsi="Arial"/>
          <w:bCs/>
          <w:sz w:val="22"/>
          <w:szCs w:val="22"/>
          <w:lang w:val="en-GB"/>
        </w:rPr>
        <w:tab/>
        <w:tab/>
        <w:t xml:space="preserve">c.  </w:t>
      </w:r>
      <w:r>
        <w:rPr>
          <w:rFonts w:cs="Arial" w:ascii="Arial" w:hAnsi="Arial"/>
          <w:bCs/>
          <w:sz w:val="22"/>
          <w:szCs w:val="22"/>
          <w:lang w:val="en-GB"/>
        </w:rPr>
        <w:t xml:space="preserve">to gather </w:t>
      </w:r>
      <w:r>
        <w:rPr>
          <w:rFonts w:cs="Arial" w:ascii="Arial" w:hAnsi="Arial"/>
          <w:bCs/>
          <w:sz w:val="22"/>
          <w:szCs w:val="22"/>
          <w:lang w:val="en-GB"/>
        </w:rPr>
        <w:br/>
        <w:t xml:space="preserve">d. </w:t>
      </w:r>
      <w:r>
        <w:rPr>
          <w:rFonts w:cs="Arial" w:ascii="Arial" w:hAnsi="Arial"/>
          <w:bCs/>
          <w:sz w:val="22"/>
          <w:szCs w:val="22"/>
          <w:lang w:val="en-GB"/>
        </w:rPr>
        <w:t>to try to do something</w:t>
      </w:r>
      <w:r>
        <w:rPr>
          <w:rFonts w:cs="Arial" w:ascii="Arial" w:hAnsi="Arial"/>
          <w:bCs/>
          <w:sz w:val="22"/>
          <w:szCs w:val="22"/>
          <w:lang w:val="en-GB"/>
        </w:rPr>
        <w:tab/>
        <w:t xml:space="preserve">e. </w:t>
      </w:r>
      <w:r>
        <w:rPr>
          <w:rFonts w:cs="Arial" w:ascii="Arial" w:hAnsi="Arial"/>
          <w:bCs/>
          <w:sz w:val="22"/>
          <w:szCs w:val="22"/>
          <w:lang w:val="en-GB"/>
        </w:rPr>
        <w:t xml:space="preserve">to liberate </w:t>
        <w:tab/>
      </w:r>
      <w:r>
        <w:rPr>
          <w:rFonts w:cs="Arial" w:ascii="Arial" w:hAnsi="Arial"/>
          <w:bCs/>
          <w:sz w:val="22"/>
          <w:szCs w:val="22"/>
          <w:lang w:val="en-GB"/>
        </w:rPr>
        <w:tab/>
        <w:t xml:space="preserve">f. </w:t>
      </w:r>
      <w:r>
        <w:rPr>
          <w:rFonts w:cs="Arial" w:ascii="Arial" w:hAnsi="Arial"/>
          <w:bCs/>
          <w:sz w:val="22"/>
          <w:szCs w:val="22"/>
          <w:lang w:val="en-GB"/>
        </w:rPr>
        <w:t>to demand</w:t>
      </w:r>
    </w:p>
    <w:p>
      <w:pPr>
        <w:pStyle w:val="Normal"/>
        <w:rPr>
          <w:sz w:val="22"/>
          <w:szCs w:val="22"/>
        </w:rPr>
      </w:pPr>
      <w:r>
        <w:rPr>
          <w:rFonts w:cs="Arial" w:ascii="Arial" w:hAnsi="Arial"/>
          <w:bCs/>
          <w:sz w:val="22"/>
          <w:szCs w:val="22"/>
          <w:lang w:val="en-GB"/>
        </w:rPr>
        <w:t xml:space="preserve">III. </w:t>
      </w:r>
      <w:r>
        <w:rPr>
          <w:rFonts w:cs="Arial" w:ascii="Arial" w:hAnsi="Arial"/>
          <w:bCs/>
          <w:i/>
          <w:sz w:val="22"/>
          <w:szCs w:val="22"/>
          <w:lang w:val="en-GB"/>
        </w:rPr>
        <w:t>Here are some definitions. Find in the article the expressions they refer to.</w:t>
      </w:r>
      <w:r>
        <w:rPr>
          <w:rFonts w:cs="Arial" w:ascii="Arial" w:hAnsi="Arial"/>
          <w:bCs/>
          <w:sz w:val="22"/>
          <w:szCs w:val="22"/>
          <w:lang w:val="en-GB"/>
        </w:rPr>
        <w:t xml:space="preserve"> </w:t>
        <w:br/>
        <w:br/>
        <w:t xml:space="preserve">a. </w:t>
      </w:r>
      <w:r>
        <w:rPr>
          <w:rFonts w:cs="Arial" w:ascii="Arial" w:hAnsi="Arial"/>
          <w:bCs/>
          <w:sz w:val="22"/>
          <w:szCs w:val="22"/>
          <w:lang w:val="en-GB"/>
        </w:rPr>
        <w:t>A</w:t>
      </w:r>
      <w:r>
        <w:rPr>
          <w:rFonts w:cs="Arial" w:ascii="Arial" w:hAnsi="Arial"/>
          <w:bCs/>
          <w:sz w:val="22"/>
          <w:szCs w:val="22"/>
          <w:lang w:val="en-GB"/>
        </w:rPr>
        <w:t xml:space="preserve"> confusing and difficult problem or question </w:t>
        <w:br/>
        <w:t xml:space="preserve">b. </w:t>
      </w:r>
      <w:r>
        <w:rPr>
          <w:rFonts w:cs="Arial" w:ascii="Arial" w:hAnsi="Arial"/>
          <w:bCs/>
          <w:sz w:val="22"/>
          <w:szCs w:val="22"/>
          <w:lang w:val="en-GB"/>
        </w:rPr>
        <w:t xml:space="preserve">To become </w:t>
      </w:r>
      <w:r>
        <w:rPr>
          <w:rFonts w:cs="Arial" w:ascii="Arial" w:hAnsi="Arial"/>
          <w:bCs/>
          <w:sz w:val="22"/>
          <w:szCs w:val="22"/>
          <w:lang w:val="en-US"/>
        </w:rPr>
        <w:t>familiar through frequent or regular repetition</w:t>
      </w:r>
      <w:r>
        <w:rPr>
          <w:rFonts w:cs="Arial" w:ascii="Arial" w:hAnsi="Arial"/>
          <w:bCs/>
          <w:sz w:val="22"/>
          <w:szCs w:val="22"/>
          <w:lang w:val="en-GB"/>
        </w:rPr>
        <w:t xml:space="preserve"> </w:t>
        <w:br/>
        <w:t xml:space="preserve">c. </w:t>
      </w:r>
      <w:r>
        <w:rPr>
          <w:rFonts w:cs="Arial" w:ascii="Arial" w:hAnsi="Arial"/>
          <w:bCs/>
          <w:sz w:val="22"/>
          <w:szCs w:val="22"/>
          <w:lang w:val="en-GB"/>
        </w:rPr>
        <w:t xml:space="preserve">The </w:t>
      </w:r>
      <w:r>
        <w:rPr>
          <w:rFonts w:cs="Arial" w:ascii="Arial" w:hAnsi="Arial"/>
          <w:b w:val="false"/>
          <w:bCs w:val="false"/>
          <w:iCs/>
          <w:sz w:val="22"/>
          <w:szCs w:val="22"/>
          <w:lang w:val="en-US"/>
        </w:rPr>
        <w:t xml:space="preserve">process by which many copies of a </w:t>
      </w:r>
      <w:r>
        <w:rPr>
          <w:rFonts w:cs="Arial" w:ascii="Arial" w:hAnsi="Arial"/>
          <w:b w:val="false"/>
          <w:bCs w:val="false"/>
          <w:iCs/>
          <w:sz w:val="22"/>
          <w:szCs w:val="22"/>
          <w:lang w:val="en-US"/>
        </w:rPr>
        <w:t>book</w:t>
      </w:r>
      <w:r>
        <w:rPr>
          <w:rFonts w:cs="Arial" w:ascii="Arial" w:hAnsi="Arial"/>
          <w:b w:val="false"/>
          <w:bCs w:val="false"/>
          <w:iCs/>
          <w:sz w:val="22"/>
          <w:szCs w:val="22"/>
          <w:lang w:val="en-US"/>
        </w:rPr>
        <w:t xml:space="preserve"> are produced by repeated direct impression of an inked, raised surface against sheets or a continuous roll of paper</w:t>
      </w:r>
      <w:r>
        <w:rPr>
          <w:rFonts w:cs="Arial" w:ascii="Arial" w:hAnsi="Arial"/>
          <w:b w:val="false"/>
          <w:bCs w:val="false"/>
          <w:iCs/>
          <w:sz w:val="22"/>
          <w:szCs w:val="22"/>
          <w:lang w:val="en-GB"/>
        </w:rPr>
        <w:t xml:space="preserve">. </w:t>
        <w:br/>
      </w:r>
      <w:r>
        <w:rPr>
          <w:rFonts w:cs="Arial" w:ascii="Arial" w:hAnsi="Arial"/>
          <w:b w:val="false"/>
          <w:bCs w:val="false"/>
          <w:iCs/>
          <w:sz w:val="22"/>
          <w:szCs w:val="22"/>
          <w:lang w:val="en-GB"/>
        </w:rPr>
        <w:t>d. T</w:t>
      </w:r>
      <w:r>
        <w:rPr>
          <w:rFonts w:cs="Arial" w:ascii="Arial" w:hAnsi="Arial"/>
          <w:b w:val="false"/>
          <w:bCs w:val="false"/>
          <w:iCs/>
          <w:sz w:val="22"/>
          <w:szCs w:val="22"/>
          <w:lang w:val="en-GB"/>
        </w:rPr>
        <w:t>he quality of design and work shown in something made by hand; artistry.</w:t>
      </w:r>
    </w:p>
    <w:p>
      <w:pPr>
        <w:pStyle w:val="Normal"/>
        <w:rPr>
          <w:sz w:val="22"/>
          <w:szCs w:val="22"/>
        </w:rPr>
      </w:pPr>
      <w:r>
        <w:rPr>
          <w:rFonts w:cs="Arial" w:ascii="Arial" w:hAnsi="Arial"/>
          <w:bCs/>
          <w:iCs/>
          <w:sz w:val="22"/>
          <w:szCs w:val="22"/>
          <w:lang w:val="en-GB"/>
        </w:rPr>
        <w:t xml:space="preserve">IV. </w:t>
      </w:r>
      <w:r>
        <w:rPr>
          <w:rFonts w:cs="Arial" w:ascii="Arial" w:hAnsi="Arial"/>
          <w:bCs/>
          <w:i/>
          <w:iCs/>
          <w:sz w:val="22"/>
          <w:szCs w:val="22"/>
          <w:lang w:val="en-GB"/>
        </w:rPr>
        <w:t xml:space="preserve">Complete the blanks with a suitable preposition each time. </w:t>
      </w:r>
      <w:r>
        <w:rPr>
          <w:rFonts w:cs="Arial" w:ascii="Arial" w:hAnsi="Arial"/>
          <w:bCs/>
          <w:iCs/>
          <w:sz w:val="22"/>
          <w:szCs w:val="22"/>
          <w:lang w:val="en-GB"/>
        </w:rPr>
        <w:br/>
        <w:br/>
        <w:t xml:space="preserve">a. The exhibition centers _ _ _ _ </w:t>
      </w:r>
      <w:r>
        <w:rPr>
          <w:rFonts w:cs="Arial" w:ascii="Arial" w:hAnsi="Arial"/>
          <w:bCs/>
          <w:iCs/>
          <w:sz w:val="22"/>
          <w:szCs w:val="22"/>
          <w:lang w:val="en-GB"/>
        </w:rPr>
        <w:t xml:space="preserve">extraordinary books. </w:t>
        <w:br/>
        <w:t xml:space="preserve">b. He selected three </w:t>
      </w:r>
      <w:r>
        <w:rPr>
          <w:rFonts w:eastAsia="Calibri" w:cs="Arial" w:ascii="Arial" w:hAnsi="Arial" w:eastAsiaTheme="minorHAnsi"/>
          <w:bCs/>
          <w:iCs/>
          <w:color w:val="auto"/>
          <w:kern w:val="0"/>
          <w:sz w:val="22"/>
          <w:szCs w:val="22"/>
          <w:lang w:val="en-GB" w:eastAsia="en-US" w:bidi="ar-SA"/>
        </w:rPr>
        <w:t>pictures</w:t>
      </w:r>
      <w:r>
        <w:rPr>
          <w:rFonts w:cs="Arial" w:ascii="Arial" w:hAnsi="Arial"/>
          <w:bCs/>
          <w:iCs/>
          <w:sz w:val="22"/>
          <w:szCs w:val="22"/>
          <w:lang w:val="en-GB"/>
        </w:rPr>
        <w:t xml:space="preserve"> _ _ _ _ the 90 illustrations available on the site.</w:t>
        <w:br/>
        <w:t xml:space="preserve">c. This tradition was set _ _ _ _ motion by Morris and Kelmscott. </w:t>
        <w:br/>
        <w:t>d. They intended to reintroduce craftsmanship _ _ _ _ the printing industry</w:t>
      </w:r>
    </w:p>
    <w:p>
      <w:pPr>
        <w:pStyle w:val="Normal"/>
        <w:rPr>
          <w:sz w:val="22"/>
          <w:szCs w:val="22"/>
        </w:rPr>
      </w:pPr>
      <w:r>
        <w:rPr>
          <w:rFonts w:cs="Arial" w:ascii="Arial" w:hAnsi="Arial"/>
          <w:bCs/>
          <w:sz w:val="22"/>
          <w:szCs w:val="22"/>
          <w:lang w:val="en-GB"/>
        </w:rPr>
        <w:t xml:space="preserve">V. </w:t>
      </w:r>
      <w:r>
        <w:rPr>
          <w:rFonts w:eastAsia="Calibri" w:cs="Arial" w:ascii="Arial" w:hAnsi="Arial" w:eastAsiaTheme="minorHAnsi"/>
          <w:bCs/>
          <w:i/>
          <w:iCs/>
          <w:color w:val="auto"/>
          <w:kern w:val="0"/>
          <w:sz w:val="22"/>
          <w:szCs w:val="22"/>
          <w:lang w:val="en-GB" w:eastAsia="en-US" w:bidi="ar-SA"/>
        </w:rPr>
        <w:t>For each of the words listed lines 28-29, find at least 4 other words that belong to the same lexical field.</w:t>
      </w:r>
    </w:p>
    <w:p>
      <w:pPr>
        <w:pStyle w:val="Normal"/>
        <w:rPr>
          <w:sz w:val="22"/>
          <w:szCs w:val="22"/>
        </w:rPr>
      </w:pPr>
      <w:r>
        <w:rPr>
          <w:rFonts w:eastAsia="Calibri" w:cs="Arial" w:ascii="Arial" w:hAnsi="Arial" w:eastAsiaTheme="minorHAnsi"/>
          <w:bCs/>
          <w:color w:val="auto"/>
          <w:kern w:val="0"/>
          <w:sz w:val="22"/>
          <w:szCs w:val="22"/>
          <w:lang w:val="en-GB" w:eastAsia="en-US" w:bidi="ar-SA"/>
        </w:rPr>
        <w:t xml:space="preserve">VII. </w:t>
      </w:r>
      <w:r>
        <w:rPr>
          <w:rFonts w:eastAsia="Calibri" w:cs="Arial" w:ascii="Arial" w:hAnsi="Arial" w:eastAsiaTheme="minorHAnsi"/>
          <w:bCs/>
          <w:i/>
          <w:iCs/>
          <w:color w:val="auto"/>
          <w:kern w:val="0"/>
          <w:sz w:val="22"/>
          <w:szCs w:val="22"/>
          <w:lang w:val="en-GB" w:eastAsia="en-US" w:bidi="ar-SA"/>
        </w:rPr>
        <w:t xml:space="preserve">Say if the following statements are </w:t>
      </w:r>
      <w:r>
        <w:rPr>
          <w:rFonts w:eastAsia="Calibri" w:cs="Arial" w:ascii="Arial" w:hAnsi="Arial" w:eastAsiaTheme="minorHAnsi"/>
          <w:b/>
          <w:bCs/>
          <w:i/>
          <w:iCs/>
          <w:color w:val="auto"/>
          <w:kern w:val="0"/>
          <w:sz w:val="22"/>
          <w:szCs w:val="22"/>
          <w:lang w:val="en-GB" w:eastAsia="en-US" w:bidi="ar-SA"/>
        </w:rPr>
        <w:t>correct</w:t>
      </w:r>
      <w:r>
        <w:rPr>
          <w:rFonts w:eastAsia="Calibri" w:cs="Arial" w:ascii="Arial" w:hAnsi="Arial" w:eastAsiaTheme="minorHAnsi"/>
          <w:b w:val="false"/>
          <w:bCs w:val="false"/>
          <w:i/>
          <w:iCs/>
          <w:color w:val="auto"/>
          <w:kern w:val="0"/>
          <w:sz w:val="22"/>
          <w:szCs w:val="22"/>
          <w:lang w:val="en-GB" w:eastAsia="en-US" w:bidi="ar-SA"/>
        </w:rPr>
        <w:t xml:space="preserve"> or </w:t>
      </w:r>
      <w:r>
        <w:rPr>
          <w:rFonts w:eastAsia="Calibri" w:cs="Arial" w:ascii="Arial" w:hAnsi="Arial" w:eastAsiaTheme="minorHAnsi"/>
          <w:b/>
          <w:bCs/>
          <w:i/>
          <w:iCs/>
          <w:color w:val="auto"/>
          <w:kern w:val="0"/>
          <w:sz w:val="22"/>
          <w:szCs w:val="22"/>
          <w:lang w:val="en-GB" w:eastAsia="en-US" w:bidi="ar-SA"/>
        </w:rPr>
        <w:t>false</w:t>
      </w:r>
      <w:r>
        <w:rPr>
          <w:rFonts w:eastAsia="Calibri" w:cs="Arial" w:ascii="Arial" w:hAnsi="Arial" w:eastAsiaTheme="minorHAnsi"/>
          <w:b w:val="false"/>
          <w:bCs w:val="false"/>
          <w:i/>
          <w:iCs/>
          <w:color w:val="auto"/>
          <w:kern w:val="0"/>
          <w:sz w:val="22"/>
          <w:szCs w:val="22"/>
          <w:lang w:val="en-GB" w:eastAsia="en-US" w:bidi="ar-SA"/>
        </w:rPr>
        <w:t>. Justify your answer in your own words or by quoting from the text.</w:t>
      </w:r>
      <w:r>
        <w:rPr>
          <w:rFonts w:eastAsia="Calibri" w:cs="Arial" w:ascii="Arial" w:hAnsi="Arial" w:eastAsiaTheme="minorHAnsi"/>
          <w:b w:val="false"/>
          <w:bCs w:val="false"/>
          <w:color w:val="auto"/>
          <w:kern w:val="0"/>
          <w:sz w:val="22"/>
          <w:szCs w:val="22"/>
          <w:lang w:val="en-GB" w:eastAsia="en-US" w:bidi="ar-SA"/>
        </w:rPr>
        <w:t xml:space="preserve"> </w:t>
        <w:br/>
      </w:r>
      <w:r>
        <w:rPr>
          <w:rFonts w:cs="Arial" w:ascii="Arial" w:hAnsi="Arial"/>
          <w:bCs/>
          <w:sz w:val="22"/>
          <w:szCs w:val="22"/>
          <w:lang w:val="en-GB"/>
        </w:rPr>
        <w:br/>
      </w:r>
      <w:r>
        <w:rPr>
          <w:rFonts w:cs="Arial" w:ascii="Arial" w:hAnsi="Arial"/>
          <w:bCs/>
          <w:sz w:val="22"/>
          <w:szCs w:val="22"/>
          <w:lang w:val="en-GB"/>
        </w:rPr>
        <w:t xml:space="preserve">a. </w:t>
      </w:r>
      <w:r>
        <w:rPr>
          <w:rFonts w:cs="Arial" w:ascii="Arial" w:hAnsi="Arial"/>
          <w:bCs/>
          <w:kern w:val="0"/>
          <w:sz w:val="22"/>
          <w:szCs w:val="22"/>
          <w:lang w:val="en-US" w:bidi="ar-SA"/>
        </w:rPr>
        <w:t xml:space="preserve">''Ninety From the Nineties: A Decade of Printing'' is the name of the exhibition. </w:t>
        <w:br/>
        <w:t xml:space="preserve">b. Each book has been carefully chosen because its content is meaningful. </w:t>
        <w:br/>
      </w:r>
      <w:r>
        <w:rPr>
          <w:rFonts w:cs="Arial" w:ascii="Arial" w:hAnsi="Arial"/>
          <w:bCs/>
          <w:kern w:val="0"/>
          <w:sz w:val="22"/>
          <w:szCs w:val="22"/>
          <w:lang w:val="en-US" w:bidi="ar-SA"/>
        </w:rPr>
        <w:t xml:space="preserve">c. On an average, Virginia Bartow’s library acquired 400 books a year. </w:t>
        <w:br/>
        <w:t xml:space="preserve">d. William Morris’s main concern was to rationalize the mass production of printed books. </w:t>
      </w:r>
    </w:p>
    <w:p>
      <w:pPr>
        <w:pStyle w:val="Normal"/>
        <w:rPr>
          <w:sz w:val="22"/>
          <w:szCs w:val="22"/>
        </w:rPr>
      </w:pPr>
      <w:r>
        <w:rPr>
          <w:rFonts w:cs="Arial" w:ascii="Arial" w:hAnsi="Arial"/>
          <w:bCs/>
          <w:i/>
          <w:iCs/>
          <w:sz w:val="22"/>
          <w:szCs w:val="22"/>
          <w:lang w:val="en-GB"/>
        </w:rPr>
        <w:t>VI. Answer the following questions in complete sentences.</w:t>
      </w:r>
    </w:p>
    <w:p>
      <w:pPr>
        <w:pStyle w:val="Normal"/>
        <w:rPr>
          <w:sz w:val="22"/>
          <w:szCs w:val="22"/>
        </w:rPr>
      </w:pPr>
      <w:r>
        <w:rPr>
          <w:rFonts w:cs="Arial" w:ascii="Arial" w:hAnsi="Arial"/>
          <w:bCs/>
          <w:sz w:val="22"/>
          <w:szCs w:val="22"/>
          <w:lang w:val="en-GB"/>
        </w:rPr>
        <w:t>a</w:t>
      </w:r>
      <w:r>
        <w:rPr>
          <w:rFonts w:cs="Arial" w:ascii="Arial" w:hAnsi="Arial"/>
          <w:bCs/>
          <w:sz w:val="22"/>
          <w:szCs w:val="22"/>
          <w:lang w:val="en-GB"/>
        </w:rPr>
        <w:t xml:space="preserve">. </w:t>
      </w:r>
      <w:r>
        <w:rPr>
          <w:rFonts w:cs="Arial" w:ascii="Arial" w:hAnsi="Arial"/>
          <w:bCs/>
          <w:sz w:val="22"/>
          <w:szCs w:val="22"/>
          <w:lang w:val="en-GB"/>
        </w:rPr>
        <w:t xml:space="preserve">How many sections are there in the exhibition put together by Virginia Bartow? What does each section represent? </w:t>
      </w:r>
      <w:r>
        <w:rPr>
          <w:rFonts w:cs="Arial" w:ascii="Arial" w:hAnsi="Arial"/>
          <w:bCs/>
          <w:sz w:val="22"/>
          <w:szCs w:val="22"/>
          <w:lang w:val="en-GB"/>
        </w:rPr>
        <w:br/>
      </w:r>
      <w:r>
        <w:rPr>
          <w:rFonts w:cs="Arial" w:ascii="Arial" w:hAnsi="Arial"/>
          <w:bCs/>
          <w:sz w:val="22"/>
          <w:szCs w:val="22"/>
          <w:lang w:val="en-GB"/>
        </w:rPr>
        <w:t>b</w:t>
      </w:r>
      <w:r>
        <w:rPr>
          <w:rFonts w:eastAsia="Calibri" w:cs="Arial" w:ascii="Arial" w:hAnsi="Arial" w:eastAsiaTheme="minorHAnsi"/>
          <w:bCs/>
          <w:color w:val="auto"/>
          <w:kern w:val="0"/>
          <w:sz w:val="22"/>
          <w:szCs w:val="22"/>
          <w:lang w:val="en-GB" w:eastAsia="en-US" w:bidi="ar-SA"/>
        </w:rPr>
        <w:t xml:space="preserve">. Can you list all the characteristics of a private-press book? </w:t>
      </w:r>
      <w:r>
        <w:rPr>
          <w:rFonts w:cs="Arial" w:ascii="Arial" w:hAnsi="Arial"/>
          <w:bCs/>
          <w:sz w:val="22"/>
          <w:szCs w:val="22"/>
          <w:lang w:val="en-GB"/>
        </w:rPr>
        <w:br/>
      </w:r>
      <w:r>
        <w:rPr>
          <w:rFonts w:cs="Arial" w:ascii="Arial" w:hAnsi="Arial"/>
          <w:bCs/>
          <w:sz w:val="22"/>
          <w:szCs w:val="22"/>
          <w:lang w:val="en-GB"/>
        </w:rPr>
        <w:t>c</w:t>
      </w:r>
      <w:r>
        <w:rPr>
          <w:rFonts w:cs="Arial" w:ascii="Arial" w:hAnsi="Arial"/>
          <w:bCs/>
          <w:sz w:val="22"/>
          <w:szCs w:val="22"/>
          <w:lang w:val="en-GB"/>
        </w:rPr>
        <w:t xml:space="preserve">. </w:t>
      </w:r>
      <w:r>
        <w:rPr>
          <w:rFonts w:eastAsia="Calibri" w:cs="Arial" w:ascii="Arial" w:hAnsi="Arial" w:eastAsiaTheme="minorHAnsi"/>
          <w:bCs/>
          <w:color w:val="auto"/>
          <w:kern w:val="0"/>
          <w:sz w:val="22"/>
          <w:szCs w:val="22"/>
          <w:lang w:val="en-GB" w:eastAsia="en-US" w:bidi="ar-SA"/>
        </w:rPr>
        <w:t xml:space="preserve">What exactly is the constraint mentioned line </w:t>
      </w:r>
      <w:r>
        <w:rPr>
          <w:rFonts w:eastAsia="Calibri" w:cs="Arial" w:ascii="Arial" w:hAnsi="Arial" w:eastAsiaTheme="minorHAnsi"/>
          <w:bCs/>
          <w:color w:val="auto"/>
          <w:kern w:val="0"/>
          <w:sz w:val="22"/>
          <w:szCs w:val="22"/>
          <w:lang w:val="en-GB" w:eastAsia="en-US" w:bidi="ar-SA"/>
        </w:rPr>
        <w:t>25</w:t>
      </w:r>
      <w:r>
        <w:rPr>
          <w:rFonts w:eastAsia="Calibri" w:cs="Arial" w:ascii="Arial" w:hAnsi="Arial" w:eastAsiaTheme="minorHAnsi"/>
          <w:bCs/>
          <w:color w:val="auto"/>
          <w:kern w:val="0"/>
          <w:sz w:val="22"/>
          <w:szCs w:val="22"/>
          <w:lang w:val="en-GB" w:eastAsia="en-US" w:bidi="ar-SA"/>
        </w:rPr>
        <w:t xml:space="preserve">? Why can it be considered paradoxical? </w:t>
      </w:r>
      <w:r>
        <w:rPr>
          <w:rFonts w:cs="Arial" w:ascii="Arial" w:hAnsi="Arial"/>
          <w:bCs/>
          <w:sz w:val="22"/>
          <w:szCs w:val="22"/>
          <w:lang w:val="en-GB"/>
        </w:rPr>
        <w:br/>
      </w:r>
      <w:r>
        <w:rPr>
          <w:rFonts w:cs="Arial" w:ascii="Arial" w:hAnsi="Arial"/>
          <w:bCs/>
          <w:sz w:val="22"/>
          <w:szCs w:val="22"/>
          <w:lang w:val="en-GB"/>
        </w:rPr>
        <w:t>d</w:t>
      </w:r>
      <w:r>
        <w:rPr>
          <w:rFonts w:cs="Arial" w:ascii="Arial" w:hAnsi="Arial"/>
          <w:bCs/>
          <w:sz w:val="22"/>
          <w:szCs w:val="22"/>
          <w:lang w:val="en-GB"/>
        </w:rPr>
        <w:t xml:space="preserve">. </w:t>
      </w:r>
      <w:r>
        <w:rPr>
          <w:rFonts w:cs="Arial" w:ascii="Arial" w:hAnsi="Arial"/>
          <w:bCs/>
          <w:sz w:val="22"/>
          <w:szCs w:val="22"/>
          <w:lang w:val="en-GB"/>
        </w:rPr>
        <w:t xml:space="preserve">What do the 90 books chosen by Virginia Bartow have in common? </w:t>
      </w:r>
    </w:p>
    <w:p>
      <w:pPr>
        <w:pStyle w:val="Normal"/>
        <w:pBdr>
          <w:top w:val="single" w:sz="2" w:space="1" w:color="000000"/>
          <w:left w:val="single" w:sz="2" w:space="1" w:color="000000"/>
          <w:bottom w:val="single" w:sz="2" w:space="1" w:color="000000"/>
          <w:right w:val="single" w:sz="2" w:space="1" w:color="000000"/>
        </w:pBdr>
        <w:spacing w:before="0" w:after="160"/>
        <w:rPr>
          <w:sz w:val="22"/>
          <w:szCs w:val="22"/>
        </w:rPr>
      </w:pPr>
      <w:r>
        <w:rPr>
          <w:rFonts w:cs="Arial" w:ascii="Arial" w:hAnsi="Arial"/>
          <w:b/>
          <w:bCs/>
          <w:i/>
          <w:iCs/>
          <w:sz w:val="22"/>
          <w:szCs w:val="22"/>
          <w:lang w:val="en-GB"/>
        </w:rPr>
        <w:t>VII. Written expression</w:t>
      </w:r>
      <w:r>
        <w:rPr>
          <w:rFonts w:cs="Arial" w:ascii="Arial" w:hAnsi="Arial"/>
          <w:bCs/>
          <w:sz w:val="22"/>
          <w:szCs w:val="22"/>
          <w:lang w:val="en-GB"/>
        </w:rPr>
        <w:br/>
        <w:br/>
      </w:r>
      <w:r>
        <w:rPr>
          <w:rFonts w:cs="Arial" w:ascii="Arial" w:hAnsi="Arial"/>
          <w:bCs/>
          <w:sz w:val="22"/>
          <w:szCs w:val="22"/>
          <w:lang w:val="en-GB"/>
        </w:rPr>
        <w:t xml:space="preserve">Choose one of the two questions </w:t>
      </w:r>
      <w:r>
        <w:rPr>
          <w:rFonts w:cs="Arial" w:ascii="Arial" w:hAnsi="Arial"/>
          <w:bCs/>
          <w:sz w:val="22"/>
          <w:szCs w:val="22"/>
          <w:lang w:val="en-GB"/>
        </w:rPr>
        <w:t>(l. 12-13 or l. 33)</w:t>
      </w:r>
      <w:r>
        <w:rPr>
          <w:rFonts w:cs="Arial" w:ascii="Arial" w:hAnsi="Arial"/>
          <w:bCs/>
          <w:sz w:val="22"/>
          <w:szCs w:val="22"/>
          <w:lang w:val="en-GB"/>
        </w:rPr>
        <w:t xml:space="preserve"> in italics and answer it </w:t>
      </w:r>
      <w:r>
        <w:rPr>
          <w:rFonts w:cs="Arial" w:ascii="Arial" w:hAnsi="Arial"/>
          <w:bCs/>
          <w:sz w:val="22"/>
          <w:szCs w:val="22"/>
          <w:lang w:val="en-GB"/>
        </w:rPr>
        <w:t>(180 words)</w:t>
      </w:r>
      <w:r>
        <w:rPr>
          <w:rFonts w:cs="Arial" w:ascii="Arial" w:hAnsi="Arial"/>
          <w:bCs/>
          <w:sz w:val="22"/>
          <w:szCs w:val="22"/>
          <w:lang w:val="en-GB"/>
        </w:rPr>
        <w:br/>
      </w:r>
    </w:p>
    <w:sectPr>
      <w:type w:val="continuous"/>
      <w:pgSz w:orient="landscape" w:w="16838" w:h="11906"/>
      <w:pgMar w:left="567" w:right="567" w:gutter="0" w:header="0" w:top="567" w:footer="0" w:bottom="397"/>
      <w:cols w:num="2" w:space="396"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Titre"/>
    <w:next w:val="Corpsdetexte"/>
    <w:qFormat/>
    <w:pPr>
      <w:spacing w:before="240" w:after="120"/>
      <w:outlineLvl w:val="0"/>
    </w:pPr>
    <w:rPr>
      <w:rFonts w:ascii="Liberation Serif" w:hAnsi="Liberation Serif" w:eastAsia="Segoe UI" w:cs="Tahoma"/>
      <w:b/>
      <w:bCs/>
      <w:sz w:val="48"/>
      <w:szCs w:val="48"/>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4c0812"/>
    <w:rPr>
      <w:color w:val="0000FF"/>
      <w:u w:val="single"/>
    </w:rPr>
  </w:style>
  <w:style w:type="character" w:styleId="Dcrmngrvx" w:customStyle="1">
    <w:name w:val="dcr-mngrvx"/>
    <w:basedOn w:val="DefaultParagraphFont"/>
    <w:qFormat/>
    <w:rsid w:val="00547184"/>
    <w:rPr/>
  </w:style>
  <w:style w:type="character" w:styleId="Dcrvlranc1" w:customStyle="1">
    <w:name w:val="dcr-vlranc1"/>
    <w:basedOn w:val="DefaultParagraphFont"/>
    <w:qFormat/>
    <w:rsid w:val="00547184"/>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Dcrvlranc" w:customStyle="1">
    <w:name w:val="dcr-vlranc"/>
    <w:basedOn w:val="Normal"/>
    <w:qFormat/>
    <w:rsid w:val="00547184"/>
    <w:pPr>
      <w:spacing w:lineRule="auto" w:line="240" w:beforeAutospacing="1" w:afterAutospacing="1"/>
    </w:pPr>
    <w:rPr>
      <w:rFonts w:ascii="Times New Roman" w:hAnsi="Times New Roman" w:eastAsia="Times New Roman" w:cs="Times New Roman"/>
      <w:sz w:val="24"/>
      <w:szCs w:val="24"/>
      <w:lang w:eastAsia="fr-FR"/>
    </w:rPr>
  </w:style>
  <w:style w:type="paragraph" w:styleId="ListParagraph">
    <w:name w:val="List Paragraph"/>
    <w:basedOn w:val="Normal"/>
    <w:uiPriority w:val="34"/>
    <w:qFormat/>
    <w:rsid w:val="00ce1966"/>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ce196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heguardian.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Application>LibreOffice/7.2.1.2$Windows_X86_64 LibreOffice_project/87b77fad49947c1441b67c559c339af8f3517e22</Application>
  <AppVersion>15.0000</AppVersion>
  <Pages>1</Pages>
  <Words>709</Words>
  <Characters>3445</Characters>
  <CharactersWithSpaces>4199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2022-11-07T09:37:00Z</dcterms:created>
  <dc:creator>DAVIES ANNE CATHERINE</dc:creator>
  <dc:description/>
  <dc:language>fr-FR</dc:language>
  <cp:lastModifiedBy/>
  <cp:lastPrinted>2022-11-08T09:23:21Z</cp:lastPrinted>
  <dcterms:modified xsi:type="dcterms:W3CDTF">2023-01-16T22:14:02Z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