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E20E08" w:rsidRDefault="00BC0F1F">
      <w:pPr>
        <w:rPr>
          <w:b/>
          <w:sz w:val="24"/>
          <w:szCs w:val="24"/>
        </w:rPr>
      </w:pPr>
      <w:r w:rsidRPr="00E20E08">
        <w:rPr>
          <w:b/>
          <w:sz w:val="24"/>
          <w:szCs w:val="24"/>
        </w:rPr>
        <w:t>Liste 2</w:t>
      </w:r>
    </w:p>
    <w:p w:rsidR="00BC0F1F" w:rsidRPr="00E20E08" w:rsidRDefault="00BC0F1F">
      <w:pPr>
        <w:rPr>
          <w:sz w:val="24"/>
          <w:szCs w:val="24"/>
        </w:rPr>
      </w:pPr>
    </w:p>
    <w:p w:rsidR="00BC0F1F" w:rsidRPr="00E20E08" w:rsidRDefault="00BC0F1F">
      <w:pPr>
        <w:rPr>
          <w:b/>
          <w:sz w:val="36"/>
          <w:szCs w:val="36"/>
        </w:rPr>
      </w:pP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b/>
          <w:sz w:val="36"/>
          <w:szCs w:val="36"/>
        </w:rPr>
        <w:t>Méli-Mélo de mot</w:t>
      </w:r>
      <w:r w:rsidR="00F20AF2">
        <w:rPr>
          <w:b/>
          <w:sz w:val="36"/>
          <w:szCs w:val="36"/>
        </w:rPr>
        <w:t>s</w:t>
      </w:r>
      <w:r w:rsidRPr="00E20E08">
        <w:rPr>
          <w:b/>
          <w:sz w:val="36"/>
          <w:szCs w:val="36"/>
        </w:rPr>
        <w:t xml:space="preserve">, </w:t>
      </w:r>
    </w:p>
    <w:p w:rsidR="00BC0F1F" w:rsidRPr="00E20E08" w:rsidRDefault="00BC0F1F">
      <w:pPr>
        <w:rPr>
          <w:sz w:val="24"/>
          <w:szCs w:val="24"/>
        </w:rPr>
      </w:pP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</w:r>
      <w:r w:rsidRPr="00E20E08">
        <w:rPr>
          <w:sz w:val="24"/>
          <w:szCs w:val="24"/>
        </w:rPr>
        <w:tab/>
        <w:t>Valérie Yagoubi-Agnès Audras, Seuil</w:t>
      </w:r>
    </w:p>
    <w:p w:rsidR="00BC0F1F" w:rsidRPr="00E20E08" w:rsidRDefault="00BC0F1F">
      <w:pPr>
        <w:rPr>
          <w:sz w:val="24"/>
          <w:szCs w:val="24"/>
        </w:rPr>
      </w:pPr>
    </w:p>
    <w:p w:rsidR="00BC0F1F" w:rsidRPr="00E20E08" w:rsidRDefault="00BC0F1F">
      <w:pPr>
        <w:rPr>
          <w:sz w:val="24"/>
          <w:szCs w:val="24"/>
        </w:rPr>
      </w:pPr>
      <w:r w:rsidRPr="00E20E08">
        <w:rPr>
          <w:sz w:val="24"/>
          <w:szCs w:val="24"/>
        </w:rPr>
        <w:t xml:space="preserve">Ouvrage </w:t>
      </w:r>
      <w:r w:rsidRPr="00E20E08">
        <w:rPr>
          <w:b/>
          <w:sz w:val="24"/>
          <w:szCs w:val="24"/>
        </w:rPr>
        <w:t xml:space="preserve">très intéressant au CP </w:t>
      </w:r>
      <w:r w:rsidR="00E20E08" w:rsidRPr="00E20E08">
        <w:rPr>
          <w:b/>
          <w:sz w:val="24"/>
          <w:szCs w:val="24"/>
        </w:rPr>
        <w:t>notamment</w:t>
      </w:r>
      <w:r w:rsidR="00E20E08" w:rsidRPr="00E20E08">
        <w:rPr>
          <w:sz w:val="24"/>
          <w:szCs w:val="24"/>
        </w:rPr>
        <w:t xml:space="preserve">. </w:t>
      </w:r>
      <w:r w:rsidRPr="00E20E08">
        <w:rPr>
          <w:sz w:val="24"/>
          <w:szCs w:val="24"/>
        </w:rPr>
        <w:t xml:space="preserve">Il fait partie de ces ouvrages que les listes 2 du Livre Elu contiennent forcément : </w:t>
      </w:r>
      <w:r w:rsidRPr="00F20AF2">
        <w:rPr>
          <w:b/>
          <w:sz w:val="24"/>
          <w:szCs w:val="24"/>
        </w:rPr>
        <w:t xml:space="preserve">des ouvrages sur la langue et son </w:t>
      </w:r>
      <w:r w:rsidR="00E20E08" w:rsidRPr="00F20AF2">
        <w:rPr>
          <w:b/>
          <w:sz w:val="24"/>
          <w:szCs w:val="24"/>
        </w:rPr>
        <w:t>fonctionnement</w:t>
      </w:r>
      <w:r w:rsidR="00E20E08" w:rsidRPr="00E20E08">
        <w:rPr>
          <w:sz w:val="24"/>
          <w:szCs w:val="24"/>
        </w:rPr>
        <w:t xml:space="preserve">. </w:t>
      </w:r>
    </w:p>
    <w:p w:rsidR="007C24DA" w:rsidRPr="00E20E08" w:rsidRDefault="007C24DA">
      <w:pPr>
        <w:rPr>
          <w:sz w:val="24"/>
          <w:szCs w:val="24"/>
        </w:rPr>
      </w:pPr>
      <w:r w:rsidRPr="00E20E08">
        <w:rPr>
          <w:sz w:val="24"/>
          <w:szCs w:val="24"/>
        </w:rPr>
        <w:t xml:space="preserve">Celui-ci fait porter l’attention sur </w:t>
      </w:r>
      <w:r w:rsidRPr="00F20AF2">
        <w:rPr>
          <w:b/>
          <w:sz w:val="24"/>
          <w:szCs w:val="24"/>
        </w:rPr>
        <w:t>les syllabes</w:t>
      </w:r>
      <w:r w:rsidRPr="00E20E08">
        <w:rPr>
          <w:sz w:val="24"/>
          <w:szCs w:val="24"/>
        </w:rPr>
        <w:t xml:space="preserve">. Il engage à </w:t>
      </w:r>
      <w:r w:rsidRPr="00F20AF2">
        <w:rPr>
          <w:b/>
          <w:sz w:val="24"/>
          <w:szCs w:val="24"/>
        </w:rPr>
        <w:t xml:space="preserve">segmenter les mots en syllabes et à jouer </w:t>
      </w:r>
      <w:r w:rsidR="00E20E08" w:rsidRPr="00F20AF2">
        <w:rPr>
          <w:b/>
          <w:sz w:val="24"/>
          <w:szCs w:val="24"/>
        </w:rPr>
        <w:t xml:space="preserve">avec. </w:t>
      </w:r>
      <w:r w:rsidRPr="00F20AF2">
        <w:rPr>
          <w:b/>
          <w:sz w:val="24"/>
          <w:szCs w:val="24"/>
        </w:rPr>
        <w:t xml:space="preserve">C’est un bon lanceur pour des jeux </w:t>
      </w:r>
      <w:r w:rsidR="00E20E08" w:rsidRPr="00F20AF2">
        <w:rPr>
          <w:b/>
          <w:sz w:val="24"/>
          <w:szCs w:val="24"/>
        </w:rPr>
        <w:t>phonologiques</w:t>
      </w:r>
      <w:r w:rsidR="00E20E08" w:rsidRPr="00E20E08">
        <w:rPr>
          <w:sz w:val="24"/>
          <w:szCs w:val="24"/>
        </w:rPr>
        <w:t xml:space="preserve">. </w:t>
      </w:r>
    </w:p>
    <w:p w:rsidR="007C24DA" w:rsidRPr="00E20E08" w:rsidRDefault="007C24DA">
      <w:pPr>
        <w:rPr>
          <w:sz w:val="24"/>
          <w:szCs w:val="24"/>
        </w:rPr>
      </w:pPr>
      <w:r w:rsidRPr="00E20E08">
        <w:rPr>
          <w:sz w:val="24"/>
          <w:szCs w:val="24"/>
        </w:rPr>
        <w:t xml:space="preserve">Il reprend le principe </w:t>
      </w:r>
      <w:r w:rsidRPr="00F20AF2">
        <w:rPr>
          <w:b/>
          <w:sz w:val="24"/>
          <w:szCs w:val="24"/>
        </w:rPr>
        <w:t xml:space="preserve">des </w:t>
      </w:r>
      <w:r w:rsidR="00E20E08" w:rsidRPr="00F20AF2">
        <w:rPr>
          <w:b/>
          <w:sz w:val="24"/>
          <w:szCs w:val="24"/>
        </w:rPr>
        <w:t>rébus</w:t>
      </w:r>
      <w:r w:rsidR="00E20E08" w:rsidRPr="00E20E08">
        <w:rPr>
          <w:sz w:val="24"/>
          <w:szCs w:val="24"/>
        </w:rPr>
        <w:t xml:space="preserve">. </w:t>
      </w:r>
      <w:r w:rsidRPr="00E20E08">
        <w:rPr>
          <w:sz w:val="24"/>
          <w:szCs w:val="24"/>
        </w:rPr>
        <w:t xml:space="preserve">On pourra donc en découvrir. Il introduit également </w:t>
      </w:r>
      <w:r w:rsidRPr="00F20AF2">
        <w:rPr>
          <w:b/>
          <w:sz w:val="24"/>
          <w:szCs w:val="24"/>
        </w:rPr>
        <w:t xml:space="preserve">des </w:t>
      </w:r>
      <w:r w:rsidR="00E20E08" w:rsidRPr="00F20AF2">
        <w:rPr>
          <w:b/>
          <w:sz w:val="24"/>
          <w:szCs w:val="24"/>
        </w:rPr>
        <w:t>devinettes.</w:t>
      </w:r>
      <w:r w:rsidR="00E20E08" w:rsidRPr="00E20E08">
        <w:rPr>
          <w:sz w:val="24"/>
          <w:szCs w:val="24"/>
        </w:rPr>
        <w:t xml:space="preserve"> </w:t>
      </w:r>
    </w:p>
    <w:p w:rsidR="007C24DA" w:rsidRPr="00E20E08" w:rsidRDefault="007C24DA">
      <w:pPr>
        <w:rPr>
          <w:sz w:val="24"/>
          <w:szCs w:val="24"/>
        </w:rPr>
      </w:pPr>
      <w:r w:rsidRPr="00E20E08">
        <w:rPr>
          <w:sz w:val="24"/>
          <w:szCs w:val="24"/>
        </w:rPr>
        <w:t xml:space="preserve">On peut </w:t>
      </w:r>
      <w:r w:rsidRPr="00F20AF2">
        <w:rPr>
          <w:b/>
          <w:sz w:val="24"/>
          <w:szCs w:val="24"/>
        </w:rPr>
        <w:t>fabriquer beaucoup de jeux</w:t>
      </w:r>
      <w:r w:rsidRPr="00E20E08">
        <w:rPr>
          <w:sz w:val="24"/>
          <w:szCs w:val="24"/>
        </w:rPr>
        <w:t xml:space="preserve"> à partir de ce </w:t>
      </w:r>
      <w:r w:rsidR="00E20E08" w:rsidRPr="00E20E08">
        <w:rPr>
          <w:sz w:val="24"/>
          <w:szCs w:val="24"/>
        </w:rPr>
        <w:t xml:space="preserve">livre. </w:t>
      </w:r>
      <w:r w:rsidRPr="00E20E08">
        <w:rPr>
          <w:sz w:val="24"/>
          <w:szCs w:val="24"/>
        </w:rPr>
        <w:t xml:space="preserve">Il y engage d’ailleurs avec les cartes à jouer qui figurent à la </w:t>
      </w:r>
      <w:r w:rsidR="00E20E08" w:rsidRPr="00E20E08">
        <w:rPr>
          <w:sz w:val="24"/>
          <w:szCs w:val="24"/>
        </w:rPr>
        <w:t xml:space="preserve">fin. </w:t>
      </w:r>
      <w:r w:rsidRPr="00E20E08">
        <w:rPr>
          <w:sz w:val="24"/>
          <w:szCs w:val="24"/>
        </w:rPr>
        <w:t xml:space="preserve">On pourra y jouer comme indiquer dans le livre ou jouer aux dominos </w:t>
      </w:r>
      <w:r w:rsidR="00E20E08" w:rsidRPr="00E20E08">
        <w:rPr>
          <w:sz w:val="24"/>
          <w:szCs w:val="24"/>
        </w:rPr>
        <w:t>(pour</w:t>
      </w:r>
      <w:r w:rsidRPr="00E20E08">
        <w:rPr>
          <w:sz w:val="24"/>
          <w:szCs w:val="24"/>
        </w:rPr>
        <w:t xml:space="preserve"> placer un nouveau </w:t>
      </w:r>
      <w:r w:rsidR="00E20E08" w:rsidRPr="00E20E08">
        <w:rPr>
          <w:sz w:val="24"/>
          <w:szCs w:val="24"/>
        </w:rPr>
        <w:t>domino,</w:t>
      </w:r>
      <w:r w:rsidRPr="00E20E08">
        <w:rPr>
          <w:sz w:val="24"/>
          <w:szCs w:val="24"/>
        </w:rPr>
        <w:t xml:space="preserve"> il faut que cela fasse un mot</w:t>
      </w:r>
      <w:r w:rsidR="00E20E08" w:rsidRPr="00E20E08">
        <w:rPr>
          <w:sz w:val="24"/>
          <w:szCs w:val="24"/>
        </w:rPr>
        <w:t>. On jouera aussi a</w:t>
      </w:r>
      <w:r w:rsidRPr="00E20E08">
        <w:rPr>
          <w:sz w:val="24"/>
          <w:szCs w:val="24"/>
        </w:rPr>
        <w:t xml:space="preserve">ux devinettes </w:t>
      </w:r>
      <w:r w:rsidR="00E20E08" w:rsidRPr="00E20E08">
        <w:rPr>
          <w:sz w:val="24"/>
          <w:szCs w:val="24"/>
        </w:rPr>
        <w:t xml:space="preserve">(pour répondre, il faut trouver les bonnes cartes). </w:t>
      </w:r>
      <w:r w:rsidR="00F20AF2">
        <w:rPr>
          <w:sz w:val="24"/>
          <w:szCs w:val="24"/>
        </w:rPr>
        <w:t xml:space="preserve">On pourra aussi retrouver tous les mots qui peuvent commencer(ou finir)  par la même carte. </w:t>
      </w:r>
    </w:p>
    <w:sectPr w:rsidR="007C24DA" w:rsidRPr="00E20E08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F1F"/>
    <w:rsid w:val="007C24DA"/>
    <w:rsid w:val="009A2821"/>
    <w:rsid w:val="00BC0F1F"/>
    <w:rsid w:val="00E20E08"/>
    <w:rsid w:val="00E81C06"/>
    <w:rsid w:val="00F2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2015-10-30T18:16:00Z</dcterms:created>
  <dcterms:modified xsi:type="dcterms:W3CDTF">2015-10-30T19:31:00Z</dcterms:modified>
</cp:coreProperties>
</file>