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DFD4C" w14:textId="72B1EBF5" w:rsidR="002A582E" w:rsidRPr="0060191B" w:rsidRDefault="0060191B" w:rsidP="00E54F38">
      <w:pPr>
        <w:spacing w:after="0" w:line="240" w:lineRule="auto"/>
        <w:jc w:val="both"/>
        <w:rPr>
          <w:rFonts w:ascii="Times New Roman" w:hAnsi="Times New Roman" w:cs="Times New Roman"/>
          <w:b/>
          <w:bCs/>
          <w:lang w:val="ro-RO"/>
        </w:rPr>
      </w:pPr>
      <w:r w:rsidRPr="0060191B">
        <w:rPr>
          <w:rFonts w:ascii="Times New Roman" w:hAnsi="Times New Roman" w:cs="Times New Roman"/>
          <w:b/>
          <w:bCs/>
          <w:lang w:val="ro-RO"/>
        </w:rPr>
        <w:t>Adolescenții și modelele lor din spațiul francofon</w:t>
      </w:r>
    </w:p>
    <w:p w14:paraId="178DA2E3" w14:textId="7B303F6D" w:rsidR="0060191B" w:rsidRDefault="0060191B" w:rsidP="00E54F38">
      <w:pPr>
        <w:spacing w:after="0" w:line="240" w:lineRule="auto"/>
        <w:jc w:val="both"/>
        <w:rPr>
          <w:rFonts w:ascii="Times New Roman" w:hAnsi="Times New Roman" w:cs="Times New Roman"/>
          <w:i/>
          <w:iCs/>
          <w:lang w:val="ro-RO"/>
        </w:rPr>
      </w:pPr>
      <w:r w:rsidRPr="0060191B">
        <w:rPr>
          <w:rFonts w:ascii="Times New Roman" w:hAnsi="Times New Roman" w:cs="Times New Roman"/>
          <w:i/>
          <w:iCs/>
          <w:lang w:val="ro-RO"/>
        </w:rPr>
        <w:t>Prof. Georgeta Bădău, Colegiul Național «Horea, Cloșca și Crișan» din Alba Iulia</w:t>
      </w:r>
    </w:p>
    <w:p w14:paraId="289399B0" w14:textId="77777777" w:rsidR="0060191B" w:rsidRPr="0060191B" w:rsidRDefault="0060191B" w:rsidP="00E54F38">
      <w:pPr>
        <w:spacing w:after="0" w:line="240" w:lineRule="auto"/>
        <w:jc w:val="both"/>
        <w:rPr>
          <w:rFonts w:ascii="Times New Roman" w:hAnsi="Times New Roman" w:cs="Times New Roman"/>
          <w:i/>
          <w:iCs/>
          <w:lang w:val="ro-RO"/>
        </w:rPr>
      </w:pPr>
    </w:p>
    <w:p w14:paraId="35888B7D" w14:textId="12DD9446" w:rsidR="002A582E" w:rsidRDefault="00E54F38" w:rsidP="00E54F38">
      <w:pPr>
        <w:spacing w:after="0" w:line="240" w:lineRule="auto"/>
        <w:jc w:val="both"/>
        <w:rPr>
          <w:rFonts w:ascii="Times New Roman" w:hAnsi="Times New Roman" w:cs="Times New Roman"/>
          <w:lang w:val="ro-RO"/>
        </w:rPr>
      </w:pPr>
      <w:r w:rsidRPr="00E54F38">
        <w:rPr>
          <w:rFonts w:ascii="Times New Roman" w:hAnsi="Times New Roman" w:cs="Times New Roman"/>
          <w:lang w:val="ro-RO"/>
        </w:rPr>
        <w:t xml:space="preserve">In fiecare an, la data de 20 martie este sărbătorită Ziua Internațională a Francofoniei. </w:t>
      </w:r>
      <w:r w:rsidRPr="00E54F38">
        <w:rPr>
          <w:rFonts w:ascii="Times New Roman" w:hAnsi="Times New Roman" w:cs="Times New Roman"/>
          <w:color w:val="000000"/>
          <w:shd w:val="clear" w:color="auto" w:fill="FFFFFF"/>
          <w:lang w:val="ro-RO"/>
        </w:rPr>
        <w:t>Data de 20 martie marchează semnarea, în 1970, la Niamey (Niger), a tratatului referitor la crearea Agenţiei de Cooperare Culturală şi Tehnică (ACCT), devenită în 2005 Organizația Internaţională a Francofoniei (OIF).</w:t>
      </w:r>
      <w:r w:rsidRPr="00E54F38">
        <w:rPr>
          <w:rFonts w:ascii="Times New Roman" w:hAnsi="Times New Roman" w:cs="Times New Roman"/>
          <w:lang w:val="ro-RO"/>
        </w:rPr>
        <w:t xml:space="preserve"> OIF este o organizație internațională care, pornind de la afinitatea pentru limba franceză, reunește 88 de state și guverne de pe cinci continente: 54 de state și guverne cu statutul de membru cu drepturi depline, 7 cu statutul de membru asociat și 27 cu statutul de observator.</w:t>
      </w:r>
      <w:r w:rsidRPr="00E54F38">
        <w:rPr>
          <w:rFonts w:ascii="Source Sans Pro" w:hAnsi="Source Sans Pro"/>
          <w:color w:val="585858"/>
          <w:shd w:val="clear" w:color="auto" w:fill="FFFFFF"/>
          <w:lang w:val="ro-RO"/>
        </w:rPr>
        <w:t> </w:t>
      </w:r>
      <w:r w:rsidRPr="00E54F38">
        <w:rPr>
          <w:rFonts w:ascii="Times New Roman" w:hAnsi="Times New Roman" w:cs="Times New Roman"/>
          <w:lang w:val="ro-RO"/>
        </w:rPr>
        <w:t xml:space="preserve">Peste 250 de milioane de francofoni de pe 5 continente sărbătoresc limba lor comună și diversitatea Francofoniei, prin concursuri, spectacole, festivaluri de film, întâlniri literare, expoziții de artă etc. </w:t>
      </w:r>
      <w:r w:rsidR="002A582E">
        <w:rPr>
          <w:rFonts w:ascii="Times New Roman" w:hAnsi="Times New Roman" w:cs="Times New Roman"/>
          <w:lang w:val="ro-RO"/>
        </w:rPr>
        <w:t>M</w:t>
      </w:r>
      <w:r w:rsidRPr="00E54F38">
        <w:rPr>
          <w:rFonts w:ascii="Times New Roman" w:hAnsi="Times New Roman" w:cs="Times New Roman"/>
          <w:lang w:val="ro-RO"/>
        </w:rPr>
        <w:t xml:space="preserve">ulte dintre ele </w:t>
      </w:r>
      <w:r w:rsidR="002A582E">
        <w:rPr>
          <w:rFonts w:ascii="Times New Roman" w:hAnsi="Times New Roman" w:cs="Times New Roman"/>
          <w:lang w:val="ro-RO"/>
        </w:rPr>
        <w:t xml:space="preserve">sunt </w:t>
      </w:r>
      <w:r w:rsidRPr="00E54F38">
        <w:rPr>
          <w:rFonts w:ascii="Times New Roman" w:hAnsi="Times New Roman" w:cs="Times New Roman"/>
          <w:lang w:val="ro-RO"/>
        </w:rPr>
        <w:t>promovate pe  site-ul </w:t>
      </w:r>
      <w:hyperlink r:id="rId5" w:tgtFrame="_blank" w:history="1">
        <w:r w:rsidRPr="00E54F38">
          <w:rPr>
            <w:rStyle w:val="Hyperlink"/>
            <w:rFonts w:ascii="Times New Roman" w:eastAsiaTheme="majorEastAsia" w:hAnsi="Times New Roman" w:cs="Times New Roman"/>
            <w:lang w:val="ro-RO"/>
          </w:rPr>
          <w:t>www.20mars.francophonie.org</w:t>
        </w:r>
      </w:hyperlink>
      <w:r w:rsidRPr="00E54F38">
        <w:rPr>
          <w:rFonts w:ascii="Times New Roman" w:hAnsi="Times New Roman" w:cs="Times New Roman"/>
          <w:lang w:val="ro-RO"/>
        </w:rPr>
        <w:t> . Î</w:t>
      </w:r>
    </w:p>
    <w:p w14:paraId="1F286C18" w14:textId="17624547" w:rsidR="002F5DC8" w:rsidRDefault="002A582E" w:rsidP="00E54F38">
      <w:pPr>
        <w:spacing w:after="0" w:line="240" w:lineRule="auto"/>
        <w:jc w:val="both"/>
        <w:rPr>
          <w:rFonts w:ascii="Times New Roman" w:hAnsi="Times New Roman" w:cs="Times New Roman"/>
          <w:lang w:val="ro-RO"/>
        </w:rPr>
      </w:pPr>
      <w:r>
        <w:rPr>
          <w:rFonts w:ascii="Times New Roman" w:hAnsi="Times New Roman" w:cs="Times New Roman"/>
          <w:lang w:val="ro-RO"/>
        </w:rPr>
        <w:t>I</w:t>
      </w:r>
      <w:r w:rsidR="00E54F38" w:rsidRPr="00E54F38">
        <w:rPr>
          <w:rFonts w:ascii="Times New Roman" w:hAnsi="Times New Roman" w:cs="Times New Roman"/>
          <w:lang w:val="ro-RO"/>
        </w:rPr>
        <w:t>n 202</w:t>
      </w:r>
      <w:r w:rsidR="00E54F38" w:rsidRPr="00E54F38">
        <w:rPr>
          <w:rFonts w:ascii="Times New Roman" w:hAnsi="Times New Roman" w:cs="Times New Roman"/>
          <w:lang w:val="ro-RO"/>
        </w:rPr>
        <w:t>4</w:t>
      </w:r>
      <w:r w:rsidR="00E54F38" w:rsidRPr="00E54F38">
        <w:rPr>
          <w:rFonts w:ascii="Times New Roman" w:hAnsi="Times New Roman" w:cs="Times New Roman"/>
          <w:lang w:val="ro-RO"/>
        </w:rPr>
        <w:t xml:space="preserve"> se împlinesc 3</w:t>
      </w:r>
      <w:r w:rsidR="00E54F38" w:rsidRPr="00E54F38">
        <w:rPr>
          <w:rFonts w:ascii="Times New Roman" w:hAnsi="Times New Roman" w:cs="Times New Roman"/>
          <w:lang w:val="ro-RO"/>
        </w:rPr>
        <w:t>1</w:t>
      </w:r>
      <w:r w:rsidR="00E54F38" w:rsidRPr="00E54F38">
        <w:rPr>
          <w:rFonts w:ascii="Times New Roman" w:hAnsi="Times New Roman" w:cs="Times New Roman"/>
          <w:lang w:val="ro-RO"/>
        </w:rPr>
        <w:t xml:space="preserve"> de ani de când România este membru cu drepturi depline al OIF. </w:t>
      </w:r>
      <w:r w:rsidR="00E54F38" w:rsidRPr="00E54F38">
        <w:rPr>
          <w:rFonts w:ascii="Times New Roman" w:hAnsi="Times New Roman" w:cs="Times New Roman"/>
          <w:lang w:val="ro-RO"/>
        </w:rPr>
        <w:t>Proiectul pe care am ales să îl prezentăm în acest articol se înscrie în programul activităților organizate cu ocazia «Săptămânii Francofoniei 2024»</w:t>
      </w:r>
      <w:r w:rsidR="00E54F38">
        <w:rPr>
          <w:rFonts w:ascii="Times New Roman" w:hAnsi="Times New Roman" w:cs="Times New Roman"/>
          <w:lang w:val="ro-RO"/>
        </w:rPr>
        <w:t xml:space="preserve"> la Colegiul Național «Horea, Cloșca și Crișan» din Alba Iulia și </w:t>
      </w:r>
      <w:r w:rsidR="00E54F38">
        <w:rPr>
          <w:rFonts w:ascii="Times New Roman" w:hAnsi="Times New Roman" w:cs="Times New Roman"/>
          <w:lang w:val="ro-RO"/>
        </w:rPr>
        <w:t>a fost propus elevilor din cl</w:t>
      </w:r>
      <w:r>
        <w:rPr>
          <w:rFonts w:ascii="Times New Roman" w:hAnsi="Times New Roman" w:cs="Times New Roman"/>
          <w:lang w:val="ro-RO"/>
        </w:rPr>
        <w:t>a</w:t>
      </w:r>
      <w:r w:rsidR="00E54F38">
        <w:rPr>
          <w:rFonts w:ascii="Times New Roman" w:hAnsi="Times New Roman" w:cs="Times New Roman"/>
          <w:lang w:val="ro-RO"/>
        </w:rPr>
        <w:t>sele a X-a E</w:t>
      </w:r>
      <w:r w:rsidR="00E54F38">
        <w:rPr>
          <w:rFonts w:ascii="Times New Roman" w:hAnsi="Times New Roman" w:cs="Times New Roman"/>
          <w:lang w:val="ro-RO"/>
        </w:rPr>
        <w:t xml:space="preserve"> (Filologie Bilingv-engleză)</w:t>
      </w:r>
      <w:r w:rsidR="00E54F38">
        <w:rPr>
          <w:rFonts w:ascii="Times New Roman" w:hAnsi="Times New Roman" w:cs="Times New Roman"/>
          <w:lang w:val="ro-RO"/>
        </w:rPr>
        <w:t xml:space="preserve"> și </w:t>
      </w:r>
      <w:r w:rsidR="00E54F38">
        <w:rPr>
          <w:rFonts w:ascii="Times New Roman" w:hAnsi="Times New Roman" w:cs="Times New Roman"/>
          <w:lang w:val="ro-RO"/>
        </w:rPr>
        <w:t xml:space="preserve">a X-a </w:t>
      </w:r>
      <w:r w:rsidR="00E54F38">
        <w:rPr>
          <w:rFonts w:ascii="Times New Roman" w:hAnsi="Times New Roman" w:cs="Times New Roman"/>
          <w:lang w:val="ro-RO"/>
        </w:rPr>
        <w:t>D</w:t>
      </w:r>
      <w:r w:rsidR="00E54F38">
        <w:rPr>
          <w:rFonts w:ascii="Times New Roman" w:hAnsi="Times New Roman" w:cs="Times New Roman"/>
          <w:lang w:val="ro-RO"/>
        </w:rPr>
        <w:t xml:space="preserve"> (Științele naturii)</w:t>
      </w:r>
      <w:r>
        <w:rPr>
          <w:rFonts w:ascii="Times New Roman" w:hAnsi="Times New Roman" w:cs="Times New Roman"/>
          <w:lang w:val="ro-RO"/>
        </w:rPr>
        <w:t>, elevi</w:t>
      </w:r>
      <w:r w:rsidR="00E54F38">
        <w:rPr>
          <w:rFonts w:ascii="Times New Roman" w:hAnsi="Times New Roman" w:cs="Times New Roman"/>
          <w:lang w:val="ro-RO"/>
        </w:rPr>
        <w:t xml:space="preserve"> care studiază limba franceză ca a doua limbă străină.</w:t>
      </w:r>
    </w:p>
    <w:p w14:paraId="694873FE" w14:textId="13721A53" w:rsidR="00D1149A" w:rsidRDefault="00D45609" w:rsidP="00E54F38">
      <w:pPr>
        <w:spacing w:after="0" w:line="240" w:lineRule="auto"/>
        <w:jc w:val="both"/>
        <w:rPr>
          <w:rFonts w:ascii="Times New Roman" w:hAnsi="Times New Roman" w:cs="Times New Roman"/>
          <w:lang w:val="ro-RO"/>
        </w:rPr>
      </w:pPr>
      <w:r w:rsidRPr="00242138">
        <w:rPr>
          <w:lang w:val="it-IT"/>
        </w:rPr>
        <w:drawing>
          <wp:inline distT="0" distB="0" distL="0" distR="0" wp14:anchorId="78FD045C" wp14:editId="7D036FC4">
            <wp:extent cx="2268174" cy="2478113"/>
            <wp:effectExtent l="0" t="0" r="0" b="0"/>
            <wp:docPr id="1089517043" name="Picture 1" descr="A collage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17043" name="Picture 1" descr="A collage of a library&#10;&#10;Description automatically generated"/>
                    <pic:cNvPicPr/>
                  </pic:nvPicPr>
                  <pic:blipFill>
                    <a:blip r:embed="rId6"/>
                    <a:stretch>
                      <a:fillRect/>
                    </a:stretch>
                  </pic:blipFill>
                  <pic:spPr>
                    <a:xfrm>
                      <a:off x="0" y="0"/>
                      <a:ext cx="2291332" cy="2503414"/>
                    </a:xfrm>
                    <a:prstGeom prst="rect">
                      <a:avLst/>
                    </a:prstGeom>
                  </pic:spPr>
                </pic:pic>
              </a:graphicData>
            </a:graphic>
          </wp:inline>
        </w:drawing>
      </w:r>
      <w:r w:rsidR="00E54F38">
        <w:rPr>
          <w:rFonts w:ascii="Times New Roman" w:hAnsi="Times New Roman" w:cs="Times New Roman"/>
          <w:lang w:val="ro-RO"/>
        </w:rPr>
        <w:t xml:space="preserve">Am pornit acest proiect, pe de o parte,  din dorința de a vedea care sunt </w:t>
      </w:r>
      <w:r w:rsidR="002A582E">
        <w:rPr>
          <w:rFonts w:ascii="Times New Roman" w:hAnsi="Times New Roman" w:cs="Times New Roman"/>
          <w:lang w:val="ro-RO"/>
        </w:rPr>
        <w:t xml:space="preserve">personalitățile din spațiul francofon </w:t>
      </w:r>
      <w:r w:rsidR="00E54F38">
        <w:rPr>
          <w:rFonts w:ascii="Times New Roman" w:hAnsi="Times New Roman" w:cs="Times New Roman"/>
          <w:lang w:val="ro-RO"/>
        </w:rPr>
        <w:t xml:space="preserve"> pe care adolescenții cu care lucrez </w:t>
      </w:r>
      <w:r w:rsidR="002A582E">
        <w:rPr>
          <w:rFonts w:ascii="Times New Roman" w:hAnsi="Times New Roman" w:cs="Times New Roman"/>
          <w:lang w:val="ro-RO"/>
        </w:rPr>
        <w:t xml:space="preserve">le </w:t>
      </w:r>
      <w:r w:rsidR="00E54F38">
        <w:rPr>
          <w:rFonts w:ascii="Times New Roman" w:hAnsi="Times New Roman" w:cs="Times New Roman"/>
          <w:lang w:val="ro-RO"/>
        </w:rPr>
        <w:t>admiră, și, pe de altă parte, pentru a-i îndemna să descopere noi exemple de viață pusă, dintr-o anumită perspe</w:t>
      </w:r>
      <w:r w:rsidR="002A582E">
        <w:rPr>
          <w:rFonts w:ascii="Times New Roman" w:hAnsi="Times New Roman" w:cs="Times New Roman"/>
          <w:lang w:val="ro-RO"/>
        </w:rPr>
        <w:t>c</w:t>
      </w:r>
      <w:r w:rsidR="00E54F38">
        <w:rPr>
          <w:rFonts w:ascii="Times New Roman" w:hAnsi="Times New Roman" w:cs="Times New Roman"/>
          <w:lang w:val="ro-RO"/>
        </w:rPr>
        <w:t xml:space="preserve">tivă, în slujba oamenilor. </w:t>
      </w:r>
    </w:p>
    <w:p w14:paraId="4064F81D" w14:textId="12824602" w:rsidR="00E54F38" w:rsidRPr="00D1149A" w:rsidRDefault="00E54F38" w:rsidP="00E54F38">
      <w:pPr>
        <w:spacing w:after="0" w:line="240" w:lineRule="auto"/>
        <w:jc w:val="both"/>
        <w:rPr>
          <w:rFonts w:ascii="Times New Roman" w:hAnsi="Times New Roman" w:cs="Times New Roman"/>
          <w:lang w:val="ro-RO"/>
        </w:rPr>
      </w:pPr>
      <w:r>
        <w:rPr>
          <w:rFonts w:ascii="Times New Roman" w:hAnsi="Times New Roman" w:cs="Times New Roman"/>
          <w:lang w:val="ro-RO"/>
        </w:rPr>
        <w:t xml:space="preserve">Intregul demers s-a încadrat în prevederile </w:t>
      </w:r>
      <w:r w:rsidR="002A582E">
        <w:rPr>
          <w:rFonts w:ascii="Times New Roman" w:hAnsi="Times New Roman" w:cs="Times New Roman"/>
          <w:lang w:val="ro-RO"/>
        </w:rPr>
        <w:t xml:space="preserve">din </w:t>
      </w:r>
      <w:r w:rsidR="002A582E" w:rsidRPr="002A582E">
        <w:rPr>
          <w:rFonts w:ascii="Times New Roman" w:hAnsi="Times New Roman" w:cs="Times New Roman"/>
          <w:bCs/>
          <w:lang w:val="it-IT"/>
        </w:rPr>
        <w:t>Program</w:t>
      </w:r>
      <w:r w:rsidR="002A582E" w:rsidRPr="002A582E">
        <w:rPr>
          <w:rFonts w:ascii="Times New Roman" w:hAnsi="Times New Roman" w:cs="Times New Roman"/>
          <w:bCs/>
          <w:lang w:val="it-IT"/>
        </w:rPr>
        <w:t xml:space="preserve">a </w:t>
      </w:r>
      <w:r w:rsidR="002A582E" w:rsidRPr="002A582E">
        <w:rPr>
          <w:rFonts w:ascii="Times New Roman" w:hAnsi="Times New Roman" w:cs="Times New Roman"/>
          <w:bCs/>
          <w:lang w:val="it-IT"/>
        </w:rPr>
        <w:t>şcolară pentru limba modernă franceză (L2)</w:t>
      </w:r>
      <w:r w:rsidR="002A582E" w:rsidRPr="002A582E">
        <w:rPr>
          <w:rFonts w:ascii="Times New Roman" w:hAnsi="Times New Roman" w:cs="Times New Roman"/>
          <w:bCs/>
          <w:lang w:val="it-IT"/>
        </w:rPr>
        <w:t xml:space="preserve">, </w:t>
      </w:r>
      <w:r w:rsidR="002A582E" w:rsidRPr="002A582E">
        <w:rPr>
          <w:rFonts w:ascii="Times New Roman" w:hAnsi="Times New Roman" w:cs="Times New Roman"/>
          <w:bCs/>
          <w:lang w:val="it-IT"/>
        </w:rPr>
        <w:t xml:space="preserve"> </w:t>
      </w:r>
      <w:r w:rsidR="002A582E" w:rsidRPr="002A582E">
        <w:rPr>
          <w:rFonts w:ascii="Times New Roman" w:hAnsi="Times New Roman" w:cs="Times New Roman"/>
          <w:bCs/>
          <w:lang w:val="it-IT"/>
        </w:rPr>
        <w:t>c</w:t>
      </w:r>
      <w:r w:rsidR="002A582E" w:rsidRPr="002A582E">
        <w:rPr>
          <w:rFonts w:ascii="Times New Roman" w:hAnsi="Times New Roman" w:cs="Times New Roman"/>
          <w:bCs/>
          <w:lang w:val="it-IT"/>
        </w:rPr>
        <w:t>lasele a IX-a şi a X-a, aprobată prin ordin al Ministrului nr.5099 / 09.09.2009</w:t>
      </w:r>
      <w:r w:rsidR="002A582E" w:rsidRPr="002A582E">
        <w:rPr>
          <w:rFonts w:ascii="Times New Roman" w:hAnsi="Times New Roman" w:cs="Times New Roman"/>
          <w:bCs/>
          <w:lang w:val="it-IT"/>
        </w:rPr>
        <w:t>.</w:t>
      </w:r>
      <w:r w:rsidR="002A582E">
        <w:rPr>
          <w:bCs/>
          <w:sz w:val="20"/>
          <w:lang w:val="it-IT"/>
        </w:rPr>
        <w:t xml:space="preserve"> </w:t>
      </w:r>
    </w:p>
    <w:tbl>
      <w:tblPr>
        <w:tblStyle w:val="TableGrid"/>
        <w:tblW w:w="0" w:type="auto"/>
        <w:tblLook w:val="04A0" w:firstRow="1" w:lastRow="0" w:firstColumn="1" w:lastColumn="0" w:noHBand="0" w:noVBand="1"/>
      </w:tblPr>
      <w:tblGrid>
        <w:gridCol w:w="384"/>
        <w:gridCol w:w="4337"/>
        <w:gridCol w:w="551"/>
        <w:gridCol w:w="4360"/>
      </w:tblGrid>
      <w:tr w:rsidR="00D1149A" w14:paraId="1A092523" w14:textId="77777777" w:rsidTr="00A67439">
        <w:tc>
          <w:tcPr>
            <w:tcW w:w="384" w:type="dxa"/>
          </w:tcPr>
          <w:p w14:paraId="62102659" w14:textId="77777777" w:rsidR="00D1149A" w:rsidRPr="00D1149A" w:rsidRDefault="00D1149A" w:rsidP="00E54F38">
            <w:pPr>
              <w:spacing w:after="0" w:line="240" w:lineRule="auto"/>
              <w:jc w:val="both"/>
              <w:rPr>
                <w:rFonts w:ascii="Times New Roman" w:hAnsi="Times New Roman" w:cs="Times New Roman"/>
                <w:lang w:val="it-IT"/>
              </w:rPr>
            </w:pPr>
          </w:p>
        </w:tc>
        <w:tc>
          <w:tcPr>
            <w:tcW w:w="9248" w:type="dxa"/>
            <w:gridSpan w:val="3"/>
          </w:tcPr>
          <w:p w14:paraId="0D105469" w14:textId="77777777" w:rsidR="00D1149A" w:rsidRPr="00D1149A" w:rsidRDefault="00D1149A" w:rsidP="00D1149A">
            <w:pPr>
              <w:spacing w:after="0" w:line="240" w:lineRule="auto"/>
              <w:jc w:val="both"/>
              <w:rPr>
                <w:rFonts w:ascii="Times New Roman" w:hAnsi="Times New Roman" w:cs="Times New Roman"/>
                <w:b/>
                <w:bCs/>
                <w:lang w:val="ro-RO"/>
              </w:rPr>
            </w:pPr>
            <w:r w:rsidRPr="00D1149A">
              <w:rPr>
                <w:rFonts w:ascii="Times New Roman" w:hAnsi="Times New Roman" w:cs="Times New Roman"/>
                <w:b/>
                <w:bCs/>
                <w:lang w:val="ro-RO"/>
              </w:rPr>
              <w:t xml:space="preserve">Conținut tematic vizat: </w:t>
            </w:r>
          </w:p>
          <w:p w14:paraId="42D254B9" w14:textId="468303CE" w:rsidR="00D1149A" w:rsidRPr="00D1149A" w:rsidRDefault="00D1149A" w:rsidP="00D1149A">
            <w:pPr>
              <w:spacing w:after="0" w:line="240" w:lineRule="auto"/>
              <w:jc w:val="both"/>
              <w:rPr>
                <w:rFonts w:ascii="Times New Roman" w:hAnsi="Times New Roman" w:cs="Times New Roman"/>
                <w:lang w:val="it-IT"/>
              </w:rPr>
            </w:pPr>
            <w:r w:rsidRPr="00D1149A">
              <w:rPr>
                <w:rFonts w:ascii="Times New Roman" w:hAnsi="Times New Roman" w:cs="Times New Roman"/>
                <w:lang w:val="it-IT"/>
              </w:rPr>
              <w:t>Domeniul educaţional si cultural: personalităţi din sfera culturală / ştiinţifică / sportivă</w:t>
            </w:r>
          </w:p>
        </w:tc>
      </w:tr>
      <w:tr w:rsidR="00387395" w14:paraId="25261345" w14:textId="77777777" w:rsidTr="00D1149A">
        <w:tc>
          <w:tcPr>
            <w:tcW w:w="384" w:type="dxa"/>
          </w:tcPr>
          <w:p w14:paraId="0A794318" w14:textId="77777777" w:rsidR="00387395" w:rsidRPr="00D1149A" w:rsidRDefault="00387395" w:rsidP="00E54F38">
            <w:pPr>
              <w:spacing w:after="0" w:line="240" w:lineRule="auto"/>
              <w:jc w:val="both"/>
              <w:rPr>
                <w:rFonts w:ascii="Times New Roman" w:hAnsi="Times New Roman" w:cs="Times New Roman"/>
                <w:lang w:val="it-IT"/>
              </w:rPr>
            </w:pPr>
          </w:p>
        </w:tc>
        <w:tc>
          <w:tcPr>
            <w:tcW w:w="4337" w:type="dxa"/>
          </w:tcPr>
          <w:p w14:paraId="3B854B79" w14:textId="74FC348F" w:rsidR="00387395" w:rsidRPr="002A582E" w:rsidRDefault="00387395" w:rsidP="00E54F38">
            <w:pPr>
              <w:spacing w:after="0" w:line="240" w:lineRule="auto"/>
              <w:jc w:val="both"/>
              <w:rPr>
                <w:rFonts w:ascii="Times New Roman" w:hAnsi="Times New Roman" w:cs="Times New Roman"/>
                <w:b/>
                <w:bCs/>
                <w:lang w:val="it-IT"/>
              </w:rPr>
            </w:pPr>
            <w:r w:rsidRPr="002A582E">
              <w:rPr>
                <w:rFonts w:ascii="Times New Roman" w:hAnsi="Times New Roman" w:cs="Times New Roman"/>
                <w:b/>
                <w:bCs/>
                <w:lang w:val="it-IT"/>
              </w:rPr>
              <w:t>Competențe generale</w:t>
            </w:r>
          </w:p>
        </w:tc>
        <w:tc>
          <w:tcPr>
            <w:tcW w:w="551" w:type="dxa"/>
          </w:tcPr>
          <w:p w14:paraId="0C20ED8B" w14:textId="77777777" w:rsidR="00387395" w:rsidRPr="00D1149A" w:rsidRDefault="00387395" w:rsidP="00E54F38">
            <w:pPr>
              <w:spacing w:after="0" w:line="240" w:lineRule="auto"/>
              <w:jc w:val="both"/>
              <w:rPr>
                <w:rFonts w:ascii="Times New Roman" w:hAnsi="Times New Roman" w:cs="Times New Roman"/>
                <w:lang w:val="it-IT"/>
              </w:rPr>
            </w:pPr>
          </w:p>
        </w:tc>
        <w:tc>
          <w:tcPr>
            <w:tcW w:w="4360" w:type="dxa"/>
          </w:tcPr>
          <w:p w14:paraId="03AD29B7" w14:textId="0B1051DB" w:rsidR="00387395" w:rsidRPr="002A582E" w:rsidRDefault="00387395" w:rsidP="00E54F38">
            <w:pPr>
              <w:spacing w:after="0" w:line="240" w:lineRule="auto"/>
              <w:jc w:val="both"/>
              <w:rPr>
                <w:rFonts w:ascii="Times New Roman" w:hAnsi="Times New Roman" w:cs="Times New Roman"/>
                <w:b/>
                <w:bCs/>
                <w:lang w:val="it-IT"/>
              </w:rPr>
            </w:pPr>
            <w:r w:rsidRPr="002A582E">
              <w:rPr>
                <w:rFonts w:ascii="Times New Roman" w:hAnsi="Times New Roman" w:cs="Times New Roman"/>
                <w:b/>
                <w:bCs/>
                <w:lang w:val="it-IT"/>
              </w:rPr>
              <w:t>Competențe specifice</w:t>
            </w:r>
          </w:p>
        </w:tc>
      </w:tr>
      <w:tr w:rsidR="00387395" w14:paraId="4BA9931D" w14:textId="77777777" w:rsidTr="00D1149A">
        <w:trPr>
          <w:trHeight w:val="544"/>
        </w:trPr>
        <w:tc>
          <w:tcPr>
            <w:tcW w:w="384" w:type="dxa"/>
            <w:vMerge w:val="restart"/>
          </w:tcPr>
          <w:p w14:paraId="19927437" w14:textId="4C9E89C6" w:rsidR="00387395" w:rsidRPr="00D1149A" w:rsidRDefault="00387395" w:rsidP="00387395">
            <w:pPr>
              <w:rPr>
                <w:rFonts w:ascii="Times New Roman" w:hAnsi="Times New Roman" w:cs="Times New Roman"/>
                <w:lang w:val="it-IT"/>
              </w:rPr>
            </w:pPr>
            <w:r w:rsidRPr="00D1149A">
              <w:rPr>
                <w:rFonts w:ascii="Times New Roman" w:hAnsi="Times New Roman" w:cs="Times New Roman"/>
                <w:lang w:val="it-IT"/>
              </w:rPr>
              <w:t>1.</w:t>
            </w:r>
          </w:p>
        </w:tc>
        <w:tc>
          <w:tcPr>
            <w:tcW w:w="4337" w:type="dxa"/>
            <w:vMerge w:val="restart"/>
          </w:tcPr>
          <w:p w14:paraId="03B697D3" w14:textId="690FADFB" w:rsidR="00387395" w:rsidRPr="00D1149A" w:rsidRDefault="00387395" w:rsidP="00387395">
            <w:pPr>
              <w:jc w:val="both"/>
              <w:rPr>
                <w:rFonts w:ascii="Times New Roman" w:hAnsi="Times New Roman" w:cs="Times New Roman"/>
                <w:lang w:val="it-IT"/>
              </w:rPr>
            </w:pPr>
            <w:r w:rsidRPr="00D1149A">
              <w:rPr>
                <w:rFonts w:ascii="Times New Roman" w:hAnsi="Times New Roman" w:cs="Times New Roman"/>
                <w:lang w:val="it-IT"/>
              </w:rPr>
              <w:t>Receptarea mesajelor transmise oral sau în scris în diferite situaţii de comunicare</w:t>
            </w:r>
          </w:p>
          <w:p w14:paraId="40BE03FA" w14:textId="77777777" w:rsidR="00387395" w:rsidRPr="00D1149A" w:rsidRDefault="00387395" w:rsidP="00387395">
            <w:pPr>
              <w:spacing w:after="0" w:line="240" w:lineRule="auto"/>
              <w:jc w:val="both"/>
              <w:rPr>
                <w:rFonts w:ascii="Times New Roman" w:hAnsi="Times New Roman" w:cs="Times New Roman"/>
                <w:lang w:val="it-IT"/>
              </w:rPr>
            </w:pPr>
          </w:p>
        </w:tc>
        <w:tc>
          <w:tcPr>
            <w:tcW w:w="551" w:type="dxa"/>
          </w:tcPr>
          <w:p w14:paraId="17996981" w14:textId="543FDB55" w:rsidR="00387395" w:rsidRPr="00D1149A" w:rsidRDefault="00387395" w:rsidP="00E54F38">
            <w:pPr>
              <w:spacing w:after="0" w:line="240" w:lineRule="auto"/>
              <w:jc w:val="both"/>
              <w:rPr>
                <w:rFonts w:ascii="Times New Roman" w:hAnsi="Times New Roman" w:cs="Times New Roman"/>
                <w:lang w:val="it-IT"/>
              </w:rPr>
            </w:pPr>
            <w:r w:rsidRPr="00D1149A">
              <w:rPr>
                <w:rFonts w:ascii="Times New Roman" w:hAnsi="Times New Roman" w:cs="Times New Roman"/>
                <w:lang w:val="it-IT"/>
              </w:rPr>
              <w:t>1.1</w:t>
            </w:r>
          </w:p>
        </w:tc>
        <w:tc>
          <w:tcPr>
            <w:tcW w:w="4360" w:type="dxa"/>
          </w:tcPr>
          <w:p w14:paraId="54AB535A" w14:textId="142EE6CA" w:rsidR="00387395" w:rsidRPr="00D1149A" w:rsidRDefault="00387395" w:rsidP="00D1149A">
            <w:pPr>
              <w:jc w:val="both"/>
              <w:rPr>
                <w:rFonts w:ascii="Times New Roman" w:hAnsi="Times New Roman" w:cs="Times New Roman"/>
                <w:lang w:val="it-IT"/>
              </w:rPr>
            </w:pPr>
            <w:r w:rsidRPr="00D1149A">
              <w:rPr>
                <w:rFonts w:ascii="Times New Roman" w:hAnsi="Times New Roman" w:cs="Times New Roman"/>
                <w:lang w:val="it-IT"/>
              </w:rPr>
              <w:t>Identificarea ideilor esenţiale dintr-un text de complexitate medie</w:t>
            </w:r>
          </w:p>
        </w:tc>
      </w:tr>
      <w:tr w:rsidR="00387395" w14:paraId="0AFB182E" w14:textId="77777777" w:rsidTr="00D1149A">
        <w:trPr>
          <w:trHeight w:val="544"/>
        </w:trPr>
        <w:tc>
          <w:tcPr>
            <w:tcW w:w="384" w:type="dxa"/>
            <w:vMerge/>
          </w:tcPr>
          <w:p w14:paraId="6DEEBADA" w14:textId="77777777" w:rsidR="00387395" w:rsidRPr="00D1149A" w:rsidRDefault="00387395" w:rsidP="00387395">
            <w:pPr>
              <w:rPr>
                <w:rFonts w:ascii="Times New Roman" w:hAnsi="Times New Roman" w:cs="Times New Roman"/>
                <w:lang w:val="it-IT"/>
              </w:rPr>
            </w:pPr>
          </w:p>
        </w:tc>
        <w:tc>
          <w:tcPr>
            <w:tcW w:w="4337" w:type="dxa"/>
            <w:vMerge/>
          </w:tcPr>
          <w:p w14:paraId="7A833EAB" w14:textId="77777777" w:rsidR="00387395" w:rsidRPr="00D1149A" w:rsidRDefault="00387395" w:rsidP="00387395">
            <w:pPr>
              <w:jc w:val="both"/>
              <w:rPr>
                <w:rFonts w:ascii="Times New Roman" w:hAnsi="Times New Roman" w:cs="Times New Roman"/>
                <w:lang w:val="it-IT"/>
              </w:rPr>
            </w:pPr>
          </w:p>
        </w:tc>
        <w:tc>
          <w:tcPr>
            <w:tcW w:w="551" w:type="dxa"/>
          </w:tcPr>
          <w:p w14:paraId="58890CE8" w14:textId="059752C7" w:rsidR="00387395" w:rsidRPr="00D1149A" w:rsidRDefault="00387395" w:rsidP="00E54F38">
            <w:pPr>
              <w:spacing w:after="0" w:line="240" w:lineRule="auto"/>
              <w:jc w:val="both"/>
              <w:rPr>
                <w:rFonts w:ascii="Times New Roman" w:hAnsi="Times New Roman" w:cs="Times New Roman"/>
                <w:lang w:val="it-IT"/>
              </w:rPr>
            </w:pPr>
            <w:r w:rsidRPr="00D1149A">
              <w:rPr>
                <w:rFonts w:ascii="Times New Roman" w:hAnsi="Times New Roman" w:cs="Times New Roman"/>
                <w:lang w:val="it-IT"/>
              </w:rPr>
              <w:t>1.4.</w:t>
            </w:r>
          </w:p>
        </w:tc>
        <w:tc>
          <w:tcPr>
            <w:tcW w:w="4360" w:type="dxa"/>
          </w:tcPr>
          <w:p w14:paraId="18082188" w14:textId="119391AB" w:rsidR="00387395" w:rsidRPr="00D1149A" w:rsidRDefault="00387395" w:rsidP="00D1149A">
            <w:pPr>
              <w:spacing w:after="0" w:line="240" w:lineRule="auto"/>
              <w:jc w:val="both"/>
              <w:rPr>
                <w:rFonts w:ascii="Times New Roman" w:hAnsi="Times New Roman" w:cs="Times New Roman"/>
                <w:lang w:val="it-IT"/>
              </w:rPr>
            </w:pPr>
            <w:r w:rsidRPr="00D1149A">
              <w:rPr>
                <w:rFonts w:ascii="Times New Roman" w:hAnsi="Times New Roman" w:cs="Times New Roman"/>
                <w:lang w:val="it-IT"/>
              </w:rPr>
              <w:t>Selectarea unor informaţii relevante din fragmente de texte informative</w:t>
            </w:r>
          </w:p>
        </w:tc>
      </w:tr>
      <w:tr w:rsidR="00387395" w14:paraId="5454F1AC" w14:textId="77777777" w:rsidTr="00D1149A">
        <w:tc>
          <w:tcPr>
            <w:tcW w:w="384" w:type="dxa"/>
          </w:tcPr>
          <w:p w14:paraId="501D98C6" w14:textId="79185C86" w:rsidR="00387395" w:rsidRPr="00D1149A" w:rsidRDefault="00387395" w:rsidP="00E54F38">
            <w:pPr>
              <w:spacing w:after="0" w:line="240" w:lineRule="auto"/>
              <w:jc w:val="both"/>
              <w:rPr>
                <w:rFonts w:ascii="Times New Roman" w:hAnsi="Times New Roman" w:cs="Times New Roman"/>
                <w:lang w:val="it-IT"/>
              </w:rPr>
            </w:pPr>
            <w:r w:rsidRPr="00D1149A">
              <w:rPr>
                <w:rFonts w:ascii="Times New Roman" w:hAnsi="Times New Roman" w:cs="Times New Roman"/>
                <w:lang w:val="it-IT"/>
              </w:rPr>
              <w:t>2.</w:t>
            </w:r>
          </w:p>
        </w:tc>
        <w:tc>
          <w:tcPr>
            <w:tcW w:w="4337" w:type="dxa"/>
          </w:tcPr>
          <w:p w14:paraId="2018BCA9" w14:textId="77777777" w:rsidR="00387395" w:rsidRPr="00D1149A" w:rsidRDefault="00387395" w:rsidP="00387395">
            <w:pPr>
              <w:jc w:val="both"/>
              <w:rPr>
                <w:rFonts w:ascii="Times New Roman" w:hAnsi="Times New Roman" w:cs="Times New Roman"/>
                <w:lang w:val="it-IT"/>
              </w:rPr>
            </w:pPr>
            <w:r w:rsidRPr="00D1149A">
              <w:rPr>
                <w:rFonts w:ascii="Times New Roman" w:hAnsi="Times New Roman" w:cs="Times New Roman"/>
                <w:lang w:val="it-IT"/>
              </w:rPr>
              <w:t>Producerea de mesaje orale sau scrise adecvate unor contexte variate de comunicare</w:t>
            </w:r>
          </w:p>
          <w:p w14:paraId="437D9D32" w14:textId="22812964" w:rsidR="00387395" w:rsidRPr="00D1149A" w:rsidRDefault="00387395" w:rsidP="00387395">
            <w:pPr>
              <w:spacing w:after="0" w:line="240" w:lineRule="auto"/>
              <w:jc w:val="both"/>
              <w:rPr>
                <w:rFonts w:ascii="Times New Roman" w:hAnsi="Times New Roman" w:cs="Times New Roman"/>
                <w:lang w:val="it-IT"/>
              </w:rPr>
            </w:pPr>
          </w:p>
        </w:tc>
        <w:tc>
          <w:tcPr>
            <w:tcW w:w="551" w:type="dxa"/>
          </w:tcPr>
          <w:p w14:paraId="3184D1BB" w14:textId="31179829" w:rsidR="00387395" w:rsidRPr="00D1149A" w:rsidRDefault="00387395" w:rsidP="00E54F38">
            <w:pPr>
              <w:spacing w:after="0" w:line="240" w:lineRule="auto"/>
              <w:jc w:val="both"/>
              <w:rPr>
                <w:rFonts w:ascii="Times New Roman" w:hAnsi="Times New Roman" w:cs="Times New Roman"/>
                <w:lang w:val="it-IT"/>
              </w:rPr>
            </w:pPr>
            <w:r w:rsidRPr="00D1149A">
              <w:rPr>
                <w:rFonts w:ascii="Times New Roman" w:hAnsi="Times New Roman" w:cs="Times New Roman"/>
                <w:lang w:val="it-IT"/>
              </w:rPr>
              <w:t>2.2.</w:t>
            </w:r>
          </w:p>
        </w:tc>
        <w:tc>
          <w:tcPr>
            <w:tcW w:w="4360" w:type="dxa"/>
          </w:tcPr>
          <w:p w14:paraId="450462F4" w14:textId="2BCDE09E" w:rsidR="00387395" w:rsidRPr="00D1149A" w:rsidRDefault="00387395" w:rsidP="00D1149A">
            <w:pPr>
              <w:jc w:val="both"/>
              <w:rPr>
                <w:rFonts w:ascii="Times New Roman" w:hAnsi="Times New Roman" w:cs="Times New Roman"/>
                <w:lang w:val="it-IT"/>
              </w:rPr>
            </w:pPr>
            <w:r w:rsidRPr="00D1149A">
              <w:rPr>
                <w:rFonts w:ascii="Times New Roman" w:hAnsi="Times New Roman" w:cs="Times New Roman"/>
                <w:lang w:val="it-IT"/>
              </w:rPr>
              <w:t>Prezentarea succintă – oral sau în scris – a unui eveniment sau a unor experienţe personale, utilizând elemente de descriere şi naraţiune</w:t>
            </w:r>
          </w:p>
        </w:tc>
      </w:tr>
      <w:tr w:rsidR="00387395" w14:paraId="20E4C71C" w14:textId="77777777" w:rsidTr="00D1149A">
        <w:tc>
          <w:tcPr>
            <w:tcW w:w="384" w:type="dxa"/>
          </w:tcPr>
          <w:p w14:paraId="743064D1" w14:textId="0419313E" w:rsidR="00387395" w:rsidRPr="00D1149A" w:rsidRDefault="00387395" w:rsidP="00E54F38">
            <w:pPr>
              <w:spacing w:after="0" w:line="240" w:lineRule="auto"/>
              <w:jc w:val="both"/>
              <w:rPr>
                <w:rFonts w:ascii="Times New Roman" w:hAnsi="Times New Roman" w:cs="Times New Roman"/>
                <w:lang w:val="it-IT"/>
              </w:rPr>
            </w:pPr>
            <w:r w:rsidRPr="00D1149A">
              <w:rPr>
                <w:rFonts w:ascii="Times New Roman" w:hAnsi="Times New Roman" w:cs="Times New Roman"/>
                <w:lang w:val="it-IT"/>
              </w:rPr>
              <w:t>3.</w:t>
            </w:r>
          </w:p>
        </w:tc>
        <w:tc>
          <w:tcPr>
            <w:tcW w:w="4337" w:type="dxa"/>
          </w:tcPr>
          <w:p w14:paraId="59C834D1" w14:textId="4B5C379A" w:rsidR="00387395" w:rsidRPr="00D1149A" w:rsidRDefault="00387395" w:rsidP="00D1149A">
            <w:pPr>
              <w:jc w:val="both"/>
              <w:rPr>
                <w:rFonts w:ascii="Times New Roman" w:hAnsi="Times New Roman" w:cs="Times New Roman"/>
                <w:lang w:val="it-IT"/>
              </w:rPr>
            </w:pPr>
            <w:r w:rsidRPr="00D1149A">
              <w:rPr>
                <w:rFonts w:ascii="Times New Roman" w:hAnsi="Times New Roman" w:cs="Times New Roman"/>
                <w:lang w:val="it-IT"/>
              </w:rPr>
              <w:t>Realizarea de interacţiuni în comunicarea orală sau scrisă</w:t>
            </w:r>
          </w:p>
        </w:tc>
        <w:tc>
          <w:tcPr>
            <w:tcW w:w="551" w:type="dxa"/>
          </w:tcPr>
          <w:p w14:paraId="64A2086A" w14:textId="4AAF3653" w:rsidR="00387395" w:rsidRPr="00D1149A" w:rsidRDefault="00387395" w:rsidP="00E54F38">
            <w:pPr>
              <w:spacing w:after="0" w:line="240" w:lineRule="auto"/>
              <w:jc w:val="both"/>
              <w:rPr>
                <w:rFonts w:ascii="Times New Roman" w:hAnsi="Times New Roman" w:cs="Times New Roman"/>
                <w:lang w:val="it-IT"/>
              </w:rPr>
            </w:pPr>
            <w:r w:rsidRPr="00D1149A">
              <w:rPr>
                <w:rFonts w:ascii="Times New Roman" w:hAnsi="Times New Roman" w:cs="Times New Roman"/>
                <w:lang w:val="it-IT"/>
              </w:rPr>
              <w:t>3.4.</w:t>
            </w:r>
          </w:p>
        </w:tc>
        <w:tc>
          <w:tcPr>
            <w:tcW w:w="4360" w:type="dxa"/>
          </w:tcPr>
          <w:p w14:paraId="709F0DE4" w14:textId="00208CB5" w:rsidR="00387395" w:rsidRPr="00D1149A" w:rsidRDefault="00387395" w:rsidP="00D1149A">
            <w:pPr>
              <w:spacing w:after="0" w:line="240" w:lineRule="auto"/>
              <w:jc w:val="both"/>
              <w:rPr>
                <w:rFonts w:ascii="Times New Roman" w:hAnsi="Times New Roman" w:cs="Times New Roman"/>
                <w:lang w:val="it-IT"/>
              </w:rPr>
            </w:pPr>
            <w:r w:rsidRPr="00D1149A">
              <w:rPr>
                <w:rFonts w:ascii="Times New Roman" w:hAnsi="Times New Roman" w:cs="Times New Roman"/>
                <w:lang w:val="it-IT"/>
              </w:rPr>
              <w:t>Notarea informaţiilor pertinente dintr-o comunicare pe subiecte cunoscute</w:t>
            </w:r>
          </w:p>
        </w:tc>
      </w:tr>
      <w:tr w:rsidR="00D1149A" w14:paraId="20F6E532" w14:textId="77777777" w:rsidTr="00D1149A">
        <w:trPr>
          <w:trHeight w:val="409"/>
        </w:trPr>
        <w:tc>
          <w:tcPr>
            <w:tcW w:w="384" w:type="dxa"/>
            <w:vMerge w:val="restart"/>
          </w:tcPr>
          <w:p w14:paraId="0AFE5D38" w14:textId="0FF3CF9E" w:rsidR="00D1149A" w:rsidRPr="00D1149A" w:rsidRDefault="00D1149A" w:rsidP="00E54F38">
            <w:pPr>
              <w:spacing w:after="0" w:line="240" w:lineRule="auto"/>
              <w:jc w:val="both"/>
              <w:rPr>
                <w:rFonts w:ascii="Times New Roman" w:hAnsi="Times New Roman" w:cs="Times New Roman"/>
                <w:lang w:val="it-IT"/>
              </w:rPr>
            </w:pPr>
            <w:r w:rsidRPr="00D1149A">
              <w:rPr>
                <w:rFonts w:ascii="Times New Roman" w:hAnsi="Times New Roman" w:cs="Times New Roman"/>
                <w:lang w:val="it-IT"/>
              </w:rPr>
              <w:t>4.</w:t>
            </w:r>
          </w:p>
        </w:tc>
        <w:tc>
          <w:tcPr>
            <w:tcW w:w="4337" w:type="dxa"/>
            <w:vMerge w:val="restart"/>
          </w:tcPr>
          <w:p w14:paraId="5B4AE8C3" w14:textId="7ED33D1D" w:rsidR="00D1149A" w:rsidRPr="00D1149A" w:rsidRDefault="00D1149A" w:rsidP="00387395">
            <w:pPr>
              <w:jc w:val="both"/>
              <w:rPr>
                <w:rFonts w:ascii="Times New Roman" w:hAnsi="Times New Roman" w:cs="Times New Roman"/>
                <w:lang w:val="it-IT"/>
              </w:rPr>
            </w:pPr>
            <w:r w:rsidRPr="00D1149A">
              <w:rPr>
                <w:rFonts w:ascii="Times New Roman" w:hAnsi="Times New Roman" w:cs="Times New Roman"/>
                <w:lang w:val="it-IT"/>
              </w:rPr>
              <w:t>Transferul şi medierea mesajelor orale sau scrise în situaţii variate de comunicare</w:t>
            </w:r>
          </w:p>
        </w:tc>
        <w:tc>
          <w:tcPr>
            <w:tcW w:w="551" w:type="dxa"/>
          </w:tcPr>
          <w:p w14:paraId="63D05C40" w14:textId="70EFC6F2" w:rsidR="00D1149A" w:rsidRPr="00D1149A" w:rsidRDefault="00D1149A" w:rsidP="00E54F38">
            <w:pPr>
              <w:spacing w:after="0" w:line="240" w:lineRule="auto"/>
              <w:jc w:val="both"/>
              <w:rPr>
                <w:rFonts w:ascii="Times New Roman" w:hAnsi="Times New Roman" w:cs="Times New Roman"/>
                <w:lang w:val="it-IT"/>
              </w:rPr>
            </w:pPr>
            <w:r w:rsidRPr="00D1149A">
              <w:rPr>
                <w:rFonts w:ascii="Times New Roman" w:hAnsi="Times New Roman" w:cs="Times New Roman"/>
                <w:lang w:val="it-IT"/>
              </w:rPr>
              <w:t>4.1.</w:t>
            </w:r>
          </w:p>
        </w:tc>
        <w:tc>
          <w:tcPr>
            <w:tcW w:w="4360" w:type="dxa"/>
          </w:tcPr>
          <w:p w14:paraId="4B6FF42B" w14:textId="743459B6" w:rsidR="00D1149A" w:rsidRPr="00D1149A" w:rsidRDefault="00D1149A" w:rsidP="00D1149A">
            <w:pPr>
              <w:spacing w:after="0" w:line="240" w:lineRule="auto"/>
              <w:jc w:val="both"/>
              <w:rPr>
                <w:rFonts w:ascii="Times New Roman" w:hAnsi="Times New Roman" w:cs="Times New Roman"/>
                <w:lang w:val="it-IT"/>
              </w:rPr>
            </w:pPr>
            <w:r w:rsidRPr="00D1149A">
              <w:rPr>
                <w:rFonts w:ascii="Times New Roman" w:hAnsi="Times New Roman" w:cs="Times New Roman"/>
                <w:lang w:val="it-IT"/>
              </w:rPr>
              <w:t>Reducerea unui paragraf la ideea esenţială</w:t>
            </w:r>
          </w:p>
        </w:tc>
      </w:tr>
      <w:tr w:rsidR="00D1149A" w14:paraId="75E07182" w14:textId="77777777" w:rsidTr="00D1149A">
        <w:trPr>
          <w:trHeight w:val="409"/>
        </w:trPr>
        <w:tc>
          <w:tcPr>
            <w:tcW w:w="384" w:type="dxa"/>
            <w:vMerge/>
          </w:tcPr>
          <w:p w14:paraId="141118F1" w14:textId="77777777" w:rsidR="00D1149A" w:rsidRPr="00D1149A" w:rsidRDefault="00D1149A" w:rsidP="00E54F38">
            <w:pPr>
              <w:spacing w:after="0" w:line="240" w:lineRule="auto"/>
              <w:jc w:val="both"/>
              <w:rPr>
                <w:rFonts w:ascii="Times New Roman" w:hAnsi="Times New Roman" w:cs="Times New Roman"/>
                <w:lang w:val="it-IT"/>
              </w:rPr>
            </w:pPr>
          </w:p>
        </w:tc>
        <w:tc>
          <w:tcPr>
            <w:tcW w:w="4337" w:type="dxa"/>
            <w:vMerge/>
          </w:tcPr>
          <w:p w14:paraId="6EF68F51" w14:textId="77777777" w:rsidR="00D1149A" w:rsidRPr="00D1149A" w:rsidRDefault="00D1149A" w:rsidP="00387395">
            <w:pPr>
              <w:jc w:val="both"/>
              <w:rPr>
                <w:rFonts w:ascii="Times New Roman" w:hAnsi="Times New Roman" w:cs="Times New Roman"/>
                <w:lang w:val="it-IT"/>
              </w:rPr>
            </w:pPr>
          </w:p>
        </w:tc>
        <w:tc>
          <w:tcPr>
            <w:tcW w:w="551" w:type="dxa"/>
          </w:tcPr>
          <w:p w14:paraId="03E5185B" w14:textId="39D7C8B4" w:rsidR="00D1149A" w:rsidRPr="00D1149A" w:rsidRDefault="00D1149A" w:rsidP="00E54F38">
            <w:pPr>
              <w:spacing w:after="0" w:line="240" w:lineRule="auto"/>
              <w:jc w:val="both"/>
              <w:rPr>
                <w:rFonts w:ascii="Times New Roman" w:hAnsi="Times New Roman" w:cs="Times New Roman"/>
                <w:lang w:val="it-IT"/>
              </w:rPr>
            </w:pPr>
            <w:r w:rsidRPr="00D1149A">
              <w:rPr>
                <w:rFonts w:ascii="Times New Roman" w:hAnsi="Times New Roman" w:cs="Times New Roman"/>
                <w:lang w:val="it-IT"/>
              </w:rPr>
              <w:t>4.3.</w:t>
            </w:r>
          </w:p>
        </w:tc>
        <w:tc>
          <w:tcPr>
            <w:tcW w:w="4360" w:type="dxa"/>
          </w:tcPr>
          <w:p w14:paraId="06E40D57" w14:textId="24D22759" w:rsidR="00D1149A" w:rsidRPr="00D1149A" w:rsidRDefault="00D1149A" w:rsidP="00D1149A">
            <w:pPr>
              <w:jc w:val="both"/>
              <w:rPr>
                <w:rFonts w:ascii="Times New Roman" w:hAnsi="Times New Roman" w:cs="Times New Roman"/>
                <w:lang w:val="it-IT"/>
              </w:rPr>
            </w:pPr>
            <w:r w:rsidRPr="00D1149A">
              <w:rPr>
                <w:rFonts w:ascii="Times New Roman" w:hAnsi="Times New Roman" w:cs="Times New Roman"/>
                <w:lang w:val="it-IT"/>
              </w:rPr>
              <w:t>Înregistrarea informaţiilor receptate oral sau în scris sub formă de notiţe si prelucrarea lor</w:t>
            </w:r>
          </w:p>
        </w:tc>
      </w:tr>
    </w:tbl>
    <w:p w14:paraId="6E5EB717" w14:textId="77777777" w:rsidR="00387395" w:rsidRDefault="00387395" w:rsidP="00E54F38">
      <w:pPr>
        <w:spacing w:after="0" w:line="240" w:lineRule="auto"/>
        <w:jc w:val="both"/>
        <w:rPr>
          <w:lang w:val="it-IT"/>
        </w:rPr>
      </w:pPr>
    </w:p>
    <w:p w14:paraId="7C195665" w14:textId="77777777" w:rsidR="002A582E" w:rsidRDefault="002A582E" w:rsidP="00E54F38">
      <w:pPr>
        <w:spacing w:after="0" w:line="240" w:lineRule="auto"/>
        <w:jc w:val="both"/>
        <w:rPr>
          <w:rFonts w:ascii="Times New Roman" w:hAnsi="Times New Roman" w:cs="Times New Roman"/>
          <w:lang w:val="it-IT"/>
        </w:rPr>
      </w:pPr>
    </w:p>
    <w:p w14:paraId="5E3EA7BE" w14:textId="12D96741" w:rsidR="00D1149A" w:rsidRDefault="00D1149A" w:rsidP="00E54F38">
      <w:pPr>
        <w:spacing w:after="0" w:line="240" w:lineRule="auto"/>
        <w:jc w:val="both"/>
        <w:rPr>
          <w:rFonts w:ascii="Times New Roman" w:hAnsi="Times New Roman" w:cs="Times New Roman"/>
          <w:lang w:val="it-IT"/>
        </w:rPr>
      </w:pPr>
      <w:r w:rsidRPr="0095513E">
        <w:rPr>
          <w:rFonts w:ascii="Times New Roman" w:hAnsi="Times New Roman" w:cs="Times New Roman"/>
          <w:lang w:val="it-IT"/>
        </w:rPr>
        <w:t>Pornind de la biografia unei persoane celebre</w:t>
      </w:r>
      <w:r w:rsidR="00BD00C4">
        <w:rPr>
          <w:rFonts w:ascii="Times New Roman" w:hAnsi="Times New Roman" w:cs="Times New Roman"/>
          <w:lang w:val="it-IT"/>
        </w:rPr>
        <w:t xml:space="preserve"> din spațiul francofon</w:t>
      </w:r>
      <w:r w:rsidRPr="0095513E">
        <w:rPr>
          <w:rFonts w:ascii="Times New Roman" w:hAnsi="Times New Roman" w:cs="Times New Roman"/>
          <w:lang w:val="it-IT"/>
        </w:rPr>
        <w:t xml:space="preserve"> pe care o admiră</w:t>
      </w:r>
      <w:r w:rsidR="0095513E">
        <w:rPr>
          <w:rFonts w:ascii="Times New Roman" w:hAnsi="Times New Roman" w:cs="Times New Roman"/>
          <w:lang w:val="it-IT"/>
        </w:rPr>
        <w:t>,</w:t>
      </w:r>
      <w:r w:rsidRPr="0095513E">
        <w:rPr>
          <w:rFonts w:ascii="Times New Roman" w:hAnsi="Times New Roman" w:cs="Times New Roman"/>
          <w:lang w:val="it-IT"/>
        </w:rPr>
        <w:t xml:space="preserve"> elevii au realizat</w:t>
      </w:r>
      <w:r w:rsidR="0095513E" w:rsidRPr="0095513E">
        <w:rPr>
          <w:rFonts w:ascii="Times New Roman" w:hAnsi="Times New Roman" w:cs="Times New Roman"/>
          <w:lang w:val="it-IT"/>
        </w:rPr>
        <w:t>, respectând elementele obligatorii stabilite de profesor</w:t>
      </w:r>
      <w:r w:rsidR="002A582E">
        <w:rPr>
          <w:rFonts w:ascii="Times New Roman" w:hAnsi="Times New Roman" w:cs="Times New Roman"/>
          <w:lang w:val="it-IT"/>
        </w:rPr>
        <w:t>ul de limba franceză</w:t>
      </w:r>
      <w:r w:rsidR="0095513E">
        <w:rPr>
          <w:rFonts w:ascii="Times New Roman" w:hAnsi="Times New Roman" w:cs="Times New Roman"/>
          <w:lang w:val="it-IT"/>
        </w:rPr>
        <w:t xml:space="preserve"> (</w:t>
      </w:r>
      <w:r w:rsidR="002A582E">
        <w:rPr>
          <w:rFonts w:ascii="Times New Roman" w:hAnsi="Times New Roman" w:cs="Times New Roman"/>
          <w:lang w:val="it-IT"/>
        </w:rPr>
        <w:t xml:space="preserve">datele de identificare ale proiectului și ale elevului,  </w:t>
      </w:r>
      <w:r w:rsidR="0095513E">
        <w:rPr>
          <w:rFonts w:ascii="Times New Roman" w:hAnsi="Times New Roman" w:cs="Times New Roman"/>
          <w:lang w:val="it-IT"/>
        </w:rPr>
        <w:t>numele, prenumele, data nașterii</w:t>
      </w:r>
      <w:r w:rsidR="003E2FB9">
        <w:rPr>
          <w:rFonts w:ascii="Times New Roman" w:hAnsi="Times New Roman" w:cs="Times New Roman"/>
          <w:lang w:val="it-IT"/>
        </w:rPr>
        <w:t xml:space="preserve"> și, </w:t>
      </w:r>
      <w:r w:rsidR="002A582E">
        <w:rPr>
          <w:rFonts w:ascii="Times New Roman" w:hAnsi="Times New Roman" w:cs="Times New Roman"/>
          <w:lang w:val="it-IT"/>
        </w:rPr>
        <w:t xml:space="preserve">eventual, </w:t>
      </w:r>
      <w:r w:rsidR="003E2FB9">
        <w:rPr>
          <w:rFonts w:ascii="Times New Roman" w:hAnsi="Times New Roman" w:cs="Times New Roman"/>
          <w:lang w:val="it-IT"/>
        </w:rPr>
        <w:t>data decesului</w:t>
      </w:r>
      <w:r w:rsidR="002A582E">
        <w:rPr>
          <w:rFonts w:ascii="Times New Roman" w:hAnsi="Times New Roman" w:cs="Times New Roman"/>
          <w:lang w:val="it-IT"/>
        </w:rPr>
        <w:t xml:space="preserve"> personalității alese</w:t>
      </w:r>
      <w:r w:rsidR="003E2FB9">
        <w:rPr>
          <w:rFonts w:ascii="Times New Roman" w:hAnsi="Times New Roman" w:cs="Times New Roman"/>
          <w:lang w:val="it-IT"/>
        </w:rPr>
        <w:t>,</w:t>
      </w:r>
      <w:r w:rsidR="0095513E">
        <w:rPr>
          <w:rFonts w:ascii="Times New Roman" w:hAnsi="Times New Roman" w:cs="Times New Roman"/>
          <w:lang w:val="it-IT"/>
        </w:rPr>
        <w:t xml:space="preserve"> operele principale, justificarea alegerii </w:t>
      </w:r>
      <w:r w:rsidR="00242138">
        <w:rPr>
          <w:rFonts w:ascii="Times New Roman" w:hAnsi="Times New Roman" w:cs="Times New Roman"/>
          <w:lang w:val="it-IT"/>
        </w:rPr>
        <w:t>aces</w:t>
      </w:r>
      <w:r w:rsidR="003E2FB9">
        <w:rPr>
          <w:rFonts w:ascii="Times New Roman" w:hAnsi="Times New Roman" w:cs="Times New Roman"/>
          <w:lang w:val="it-IT"/>
        </w:rPr>
        <w:t>tei personalități</w:t>
      </w:r>
      <w:r w:rsidR="0095513E">
        <w:rPr>
          <w:rFonts w:ascii="Times New Roman" w:hAnsi="Times New Roman" w:cs="Times New Roman"/>
          <w:lang w:val="it-IT"/>
        </w:rPr>
        <w:t xml:space="preserve">) </w:t>
      </w:r>
      <w:r w:rsidR="0095513E" w:rsidRPr="0095513E">
        <w:rPr>
          <w:rFonts w:ascii="Times New Roman" w:hAnsi="Times New Roman" w:cs="Times New Roman"/>
          <w:lang w:val="it-IT"/>
        </w:rPr>
        <w:t xml:space="preserve">o serie de </w:t>
      </w:r>
      <w:r w:rsidRPr="0095513E">
        <w:rPr>
          <w:rFonts w:ascii="Times New Roman" w:hAnsi="Times New Roman" w:cs="Times New Roman"/>
          <w:lang w:val="it-IT"/>
        </w:rPr>
        <w:t xml:space="preserve"> afișe care au fost expuse atât într-o expoziție virtuală</w:t>
      </w:r>
      <w:r w:rsidR="002A582E">
        <w:rPr>
          <w:rFonts w:ascii="Times New Roman" w:hAnsi="Times New Roman" w:cs="Times New Roman"/>
          <w:lang w:val="it-IT"/>
        </w:rPr>
        <w:t>,</w:t>
      </w:r>
      <w:r w:rsidRPr="0095513E">
        <w:rPr>
          <w:rFonts w:ascii="Times New Roman" w:hAnsi="Times New Roman" w:cs="Times New Roman"/>
          <w:lang w:val="it-IT"/>
        </w:rPr>
        <w:t xml:space="preserve"> cât și într-o expoziție clasică la Centrul de Docu</w:t>
      </w:r>
      <w:r w:rsidR="00BD00C4">
        <w:rPr>
          <w:rFonts w:ascii="Times New Roman" w:hAnsi="Times New Roman" w:cs="Times New Roman"/>
          <w:lang w:val="it-IT"/>
        </w:rPr>
        <w:t>m</w:t>
      </w:r>
      <w:r w:rsidRPr="0095513E">
        <w:rPr>
          <w:rFonts w:ascii="Times New Roman" w:hAnsi="Times New Roman" w:cs="Times New Roman"/>
          <w:lang w:val="it-IT"/>
        </w:rPr>
        <w:t>entare și Informare al liceului.</w:t>
      </w:r>
    </w:p>
    <w:p w14:paraId="438627C6" w14:textId="77777777" w:rsidR="00BD00C4" w:rsidRPr="00BD00C4" w:rsidRDefault="00BD00C4" w:rsidP="00BD00C4">
      <w:pPr>
        <w:spacing w:after="0" w:line="240" w:lineRule="auto"/>
        <w:jc w:val="both"/>
        <w:rPr>
          <w:rFonts w:ascii="Times New Roman" w:hAnsi="Times New Roman" w:cs="Times New Roman"/>
        </w:rPr>
      </w:pPr>
      <w:proofErr w:type="spellStart"/>
      <w:r w:rsidRPr="00BD00C4">
        <w:rPr>
          <w:rFonts w:ascii="Times New Roman" w:hAnsi="Times New Roman" w:cs="Times New Roman"/>
        </w:rPr>
        <w:t>Etapele</w:t>
      </w:r>
      <w:proofErr w:type="spellEnd"/>
      <w:r w:rsidRPr="00BD00C4">
        <w:rPr>
          <w:rFonts w:ascii="Times New Roman" w:hAnsi="Times New Roman" w:cs="Times New Roman"/>
        </w:rPr>
        <w:t xml:space="preserve"> </w:t>
      </w:r>
      <w:proofErr w:type="spellStart"/>
      <w:r w:rsidRPr="00BD00C4">
        <w:rPr>
          <w:rFonts w:ascii="Times New Roman" w:hAnsi="Times New Roman" w:cs="Times New Roman"/>
        </w:rPr>
        <w:t>demersului</w:t>
      </w:r>
      <w:proofErr w:type="spellEnd"/>
      <w:r w:rsidRPr="00BD00C4">
        <w:rPr>
          <w:rFonts w:ascii="Times New Roman" w:hAnsi="Times New Roman" w:cs="Times New Roman"/>
        </w:rPr>
        <w:t xml:space="preserve"> de </w:t>
      </w:r>
      <w:proofErr w:type="spellStart"/>
      <w:proofErr w:type="gramStart"/>
      <w:r w:rsidRPr="00BD00C4">
        <w:rPr>
          <w:rFonts w:ascii="Times New Roman" w:hAnsi="Times New Roman" w:cs="Times New Roman"/>
        </w:rPr>
        <w:t>proiect</w:t>
      </w:r>
      <w:proofErr w:type="spellEnd"/>
      <w:r w:rsidRPr="00BD00C4">
        <w:rPr>
          <w:rFonts w:ascii="Times New Roman" w:hAnsi="Times New Roman" w:cs="Times New Roman"/>
        </w:rPr>
        <w:t>  au</w:t>
      </w:r>
      <w:proofErr w:type="gramEnd"/>
      <w:r w:rsidRPr="00BD00C4">
        <w:rPr>
          <w:rFonts w:ascii="Times New Roman" w:hAnsi="Times New Roman" w:cs="Times New Roman"/>
        </w:rPr>
        <w:t xml:space="preserve"> </w:t>
      </w:r>
      <w:proofErr w:type="spellStart"/>
      <w:r w:rsidRPr="00BD00C4">
        <w:rPr>
          <w:rFonts w:ascii="Times New Roman" w:hAnsi="Times New Roman" w:cs="Times New Roman"/>
        </w:rPr>
        <w:t>fost</w:t>
      </w:r>
      <w:proofErr w:type="spellEnd"/>
      <w:r w:rsidRPr="00BD00C4">
        <w:rPr>
          <w:rFonts w:ascii="Times New Roman" w:hAnsi="Times New Roman" w:cs="Times New Roman"/>
        </w:rPr>
        <w:t> :</w:t>
      </w:r>
    </w:p>
    <w:p w14:paraId="0CB0A0E3" w14:textId="77777777" w:rsidR="00BD00C4" w:rsidRPr="00BD00C4" w:rsidRDefault="00BD00C4" w:rsidP="00BD00C4">
      <w:pPr>
        <w:pStyle w:val="ListParagraph"/>
        <w:numPr>
          <w:ilvl w:val="0"/>
          <w:numId w:val="6"/>
        </w:numPr>
        <w:spacing w:after="0" w:line="240" w:lineRule="auto"/>
        <w:jc w:val="both"/>
        <w:rPr>
          <w:rFonts w:ascii="Times New Roman" w:hAnsi="Times New Roman" w:cs="Times New Roman"/>
        </w:rPr>
      </w:pPr>
      <w:proofErr w:type="spellStart"/>
      <w:r w:rsidRPr="00BD00C4">
        <w:rPr>
          <w:rFonts w:ascii="Times New Roman" w:hAnsi="Times New Roman" w:cs="Times New Roman"/>
        </w:rPr>
        <w:t>alegerea</w:t>
      </w:r>
      <w:proofErr w:type="spellEnd"/>
      <w:r w:rsidRPr="00BD00C4">
        <w:rPr>
          <w:rFonts w:ascii="Times New Roman" w:hAnsi="Times New Roman" w:cs="Times New Roman"/>
        </w:rPr>
        <w:t xml:space="preserve"> </w:t>
      </w:r>
      <w:proofErr w:type="spellStart"/>
      <w:r w:rsidRPr="00BD00C4">
        <w:rPr>
          <w:rFonts w:ascii="Times New Roman" w:hAnsi="Times New Roman" w:cs="Times New Roman"/>
        </w:rPr>
        <w:t>temei</w:t>
      </w:r>
      <w:proofErr w:type="spellEnd"/>
    </w:p>
    <w:p w14:paraId="6F18E2A7" w14:textId="77777777" w:rsidR="00BD00C4" w:rsidRPr="00BD00C4" w:rsidRDefault="00BD00C4" w:rsidP="00BD00C4">
      <w:pPr>
        <w:pStyle w:val="ListParagraph"/>
        <w:numPr>
          <w:ilvl w:val="0"/>
          <w:numId w:val="6"/>
        </w:numPr>
        <w:spacing w:after="0" w:line="240" w:lineRule="auto"/>
        <w:jc w:val="both"/>
        <w:rPr>
          <w:rFonts w:ascii="Times New Roman" w:hAnsi="Times New Roman" w:cs="Times New Roman"/>
        </w:rPr>
      </w:pPr>
      <w:proofErr w:type="spellStart"/>
      <w:r w:rsidRPr="00BD00C4">
        <w:rPr>
          <w:rFonts w:ascii="Times New Roman" w:hAnsi="Times New Roman" w:cs="Times New Roman"/>
        </w:rPr>
        <w:t>căutarea</w:t>
      </w:r>
      <w:proofErr w:type="spellEnd"/>
      <w:r w:rsidRPr="00BD00C4">
        <w:rPr>
          <w:rFonts w:ascii="Times New Roman" w:hAnsi="Times New Roman" w:cs="Times New Roman"/>
        </w:rPr>
        <w:t xml:space="preserve"> </w:t>
      </w:r>
      <w:proofErr w:type="spellStart"/>
      <w:r w:rsidRPr="00BD00C4">
        <w:rPr>
          <w:rFonts w:ascii="Times New Roman" w:hAnsi="Times New Roman" w:cs="Times New Roman"/>
        </w:rPr>
        <w:t>și</w:t>
      </w:r>
      <w:proofErr w:type="spellEnd"/>
      <w:r w:rsidRPr="00BD00C4">
        <w:rPr>
          <w:rFonts w:ascii="Times New Roman" w:hAnsi="Times New Roman" w:cs="Times New Roman"/>
        </w:rPr>
        <w:t xml:space="preserve"> </w:t>
      </w:r>
      <w:proofErr w:type="spellStart"/>
      <w:r w:rsidRPr="00BD00C4">
        <w:rPr>
          <w:rFonts w:ascii="Times New Roman" w:hAnsi="Times New Roman" w:cs="Times New Roman"/>
        </w:rPr>
        <w:t>selectarea</w:t>
      </w:r>
      <w:proofErr w:type="spellEnd"/>
      <w:r w:rsidRPr="00BD00C4">
        <w:rPr>
          <w:rFonts w:ascii="Times New Roman" w:hAnsi="Times New Roman" w:cs="Times New Roman"/>
        </w:rPr>
        <w:t xml:space="preserve"> </w:t>
      </w:r>
      <w:proofErr w:type="spellStart"/>
      <w:r w:rsidRPr="00BD00C4">
        <w:rPr>
          <w:rFonts w:ascii="Times New Roman" w:hAnsi="Times New Roman" w:cs="Times New Roman"/>
        </w:rPr>
        <w:t>informațiilor</w:t>
      </w:r>
      <w:proofErr w:type="spellEnd"/>
    </w:p>
    <w:p w14:paraId="28BC17BB" w14:textId="77777777" w:rsidR="00BD00C4" w:rsidRPr="00BD00C4" w:rsidRDefault="00BD00C4" w:rsidP="00BD00C4">
      <w:pPr>
        <w:pStyle w:val="ListParagraph"/>
        <w:numPr>
          <w:ilvl w:val="0"/>
          <w:numId w:val="6"/>
        </w:numPr>
        <w:spacing w:after="0" w:line="240" w:lineRule="auto"/>
        <w:jc w:val="both"/>
        <w:rPr>
          <w:rFonts w:ascii="Times New Roman" w:hAnsi="Times New Roman" w:cs="Times New Roman"/>
        </w:rPr>
      </w:pPr>
      <w:proofErr w:type="spellStart"/>
      <w:r w:rsidRPr="00BD00C4">
        <w:rPr>
          <w:rFonts w:ascii="Times New Roman" w:hAnsi="Times New Roman" w:cs="Times New Roman"/>
        </w:rPr>
        <w:t>prelucrarea</w:t>
      </w:r>
      <w:proofErr w:type="spellEnd"/>
      <w:r w:rsidRPr="00BD00C4">
        <w:rPr>
          <w:rFonts w:ascii="Times New Roman" w:hAnsi="Times New Roman" w:cs="Times New Roman"/>
        </w:rPr>
        <w:t xml:space="preserve"> </w:t>
      </w:r>
      <w:proofErr w:type="spellStart"/>
      <w:r w:rsidRPr="00BD00C4">
        <w:rPr>
          <w:rFonts w:ascii="Times New Roman" w:hAnsi="Times New Roman" w:cs="Times New Roman"/>
        </w:rPr>
        <w:t>informațiilor</w:t>
      </w:r>
      <w:proofErr w:type="spellEnd"/>
      <w:r w:rsidRPr="00BD00C4">
        <w:rPr>
          <w:rFonts w:ascii="Times New Roman" w:hAnsi="Times New Roman" w:cs="Times New Roman"/>
        </w:rPr>
        <w:t xml:space="preserve"> </w:t>
      </w:r>
    </w:p>
    <w:p w14:paraId="52E72C89" w14:textId="77777777" w:rsidR="00BD00C4" w:rsidRPr="00BD00C4" w:rsidRDefault="00BD00C4" w:rsidP="00BD00C4">
      <w:pPr>
        <w:pStyle w:val="ListParagraph"/>
        <w:numPr>
          <w:ilvl w:val="0"/>
          <w:numId w:val="6"/>
        </w:numPr>
        <w:spacing w:after="0" w:line="240" w:lineRule="auto"/>
        <w:jc w:val="both"/>
        <w:rPr>
          <w:rFonts w:ascii="Times New Roman" w:hAnsi="Times New Roman" w:cs="Times New Roman"/>
          <w:lang w:val="it-IT"/>
        </w:rPr>
      </w:pPr>
      <w:r w:rsidRPr="00BD00C4">
        <w:rPr>
          <w:rFonts w:ascii="Times New Roman" w:hAnsi="Times New Roman" w:cs="Times New Roman"/>
          <w:lang w:val="it-IT"/>
        </w:rPr>
        <w:t>restituirea informațiilor sub o formă data (afiș)</w:t>
      </w:r>
    </w:p>
    <w:p w14:paraId="09A4682D" w14:textId="77777777" w:rsidR="00BD00C4" w:rsidRPr="00BD00C4" w:rsidRDefault="00BD00C4" w:rsidP="00BD00C4">
      <w:pPr>
        <w:pStyle w:val="ListParagraph"/>
        <w:numPr>
          <w:ilvl w:val="0"/>
          <w:numId w:val="6"/>
        </w:numPr>
        <w:spacing w:after="0" w:line="240" w:lineRule="auto"/>
        <w:jc w:val="both"/>
        <w:rPr>
          <w:rFonts w:ascii="Times New Roman" w:hAnsi="Times New Roman" w:cs="Times New Roman"/>
          <w:lang w:val="it-IT"/>
        </w:rPr>
      </w:pPr>
      <w:r w:rsidRPr="00BD00C4">
        <w:rPr>
          <w:rFonts w:ascii="Times New Roman" w:hAnsi="Times New Roman" w:cs="Times New Roman"/>
          <w:lang w:val="it-IT"/>
        </w:rPr>
        <w:t>evaluarea demersului de proiect și a produselor finale</w:t>
      </w:r>
    </w:p>
    <w:p w14:paraId="033D491D" w14:textId="77777777" w:rsidR="00BD00C4" w:rsidRDefault="00BD00C4" w:rsidP="00BD00C4">
      <w:pPr>
        <w:pStyle w:val="ListParagraph"/>
        <w:numPr>
          <w:ilvl w:val="0"/>
          <w:numId w:val="6"/>
        </w:numPr>
        <w:spacing w:after="0" w:line="240" w:lineRule="auto"/>
        <w:jc w:val="both"/>
        <w:rPr>
          <w:rFonts w:ascii="Times New Roman" w:hAnsi="Times New Roman" w:cs="Times New Roman"/>
          <w:lang w:val="it-IT"/>
        </w:rPr>
      </w:pPr>
      <w:r w:rsidRPr="00BD00C4">
        <w:rPr>
          <w:rFonts w:ascii="Times New Roman" w:hAnsi="Times New Roman" w:cs="Times New Roman"/>
          <w:lang w:val="it-IT"/>
        </w:rPr>
        <w:t>med</w:t>
      </w:r>
      <w:r>
        <w:rPr>
          <w:rFonts w:ascii="Times New Roman" w:hAnsi="Times New Roman" w:cs="Times New Roman"/>
          <w:lang w:val="it-IT"/>
        </w:rPr>
        <w:t>i</w:t>
      </w:r>
      <w:r w:rsidRPr="00BD00C4">
        <w:rPr>
          <w:rFonts w:ascii="Times New Roman" w:hAnsi="Times New Roman" w:cs="Times New Roman"/>
          <w:lang w:val="it-IT"/>
        </w:rPr>
        <w:t>atizarea rezultatelor proiectului</w:t>
      </w:r>
    </w:p>
    <w:p w14:paraId="4D71E1EB" w14:textId="77777777" w:rsidR="00D45609" w:rsidRDefault="003E2FB9" w:rsidP="00D45609">
      <w:pPr>
        <w:spacing w:after="0" w:line="240" w:lineRule="auto"/>
        <w:jc w:val="both"/>
        <w:rPr>
          <w:rFonts w:ascii="Times New Roman" w:hAnsi="Times New Roman" w:cs="Times New Roman"/>
          <w:lang w:val="it-IT"/>
        </w:rPr>
      </w:pPr>
      <w:r w:rsidRPr="003E2FB9">
        <w:rPr>
          <w:rFonts w:ascii="Times New Roman" w:hAnsi="Times New Roman" w:cs="Times New Roman"/>
          <w:lang w:val="it-IT"/>
        </w:rPr>
        <w:t>Elevii au avut libertate deplină în alegerea instrumentelor digitale pe care le-au folosit pentru realizarea produsului f</w:t>
      </w:r>
      <w:r>
        <w:rPr>
          <w:rFonts w:ascii="Times New Roman" w:hAnsi="Times New Roman" w:cs="Times New Roman"/>
          <w:lang w:val="it-IT"/>
        </w:rPr>
        <w:t xml:space="preserve">inal. </w:t>
      </w:r>
      <w:r w:rsidR="00D45609">
        <w:rPr>
          <w:rFonts w:ascii="Times New Roman" w:hAnsi="Times New Roman" w:cs="Times New Roman"/>
          <w:lang w:val="it-IT"/>
        </w:rPr>
        <w:t xml:space="preserve">Expoziția virtuală poate fi cosultată aici: </w:t>
      </w:r>
      <w:hyperlink r:id="rId7" w:history="1">
        <w:r w:rsidR="00D45609" w:rsidRPr="00187F31">
          <w:rPr>
            <w:rStyle w:val="Hyperlink"/>
            <w:rFonts w:ascii="Times New Roman" w:hAnsi="Times New Roman" w:cs="Times New Roman"/>
            <w:lang w:val="it-IT"/>
          </w:rPr>
          <w:t>https://padlet.com/georgetabadau/personnalit-s-scientifiques-et-culturelles-de-l-espace-franc-yg81ma9svxoa1boq/wish/2829966172</w:t>
        </w:r>
      </w:hyperlink>
      <w:r w:rsidR="00D45609">
        <w:rPr>
          <w:rFonts w:ascii="Times New Roman" w:hAnsi="Times New Roman" w:cs="Times New Roman"/>
          <w:lang w:val="it-IT"/>
        </w:rPr>
        <w:t xml:space="preserve"> </w:t>
      </w:r>
    </w:p>
    <w:p w14:paraId="5D0EEB90" w14:textId="24F4D5B4" w:rsidR="003E2FB9" w:rsidRDefault="003E2FB9" w:rsidP="003E2FB9">
      <w:pPr>
        <w:spacing w:after="0" w:line="240" w:lineRule="auto"/>
        <w:jc w:val="both"/>
        <w:rPr>
          <w:rFonts w:ascii="Times New Roman" w:hAnsi="Times New Roman" w:cs="Times New Roman"/>
          <w:lang w:val="it-IT"/>
        </w:rPr>
      </w:pPr>
    </w:p>
    <w:p w14:paraId="580B646D" w14:textId="0CA75012" w:rsidR="00D45609" w:rsidRDefault="003E2FB9" w:rsidP="00BD00C4">
      <w:pPr>
        <w:spacing w:after="0" w:line="240" w:lineRule="auto"/>
        <w:jc w:val="both"/>
        <w:rPr>
          <w:rFonts w:ascii="Times New Roman" w:hAnsi="Times New Roman" w:cs="Times New Roman"/>
          <w:lang w:val="it-IT"/>
        </w:rPr>
      </w:pPr>
      <w:r>
        <w:rPr>
          <w:rFonts w:ascii="Times New Roman" w:hAnsi="Times New Roman" w:cs="Times New Roman"/>
          <w:lang w:val="it-IT"/>
        </w:rPr>
        <w:t xml:space="preserve"> </w:t>
      </w:r>
      <w:r w:rsidR="00D45609" w:rsidRPr="00D45609">
        <w:rPr>
          <w:rFonts w:ascii="Times New Roman" w:hAnsi="Times New Roman" w:cs="Times New Roman"/>
          <w:lang w:val="it-IT"/>
        </w:rPr>
        <w:drawing>
          <wp:inline distT="0" distB="0" distL="0" distR="0" wp14:anchorId="09B77A5D" wp14:editId="0F0B3EFA">
            <wp:extent cx="6007638" cy="2427480"/>
            <wp:effectExtent l="0" t="0" r="0" b="0"/>
            <wp:docPr id="198234754"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4754" name="Picture 1" descr="A screenshot of a website&#10;&#10;Description automatically generated"/>
                    <pic:cNvPicPr/>
                  </pic:nvPicPr>
                  <pic:blipFill>
                    <a:blip r:embed="rId8"/>
                    <a:stretch>
                      <a:fillRect/>
                    </a:stretch>
                  </pic:blipFill>
                  <pic:spPr>
                    <a:xfrm>
                      <a:off x="0" y="0"/>
                      <a:ext cx="6015976" cy="2430849"/>
                    </a:xfrm>
                    <a:prstGeom prst="rect">
                      <a:avLst/>
                    </a:prstGeom>
                  </pic:spPr>
                </pic:pic>
              </a:graphicData>
            </a:graphic>
          </wp:inline>
        </w:drawing>
      </w:r>
    </w:p>
    <w:p w14:paraId="1213B057" w14:textId="77777777" w:rsidR="00D45609" w:rsidRPr="00BD00C4" w:rsidRDefault="00D45609" w:rsidP="00D45609">
      <w:pPr>
        <w:spacing w:after="0" w:line="240" w:lineRule="auto"/>
        <w:jc w:val="both"/>
        <w:rPr>
          <w:rFonts w:ascii="Times New Roman" w:hAnsi="Times New Roman" w:cs="Times New Roman"/>
          <w:lang w:val="it-IT"/>
        </w:rPr>
      </w:pPr>
      <w:r>
        <w:rPr>
          <w:rFonts w:ascii="Times New Roman" w:hAnsi="Times New Roman" w:cs="Times New Roman"/>
          <w:lang w:val="it-IT"/>
        </w:rPr>
        <w:t xml:space="preserve">Toate documentele pedagogice (descriptivul proiectului, sarcinile de lucru, criteriile de evaluare) și toate materialele elevilor (variantele de lucru, textele corectate, afișele în formă finală) au fost publicate în clasa virtuală Google a disciplinei. </w:t>
      </w:r>
    </w:p>
    <w:p w14:paraId="75427DB6" w14:textId="77777777" w:rsidR="002A582E" w:rsidRDefault="00D45609" w:rsidP="00D45609">
      <w:pPr>
        <w:spacing w:after="0" w:line="240" w:lineRule="auto"/>
        <w:jc w:val="both"/>
        <w:rPr>
          <w:rFonts w:ascii="Times New Roman" w:hAnsi="Times New Roman" w:cs="Times New Roman"/>
          <w:lang w:val="it-IT"/>
        </w:rPr>
      </w:pPr>
      <w:r>
        <w:rPr>
          <w:rFonts w:ascii="Times New Roman" w:hAnsi="Times New Roman" w:cs="Times New Roman"/>
          <w:lang w:val="it-IT"/>
        </w:rPr>
        <w:t>În loc de încheiere aș vrea să îmi exprim recunoștința pentru bucuria și pe care mi-au adus-o alegerile elevilor</w:t>
      </w:r>
      <w:r w:rsidR="002A582E">
        <w:rPr>
          <w:rFonts w:ascii="Times New Roman" w:hAnsi="Times New Roman" w:cs="Times New Roman"/>
          <w:lang w:val="it-IT"/>
        </w:rPr>
        <w:t xml:space="preserve"> mei (de la </w:t>
      </w:r>
      <w:r w:rsidR="006A21FD" w:rsidRPr="00242138">
        <w:rPr>
          <w:rFonts w:ascii="Times New Roman" w:hAnsi="Times New Roman" w:cs="Times New Roman"/>
          <w:lang w:val="it-IT"/>
        </w:rPr>
        <w:t>personalități istorice</w:t>
      </w:r>
      <w:r w:rsidR="006A21FD">
        <w:rPr>
          <w:rFonts w:ascii="Times New Roman" w:hAnsi="Times New Roman" w:cs="Times New Roman"/>
          <w:lang w:val="it-IT"/>
        </w:rPr>
        <w:t>, inventatori, oameni de știință</w:t>
      </w:r>
      <w:r w:rsidR="002A582E">
        <w:rPr>
          <w:rFonts w:ascii="Times New Roman" w:hAnsi="Times New Roman" w:cs="Times New Roman"/>
          <w:lang w:val="it-IT"/>
        </w:rPr>
        <w:t xml:space="preserve"> la </w:t>
      </w:r>
      <w:r w:rsidR="006A21FD">
        <w:rPr>
          <w:rFonts w:ascii="Times New Roman" w:hAnsi="Times New Roman" w:cs="Times New Roman"/>
          <w:lang w:val="it-IT"/>
        </w:rPr>
        <w:t xml:space="preserve"> creatori de modă, astrologi, muzicieni, actori, personalități sportive</w:t>
      </w:r>
      <w:r w:rsidR="002A582E">
        <w:rPr>
          <w:rFonts w:ascii="Times New Roman" w:hAnsi="Times New Roman" w:cs="Times New Roman"/>
          <w:lang w:val="it-IT"/>
        </w:rPr>
        <w:t xml:space="preserve"> sau</w:t>
      </w:r>
      <w:r w:rsidR="006A21FD">
        <w:rPr>
          <w:rFonts w:ascii="Times New Roman" w:hAnsi="Times New Roman" w:cs="Times New Roman"/>
          <w:lang w:val="it-IT"/>
        </w:rPr>
        <w:t xml:space="preserve"> sculptori, pictori, scriitori, producători de automobile de înaltă performanță, filozofi</w:t>
      </w:r>
      <w:r w:rsidR="002A582E">
        <w:rPr>
          <w:rFonts w:ascii="Times New Roman" w:hAnsi="Times New Roman" w:cs="Times New Roman"/>
          <w:lang w:val="it-IT"/>
        </w:rPr>
        <w:t>)</w:t>
      </w:r>
      <w:r w:rsidR="006A21FD">
        <w:rPr>
          <w:rFonts w:ascii="Times New Roman" w:hAnsi="Times New Roman" w:cs="Times New Roman"/>
          <w:lang w:val="it-IT"/>
        </w:rPr>
        <w:t xml:space="preserve"> </w:t>
      </w:r>
      <w:r>
        <w:rPr>
          <w:rFonts w:ascii="Times New Roman" w:hAnsi="Times New Roman" w:cs="Times New Roman"/>
          <w:lang w:val="it-IT"/>
        </w:rPr>
        <w:t xml:space="preserve">și seriozitatea cu care </w:t>
      </w:r>
      <w:r w:rsidR="006A21FD">
        <w:rPr>
          <w:rFonts w:ascii="Times New Roman" w:hAnsi="Times New Roman" w:cs="Times New Roman"/>
          <w:lang w:val="it-IT"/>
        </w:rPr>
        <w:t xml:space="preserve">ei </w:t>
      </w:r>
      <w:r>
        <w:rPr>
          <w:rFonts w:ascii="Times New Roman" w:hAnsi="Times New Roman" w:cs="Times New Roman"/>
          <w:lang w:val="it-IT"/>
        </w:rPr>
        <w:t xml:space="preserve">s-au implicat în acest proiect. </w:t>
      </w:r>
      <w:r w:rsidR="006A21FD">
        <w:rPr>
          <w:rFonts w:ascii="Times New Roman" w:hAnsi="Times New Roman" w:cs="Times New Roman"/>
          <w:lang w:val="it-IT"/>
        </w:rPr>
        <w:t>Lucrând în acest proiect m</w:t>
      </w:r>
      <w:r>
        <w:rPr>
          <w:rFonts w:ascii="Times New Roman" w:hAnsi="Times New Roman" w:cs="Times New Roman"/>
          <w:lang w:val="it-IT"/>
        </w:rPr>
        <w:t>i-am adus aminte</w:t>
      </w:r>
      <w:r w:rsidR="006A21FD">
        <w:rPr>
          <w:rFonts w:ascii="Times New Roman" w:hAnsi="Times New Roman" w:cs="Times New Roman"/>
          <w:lang w:val="it-IT"/>
        </w:rPr>
        <w:t xml:space="preserve"> </w:t>
      </w:r>
      <w:r>
        <w:rPr>
          <w:rFonts w:ascii="Times New Roman" w:hAnsi="Times New Roman" w:cs="Times New Roman"/>
          <w:lang w:val="it-IT"/>
        </w:rPr>
        <w:t xml:space="preserve"> </w:t>
      </w:r>
      <w:r w:rsidR="006A21FD">
        <w:rPr>
          <w:rFonts w:ascii="Times New Roman" w:hAnsi="Times New Roman" w:cs="Times New Roman"/>
          <w:lang w:val="it-IT"/>
        </w:rPr>
        <w:t xml:space="preserve">de persoane celebre care mi-au marcat mie însămi existența, dar am </w:t>
      </w:r>
      <w:r w:rsidR="002A582E">
        <w:rPr>
          <w:rFonts w:ascii="Times New Roman" w:hAnsi="Times New Roman" w:cs="Times New Roman"/>
          <w:lang w:val="it-IT"/>
        </w:rPr>
        <w:t xml:space="preserve">și </w:t>
      </w:r>
      <w:r w:rsidR="006A21FD">
        <w:rPr>
          <w:rFonts w:ascii="Times New Roman" w:hAnsi="Times New Roman" w:cs="Times New Roman"/>
          <w:lang w:val="it-IT"/>
        </w:rPr>
        <w:t xml:space="preserve">descoperit unele noi, venind din domenii care nu se intersectează neapărat cu cele de interes pentru mine.  </w:t>
      </w:r>
    </w:p>
    <w:p w14:paraId="55DF178D" w14:textId="2E650A22" w:rsidR="00D45609" w:rsidRPr="006A21FD" w:rsidRDefault="006A21FD" w:rsidP="00D45609">
      <w:pPr>
        <w:spacing w:after="0" w:line="240" w:lineRule="auto"/>
        <w:jc w:val="both"/>
        <w:rPr>
          <w:rFonts w:ascii="Times New Roman" w:hAnsi="Times New Roman" w:cs="Times New Roman"/>
          <w:lang w:val="it-IT"/>
        </w:rPr>
      </w:pPr>
      <w:r w:rsidRPr="006A21FD">
        <w:rPr>
          <w:rFonts w:ascii="Times New Roman" w:hAnsi="Times New Roman" w:cs="Times New Roman"/>
          <w:lang w:val="it-IT"/>
        </w:rPr>
        <w:t>Dincolo de amel</w:t>
      </w:r>
      <w:r>
        <w:rPr>
          <w:rFonts w:ascii="Times New Roman" w:hAnsi="Times New Roman" w:cs="Times New Roman"/>
          <w:lang w:val="it-IT"/>
        </w:rPr>
        <w:t>iorarea competențelor lingvistice, cred că adevăratul câștig pentru elevi a fost întâlnirea lor cu oameni care au găsit în</w:t>
      </w:r>
      <w:r w:rsidR="00D45609" w:rsidRPr="006A21FD">
        <w:rPr>
          <w:rFonts w:ascii="Times New Roman" w:hAnsi="Times New Roman" w:cs="Times New Roman"/>
          <w:lang w:val="it-IT"/>
        </w:rPr>
        <w:t xml:space="preserve"> existenț</w:t>
      </w:r>
      <w:r>
        <w:rPr>
          <w:rFonts w:ascii="Times New Roman" w:hAnsi="Times New Roman" w:cs="Times New Roman"/>
          <w:lang w:val="it-IT"/>
        </w:rPr>
        <w:t>a lor,</w:t>
      </w:r>
      <w:r w:rsidR="00D45609" w:rsidRPr="006A21FD">
        <w:rPr>
          <w:rFonts w:ascii="Times New Roman" w:hAnsi="Times New Roman" w:cs="Times New Roman"/>
          <w:lang w:val="it-IT"/>
        </w:rPr>
        <w:t xml:space="preserve"> discretă sau </w:t>
      </w:r>
      <w:r w:rsidRPr="006A21FD">
        <w:rPr>
          <w:rFonts w:ascii="Times New Roman" w:hAnsi="Times New Roman" w:cs="Times New Roman"/>
          <w:lang w:val="it-IT"/>
        </w:rPr>
        <w:t>extrem de expusă luminii refectoarelor</w:t>
      </w:r>
      <w:r>
        <w:rPr>
          <w:rFonts w:ascii="Times New Roman" w:hAnsi="Times New Roman" w:cs="Times New Roman"/>
          <w:lang w:val="it-IT"/>
        </w:rPr>
        <w:t xml:space="preserve">, o cale de a face lumea mai bună. Ceea ce ar trebui să ne dorim fiecare dintre noi. </w:t>
      </w:r>
    </w:p>
    <w:p w14:paraId="3E65FB12" w14:textId="47C03A74" w:rsidR="00BD00C4" w:rsidRPr="006A21FD" w:rsidRDefault="00BD00C4" w:rsidP="00E54F38">
      <w:pPr>
        <w:spacing w:after="0" w:line="240" w:lineRule="auto"/>
        <w:jc w:val="both"/>
        <w:rPr>
          <w:rFonts w:ascii="Times New Roman" w:hAnsi="Times New Roman" w:cs="Times New Roman"/>
          <w:lang w:val="it-IT"/>
        </w:rPr>
      </w:pPr>
    </w:p>
    <w:p w14:paraId="10C379C3" w14:textId="61C5D941" w:rsidR="00BD00C4" w:rsidRPr="006A21FD" w:rsidRDefault="00BD00C4" w:rsidP="00BD00C4">
      <w:pPr>
        <w:spacing w:after="0" w:line="240" w:lineRule="auto"/>
        <w:jc w:val="both"/>
        <w:rPr>
          <w:rFonts w:ascii="Times New Roman" w:hAnsi="Times New Roman" w:cs="Times New Roman"/>
          <w:lang w:val="it-IT"/>
        </w:rPr>
      </w:pPr>
    </w:p>
    <w:p w14:paraId="67689CEF" w14:textId="77777777" w:rsidR="00BD00C4" w:rsidRPr="006A21FD" w:rsidRDefault="00BD00C4" w:rsidP="00E54F38">
      <w:pPr>
        <w:spacing w:after="0" w:line="240" w:lineRule="auto"/>
        <w:jc w:val="both"/>
        <w:rPr>
          <w:rFonts w:ascii="Times New Roman" w:hAnsi="Times New Roman" w:cs="Times New Roman"/>
          <w:lang w:val="it-IT"/>
        </w:rPr>
      </w:pPr>
    </w:p>
    <w:p w14:paraId="43120CE4" w14:textId="56E70B6A" w:rsidR="0095513E" w:rsidRPr="006A21FD" w:rsidRDefault="0095513E" w:rsidP="00E54F38">
      <w:pPr>
        <w:spacing w:after="0" w:line="240" w:lineRule="auto"/>
        <w:jc w:val="both"/>
        <w:rPr>
          <w:lang w:val="it-IT"/>
        </w:rPr>
      </w:pPr>
    </w:p>
    <w:p w14:paraId="522E696F" w14:textId="197A542F" w:rsidR="0095513E" w:rsidRPr="006A21FD" w:rsidRDefault="0095513E" w:rsidP="0095513E">
      <w:pPr>
        <w:spacing w:after="0" w:line="240" w:lineRule="auto"/>
        <w:jc w:val="both"/>
        <w:rPr>
          <w:lang w:val="it-IT"/>
        </w:rPr>
      </w:pPr>
    </w:p>
    <w:p w14:paraId="7F0BB3D6" w14:textId="7417ECEE" w:rsidR="0095513E" w:rsidRPr="006A21FD" w:rsidRDefault="0095513E" w:rsidP="0095513E">
      <w:pPr>
        <w:spacing w:after="0" w:line="240" w:lineRule="auto"/>
        <w:jc w:val="both"/>
        <w:rPr>
          <w:lang w:val="it-IT"/>
        </w:rPr>
      </w:pPr>
    </w:p>
    <w:p w14:paraId="4EF90508" w14:textId="77777777" w:rsidR="00E54F38" w:rsidRDefault="00E54F38" w:rsidP="00E54F38">
      <w:pPr>
        <w:spacing w:after="0" w:line="240" w:lineRule="auto"/>
        <w:jc w:val="both"/>
        <w:rPr>
          <w:rFonts w:ascii="Times New Roman" w:hAnsi="Times New Roman" w:cs="Times New Roman"/>
          <w:lang w:val="ro-RO"/>
        </w:rPr>
      </w:pPr>
    </w:p>
    <w:p w14:paraId="3BCF7D68" w14:textId="77777777" w:rsidR="00E54F38" w:rsidRPr="00E54F38" w:rsidRDefault="00E54F38" w:rsidP="00E54F38">
      <w:pPr>
        <w:spacing w:line="240" w:lineRule="auto"/>
        <w:rPr>
          <w:lang w:val="ro-RO"/>
        </w:rPr>
      </w:pPr>
    </w:p>
    <w:sectPr w:rsidR="00E54F38" w:rsidRPr="00E54F38" w:rsidSect="0018512E">
      <w:type w:val="continuous"/>
      <w:pgSz w:w="11910" w:h="16840"/>
      <w:pgMar w:top="1134" w:right="1134" w:bottom="1134" w:left="1134" w:header="720" w:footer="72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ource Sans Pro">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57347"/>
    <w:multiLevelType w:val="multilevel"/>
    <w:tmpl w:val="53484DA8"/>
    <w:lvl w:ilvl="0">
      <w:start w:val="1"/>
      <w:numFmt w:val="decimal"/>
      <w:lvlText w:val="%1."/>
      <w:lvlJc w:val="left"/>
      <w:pPr>
        <w:ind w:left="360" w:hanging="360"/>
      </w:pPr>
      <w:rPr>
        <w:rFonts w:asciiTheme="minorHAnsi" w:hAnsiTheme="minorHAnsi" w:cstheme="minorBidi" w:hint="default"/>
      </w:rPr>
    </w:lvl>
    <w:lvl w:ilvl="1">
      <w:start w:val="4"/>
      <w:numFmt w:val="decimal"/>
      <w:lvlText w:val="%1.%2."/>
      <w:lvlJc w:val="left"/>
      <w:pPr>
        <w:ind w:left="1080" w:hanging="360"/>
      </w:pPr>
      <w:rPr>
        <w:rFonts w:asciiTheme="minorHAnsi" w:hAnsiTheme="minorHAnsi" w:cstheme="minorBidi" w:hint="default"/>
      </w:rPr>
    </w:lvl>
    <w:lvl w:ilvl="2">
      <w:start w:val="1"/>
      <w:numFmt w:val="decimal"/>
      <w:lvlText w:val="%1.%2.%3."/>
      <w:lvlJc w:val="left"/>
      <w:pPr>
        <w:ind w:left="2160" w:hanging="720"/>
      </w:pPr>
      <w:rPr>
        <w:rFonts w:asciiTheme="minorHAnsi" w:hAnsiTheme="minorHAnsi" w:cstheme="minorBidi" w:hint="default"/>
      </w:rPr>
    </w:lvl>
    <w:lvl w:ilvl="3">
      <w:start w:val="1"/>
      <w:numFmt w:val="decimal"/>
      <w:lvlText w:val="%1.%2.%3.%4."/>
      <w:lvlJc w:val="left"/>
      <w:pPr>
        <w:ind w:left="2880" w:hanging="720"/>
      </w:pPr>
      <w:rPr>
        <w:rFonts w:asciiTheme="minorHAnsi" w:hAnsiTheme="minorHAnsi" w:cstheme="minorBidi" w:hint="default"/>
      </w:rPr>
    </w:lvl>
    <w:lvl w:ilvl="4">
      <w:start w:val="1"/>
      <w:numFmt w:val="decimal"/>
      <w:lvlText w:val="%1.%2.%3.%4.%5."/>
      <w:lvlJc w:val="left"/>
      <w:pPr>
        <w:ind w:left="3960" w:hanging="1080"/>
      </w:pPr>
      <w:rPr>
        <w:rFonts w:asciiTheme="minorHAnsi" w:hAnsiTheme="minorHAnsi" w:cstheme="minorBidi" w:hint="default"/>
      </w:rPr>
    </w:lvl>
    <w:lvl w:ilvl="5">
      <w:start w:val="1"/>
      <w:numFmt w:val="decimal"/>
      <w:lvlText w:val="%1.%2.%3.%4.%5.%6."/>
      <w:lvlJc w:val="left"/>
      <w:pPr>
        <w:ind w:left="4680" w:hanging="1080"/>
      </w:pPr>
      <w:rPr>
        <w:rFonts w:asciiTheme="minorHAnsi" w:hAnsiTheme="minorHAnsi" w:cstheme="minorBidi" w:hint="default"/>
      </w:rPr>
    </w:lvl>
    <w:lvl w:ilvl="6">
      <w:start w:val="1"/>
      <w:numFmt w:val="decimal"/>
      <w:lvlText w:val="%1.%2.%3.%4.%5.%6.%7."/>
      <w:lvlJc w:val="left"/>
      <w:pPr>
        <w:ind w:left="5760" w:hanging="1440"/>
      </w:pPr>
      <w:rPr>
        <w:rFonts w:asciiTheme="minorHAnsi" w:hAnsiTheme="minorHAnsi" w:cstheme="minorBidi" w:hint="default"/>
      </w:rPr>
    </w:lvl>
    <w:lvl w:ilvl="7">
      <w:start w:val="1"/>
      <w:numFmt w:val="decimal"/>
      <w:lvlText w:val="%1.%2.%3.%4.%5.%6.%7.%8."/>
      <w:lvlJc w:val="left"/>
      <w:pPr>
        <w:ind w:left="6480" w:hanging="1440"/>
      </w:pPr>
      <w:rPr>
        <w:rFonts w:asciiTheme="minorHAnsi" w:hAnsiTheme="minorHAnsi" w:cstheme="minorBidi" w:hint="default"/>
      </w:rPr>
    </w:lvl>
    <w:lvl w:ilvl="8">
      <w:start w:val="1"/>
      <w:numFmt w:val="decimal"/>
      <w:lvlText w:val="%1.%2.%3.%4.%5.%6.%7.%8.%9."/>
      <w:lvlJc w:val="left"/>
      <w:pPr>
        <w:ind w:left="7560" w:hanging="1800"/>
      </w:pPr>
      <w:rPr>
        <w:rFonts w:asciiTheme="minorHAnsi" w:hAnsiTheme="minorHAnsi" w:cstheme="minorBidi" w:hint="default"/>
      </w:rPr>
    </w:lvl>
  </w:abstractNum>
  <w:abstractNum w:abstractNumId="1" w15:restartNumberingAfterBreak="0">
    <w:nsid w:val="2BEE115C"/>
    <w:multiLevelType w:val="multilevel"/>
    <w:tmpl w:val="81A2C3C6"/>
    <w:lvl w:ilvl="0">
      <w:start w:val="1"/>
      <w:numFmt w:val="decimal"/>
      <w:lvlText w:val="%1."/>
      <w:lvlJc w:val="left"/>
      <w:pPr>
        <w:ind w:left="720" w:hanging="360"/>
      </w:pPr>
      <w:rPr>
        <w:rFonts w:ascii="Calibri" w:eastAsia="Times New Roman" w:hAnsi="Calibri" w:cs="Arial"/>
      </w:rPr>
    </w:lvl>
    <w:lvl w:ilvl="1">
      <w:start w:val="1"/>
      <w:numFmt w:val="decimal"/>
      <w:isLgl/>
      <w:lvlText w:val="%1.%2."/>
      <w:lvlJc w:val="left"/>
      <w:pPr>
        <w:ind w:left="1080" w:hanging="360"/>
      </w:pPr>
      <w:rPr>
        <w:rFonts w:asciiTheme="minorHAnsi" w:hAnsiTheme="minorHAnsi" w:cstheme="minorBidi" w:hint="default"/>
      </w:rPr>
    </w:lvl>
    <w:lvl w:ilvl="2">
      <w:start w:val="1"/>
      <w:numFmt w:val="decimal"/>
      <w:isLgl/>
      <w:lvlText w:val="%1.%2.%3."/>
      <w:lvlJc w:val="left"/>
      <w:pPr>
        <w:ind w:left="1800" w:hanging="720"/>
      </w:pPr>
      <w:rPr>
        <w:rFonts w:asciiTheme="minorHAnsi" w:hAnsiTheme="minorHAnsi" w:cstheme="minorBidi" w:hint="default"/>
      </w:rPr>
    </w:lvl>
    <w:lvl w:ilvl="3">
      <w:start w:val="1"/>
      <w:numFmt w:val="decimal"/>
      <w:isLgl/>
      <w:lvlText w:val="%1.%2.%3.%4."/>
      <w:lvlJc w:val="left"/>
      <w:pPr>
        <w:ind w:left="2160" w:hanging="720"/>
      </w:pPr>
      <w:rPr>
        <w:rFonts w:asciiTheme="minorHAnsi" w:hAnsiTheme="minorHAnsi" w:cstheme="minorBidi" w:hint="default"/>
      </w:rPr>
    </w:lvl>
    <w:lvl w:ilvl="4">
      <w:start w:val="1"/>
      <w:numFmt w:val="decimal"/>
      <w:isLgl/>
      <w:lvlText w:val="%1.%2.%3.%4.%5."/>
      <w:lvlJc w:val="left"/>
      <w:pPr>
        <w:ind w:left="2880" w:hanging="1080"/>
      </w:pPr>
      <w:rPr>
        <w:rFonts w:asciiTheme="minorHAnsi" w:hAnsiTheme="minorHAnsi" w:cstheme="minorBidi" w:hint="default"/>
      </w:rPr>
    </w:lvl>
    <w:lvl w:ilvl="5">
      <w:start w:val="1"/>
      <w:numFmt w:val="decimal"/>
      <w:isLgl/>
      <w:lvlText w:val="%1.%2.%3.%4.%5.%6."/>
      <w:lvlJc w:val="left"/>
      <w:pPr>
        <w:ind w:left="3240" w:hanging="1080"/>
      </w:pPr>
      <w:rPr>
        <w:rFonts w:asciiTheme="minorHAnsi" w:hAnsiTheme="minorHAnsi" w:cstheme="minorBidi" w:hint="default"/>
      </w:rPr>
    </w:lvl>
    <w:lvl w:ilvl="6">
      <w:start w:val="1"/>
      <w:numFmt w:val="decimal"/>
      <w:isLgl/>
      <w:lvlText w:val="%1.%2.%3.%4.%5.%6.%7."/>
      <w:lvlJc w:val="left"/>
      <w:pPr>
        <w:ind w:left="3960" w:hanging="1440"/>
      </w:pPr>
      <w:rPr>
        <w:rFonts w:asciiTheme="minorHAnsi" w:hAnsiTheme="minorHAnsi" w:cstheme="minorBidi" w:hint="default"/>
      </w:rPr>
    </w:lvl>
    <w:lvl w:ilvl="7">
      <w:start w:val="1"/>
      <w:numFmt w:val="decimal"/>
      <w:isLgl/>
      <w:lvlText w:val="%1.%2.%3.%4.%5.%6.%7.%8."/>
      <w:lvlJc w:val="left"/>
      <w:pPr>
        <w:ind w:left="4320" w:hanging="1440"/>
      </w:pPr>
      <w:rPr>
        <w:rFonts w:asciiTheme="minorHAnsi" w:hAnsiTheme="minorHAnsi" w:cstheme="minorBidi" w:hint="default"/>
      </w:rPr>
    </w:lvl>
    <w:lvl w:ilvl="8">
      <w:start w:val="1"/>
      <w:numFmt w:val="decimal"/>
      <w:isLgl/>
      <w:lvlText w:val="%1.%2.%3.%4.%5.%6.%7.%8.%9."/>
      <w:lvlJc w:val="left"/>
      <w:pPr>
        <w:ind w:left="5040" w:hanging="1800"/>
      </w:pPr>
      <w:rPr>
        <w:rFonts w:asciiTheme="minorHAnsi" w:hAnsiTheme="minorHAnsi" w:cstheme="minorBidi" w:hint="default"/>
      </w:rPr>
    </w:lvl>
  </w:abstractNum>
  <w:abstractNum w:abstractNumId="2" w15:restartNumberingAfterBreak="0">
    <w:nsid w:val="4ECD5B88"/>
    <w:multiLevelType w:val="hybridMultilevel"/>
    <w:tmpl w:val="7148586E"/>
    <w:lvl w:ilvl="0" w:tplc="F07AFF22">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1B489C"/>
    <w:multiLevelType w:val="hybridMultilevel"/>
    <w:tmpl w:val="8D5A2400"/>
    <w:lvl w:ilvl="0" w:tplc="8BB4F012">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783AF6"/>
    <w:multiLevelType w:val="multilevel"/>
    <w:tmpl w:val="6AE077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83B34D3"/>
    <w:multiLevelType w:val="multilevel"/>
    <w:tmpl w:val="9822E39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086535859">
    <w:abstractNumId w:val="2"/>
  </w:num>
  <w:num w:numId="2" w16cid:durableId="643506247">
    <w:abstractNumId w:val="1"/>
  </w:num>
  <w:num w:numId="3" w16cid:durableId="1160852972">
    <w:abstractNumId w:val="0"/>
  </w:num>
  <w:num w:numId="4" w16cid:durableId="858197465">
    <w:abstractNumId w:val="4"/>
  </w:num>
  <w:num w:numId="5" w16cid:durableId="286669607">
    <w:abstractNumId w:val="5"/>
  </w:num>
  <w:num w:numId="6" w16cid:durableId="9242677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110"/>
    <w:rsid w:val="0018512E"/>
    <w:rsid w:val="00242138"/>
    <w:rsid w:val="002A582E"/>
    <w:rsid w:val="002F5DC8"/>
    <w:rsid w:val="00307DF7"/>
    <w:rsid w:val="00387395"/>
    <w:rsid w:val="003E2FB9"/>
    <w:rsid w:val="005E4030"/>
    <w:rsid w:val="0060191B"/>
    <w:rsid w:val="006A21FD"/>
    <w:rsid w:val="006F4DFC"/>
    <w:rsid w:val="008E1A3B"/>
    <w:rsid w:val="008E64DB"/>
    <w:rsid w:val="0095513E"/>
    <w:rsid w:val="00A56C87"/>
    <w:rsid w:val="00BD00C4"/>
    <w:rsid w:val="00C52F39"/>
    <w:rsid w:val="00C64110"/>
    <w:rsid w:val="00D1149A"/>
    <w:rsid w:val="00D15D11"/>
    <w:rsid w:val="00D45609"/>
    <w:rsid w:val="00E54F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2111A"/>
  <w15:chartTrackingRefBased/>
  <w15:docId w15:val="{5F602DEC-18EC-41D7-ACE8-C5CB27EFF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F38"/>
    <w:pPr>
      <w:spacing w:after="200" w:line="276" w:lineRule="auto"/>
    </w:pPr>
    <w:rPr>
      <w:rFonts w:ascii="Calibri" w:eastAsia="Times New Roman" w:hAnsi="Calibri" w:cs="Arial"/>
      <w:kern w:val="0"/>
      <w:lang w:val="fr-FR" w:eastAsia="fr-FR"/>
      <w14:ligatures w14:val="none"/>
    </w:rPr>
  </w:style>
  <w:style w:type="paragraph" w:styleId="Heading1">
    <w:name w:val="heading 1"/>
    <w:basedOn w:val="Normal"/>
    <w:next w:val="Normal"/>
    <w:link w:val="Heading1Char"/>
    <w:uiPriority w:val="9"/>
    <w:qFormat/>
    <w:rsid w:val="00C64110"/>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val="en-US" w:eastAsia="en-US"/>
      <w14:ligatures w14:val="standardContextual"/>
    </w:rPr>
  </w:style>
  <w:style w:type="paragraph" w:styleId="Heading2">
    <w:name w:val="heading 2"/>
    <w:basedOn w:val="Normal"/>
    <w:next w:val="Normal"/>
    <w:link w:val="Heading2Char"/>
    <w:uiPriority w:val="9"/>
    <w:semiHidden/>
    <w:unhideWhenUsed/>
    <w:qFormat/>
    <w:rsid w:val="00C64110"/>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val="en-US" w:eastAsia="en-US"/>
      <w14:ligatures w14:val="standardContextual"/>
    </w:rPr>
  </w:style>
  <w:style w:type="paragraph" w:styleId="Heading3">
    <w:name w:val="heading 3"/>
    <w:basedOn w:val="Normal"/>
    <w:next w:val="Normal"/>
    <w:link w:val="Heading3Char"/>
    <w:uiPriority w:val="9"/>
    <w:semiHidden/>
    <w:unhideWhenUsed/>
    <w:qFormat/>
    <w:rsid w:val="00C64110"/>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val="en-US" w:eastAsia="en-US"/>
      <w14:ligatures w14:val="standardContextual"/>
    </w:rPr>
  </w:style>
  <w:style w:type="paragraph" w:styleId="Heading4">
    <w:name w:val="heading 4"/>
    <w:basedOn w:val="Normal"/>
    <w:next w:val="Normal"/>
    <w:link w:val="Heading4Char"/>
    <w:uiPriority w:val="9"/>
    <w:semiHidden/>
    <w:unhideWhenUsed/>
    <w:qFormat/>
    <w:rsid w:val="00C64110"/>
    <w:pPr>
      <w:keepNext/>
      <w:keepLines/>
      <w:spacing w:before="80" w:after="40" w:line="259" w:lineRule="auto"/>
      <w:outlineLvl w:val="3"/>
    </w:pPr>
    <w:rPr>
      <w:rFonts w:asciiTheme="minorHAnsi" w:eastAsiaTheme="majorEastAsia" w:hAnsiTheme="minorHAnsi" w:cstheme="majorBidi"/>
      <w:i/>
      <w:iCs/>
      <w:color w:val="0F4761" w:themeColor="accent1" w:themeShade="BF"/>
      <w:kern w:val="2"/>
      <w:lang w:val="en-US" w:eastAsia="en-US"/>
      <w14:ligatures w14:val="standardContextual"/>
    </w:rPr>
  </w:style>
  <w:style w:type="paragraph" w:styleId="Heading5">
    <w:name w:val="heading 5"/>
    <w:basedOn w:val="Normal"/>
    <w:next w:val="Normal"/>
    <w:link w:val="Heading5Char"/>
    <w:uiPriority w:val="9"/>
    <w:semiHidden/>
    <w:unhideWhenUsed/>
    <w:qFormat/>
    <w:rsid w:val="00C64110"/>
    <w:pPr>
      <w:keepNext/>
      <w:keepLines/>
      <w:spacing w:before="80" w:after="40" w:line="259" w:lineRule="auto"/>
      <w:outlineLvl w:val="4"/>
    </w:pPr>
    <w:rPr>
      <w:rFonts w:asciiTheme="minorHAnsi" w:eastAsiaTheme="majorEastAsia" w:hAnsiTheme="minorHAnsi" w:cstheme="majorBidi"/>
      <w:color w:val="0F4761" w:themeColor="accent1" w:themeShade="BF"/>
      <w:kern w:val="2"/>
      <w:lang w:val="en-US" w:eastAsia="en-US"/>
      <w14:ligatures w14:val="standardContextual"/>
    </w:rPr>
  </w:style>
  <w:style w:type="paragraph" w:styleId="Heading6">
    <w:name w:val="heading 6"/>
    <w:basedOn w:val="Normal"/>
    <w:next w:val="Normal"/>
    <w:link w:val="Heading6Char"/>
    <w:uiPriority w:val="9"/>
    <w:semiHidden/>
    <w:unhideWhenUsed/>
    <w:qFormat/>
    <w:rsid w:val="00C64110"/>
    <w:pPr>
      <w:keepNext/>
      <w:keepLines/>
      <w:spacing w:before="40" w:after="0" w:line="259" w:lineRule="auto"/>
      <w:outlineLvl w:val="5"/>
    </w:pPr>
    <w:rPr>
      <w:rFonts w:asciiTheme="minorHAnsi" w:eastAsiaTheme="majorEastAsia" w:hAnsiTheme="minorHAnsi" w:cstheme="majorBidi"/>
      <w:i/>
      <w:iCs/>
      <w:color w:val="595959" w:themeColor="text1" w:themeTint="A6"/>
      <w:kern w:val="2"/>
      <w:lang w:val="en-US" w:eastAsia="en-US"/>
      <w14:ligatures w14:val="standardContextual"/>
    </w:rPr>
  </w:style>
  <w:style w:type="paragraph" w:styleId="Heading7">
    <w:name w:val="heading 7"/>
    <w:basedOn w:val="Normal"/>
    <w:next w:val="Normal"/>
    <w:link w:val="Heading7Char"/>
    <w:uiPriority w:val="9"/>
    <w:semiHidden/>
    <w:unhideWhenUsed/>
    <w:qFormat/>
    <w:rsid w:val="00C64110"/>
    <w:pPr>
      <w:keepNext/>
      <w:keepLines/>
      <w:spacing w:before="40" w:after="0" w:line="259" w:lineRule="auto"/>
      <w:outlineLvl w:val="6"/>
    </w:pPr>
    <w:rPr>
      <w:rFonts w:asciiTheme="minorHAnsi" w:eastAsiaTheme="majorEastAsia" w:hAnsiTheme="minorHAnsi" w:cstheme="majorBidi"/>
      <w:color w:val="595959" w:themeColor="text1" w:themeTint="A6"/>
      <w:kern w:val="2"/>
      <w:lang w:val="en-US" w:eastAsia="en-US"/>
      <w14:ligatures w14:val="standardContextual"/>
    </w:rPr>
  </w:style>
  <w:style w:type="paragraph" w:styleId="Heading8">
    <w:name w:val="heading 8"/>
    <w:basedOn w:val="Normal"/>
    <w:next w:val="Normal"/>
    <w:link w:val="Heading8Char"/>
    <w:uiPriority w:val="9"/>
    <w:semiHidden/>
    <w:unhideWhenUsed/>
    <w:qFormat/>
    <w:rsid w:val="00C64110"/>
    <w:pPr>
      <w:keepNext/>
      <w:keepLines/>
      <w:spacing w:after="0" w:line="259" w:lineRule="auto"/>
      <w:outlineLvl w:val="7"/>
    </w:pPr>
    <w:rPr>
      <w:rFonts w:asciiTheme="minorHAnsi" w:eastAsiaTheme="majorEastAsia" w:hAnsiTheme="minorHAnsi" w:cstheme="majorBidi"/>
      <w:i/>
      <w:iCs/>
      <w:color w:val="272727" w:themeColor="text1" w:themeTint="D8"/>
      <w:kern w:val="2"/>
      <w:lang w:val="en-US" w:eastAsia="en-US"/>
      <w14:ligatures w14:val="standardContextual"/>
    </w:rPr>
  </w:style>
  <w:style w:type="paragraph" w:styleId="Heading9">
    <w:name w:val="heading 9"/>
    <w:basedOn w:val="Normal"/>
    <w:next w:val="Normal"/>
    <w:link w:val="Heading9Char"/>
    <w:uiPriority w:val="9"/>
    <w:semiHidden/>
    <w:unhideWhenUsed/>
    <w:qFormat/>
    <w:rsid w:val="00C64110"/>
    <w:pPr>
      <w:keepNext/>
      <w:keepLines/>
      <w:spacing w:after="0" w:line="259" w:lineRule="auto"/>
      <w:outlineLvl w:val="8"/>
    </w:pPr>
    <w:rPr>
      <w:rFonts w:asciiTheme="minorHAnsi" w:eastAsiaTheme="majorEastAsia" w:hAnsiTheme="minorHAnsi" w:cstheme="majorBidi"/>
      <w:color w:val="272727" w:themeColor="text1" w:themeTint="D8"/>
      <w:kern w:val="2"/>
      <w:lang w:val="en-US" w:eastAsia="en-US"/>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41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641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641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641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641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641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41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41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4110"/>
    <w:rPr>
      <w:rFonts w:eastAsiaTheme="majorEastAsia" w:cstheme="majorBidi"/>
      <w:color w:val="272727" w:themeColor="text1" w:themeTint="D8"/>
    </w:rPr>
  </w:style>
  <w:style w:type="paragraph" w:styleId="Title">
    <w:name w:val="Title"/>
    <w:basedOn w:val="Normal"/>
    <w:next w:val="Normal"/>
    <w:link w:val="TitleChar"/>
    <w:uiPriority w:val="10"/>
    <w:qFormat/>
    <w:rsid w:val="00C64110"/>
    <w:pPr>
      <w:spacing w:after="80" w:line="240" w:lineRule="auto"/>
      <w:contextualSpacing/>
    </w:pPr>
    <w:rPr>
      <w:rFonts w:asciiTheme="majorHAnsi" w:eastAsiaTheme="majorEastAsia" w:hAnsiTheme="majorHAnsi" w:cstheme="majorBidi"/>
      <w:spacing w:val="-10"/>
      <w:kern w:val="28"/>
      <w:sz w:val="56"/>
      <w:szCs w:val="56"/>
      <w:lang w:val="en-US" w:eastAsia="en-US"/>
      <w14:ligatures w14:val="standardContextual"/>
    </w:rPr>
  </w:style>
  <w:style w:type="character" w:customStyle="1" w:styleId="TitleChar">
    <w:name w:val="Title Char"/>
    <w:basedOn w:val="DefaultParagraphFont"/>
    <w:link w:val="Title"/>
    <w:uiPriority w:val="10"/>
    <w:rsid w:val="00C641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4110"/>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US" w:eastAsia="en-US"/>
      <w14:ligatures w14:val="standardContextual"/>
    </w:rPr>
  </w:style>
  <w:style w:type="character" w:customStyle="1" w:styleId="SubtitleChar">
    <w:name w:val="Subtitle Char"/>
    <w:basedOn w:val="DefaultParagraphFont"/>
    <w:link w:val="Subtitle"/>
    <w:uiPriority w:val="11"/>
    <w:rsid w:val="00C641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4110"/>
    <w:pPr>
      <w:spacing w:before="160" w:after="160" w:line="259" w:lineRule="auto"/>
      <w:jc w:val="center"/>
    </w:pPr>
    <w:rPr>
      <w:rFonts w:asciiTheme="minorHAnsi" w:eastAsiaTheme="minorHAnsi" w:hAnsiTheme="minorHAnsi" w:cstheme="minorBidi"/>
      <w:i/>
      <w:iCs/>
      <w:color w:val="404040" w:themeColor="text1" w:themeTint="BF"/>
      <w:kern w:val="2"/>
      <w:lang w:val="en-US" w:eastAsia="en-US"/>
      <w14:ligatures w14:val="standardContextual"/>
    </w:rPr>
  </w:style>
  <w:style w:type="character" w:customStyle="1" w:styleId="QuoteChar">
    <w:name w:val="Quote Char"/>
    <w:basedOn w:val="DefaultParagraphFont"/>
    <w:link w:val="Quote"/>
    <w:uiPriority w:val="29"/>
    <w:rsid w:val="00C64110"/>
    <w:rPr>
      <w:i/>
      <w:iCs/>
      <w:color w:val="404040" w:themeColor="text1" w:themeTint="BF"/>
    </w:rPr>
  </w:style>
  <w:style w:type="paragraph" w:styleId="ListParagraph">
    <w:name w:val="List Paragraph"/>
    <w:basedOn w:val="Normal"/>
    <w:uiPriority w:val="34"/>
    <w:qFormat/>
    <w:rsid w:val="00C64110"/>
    <w:pPr>
      <w:spacing w:after="160" w:line="259" w:lineRule="auto"/>
      <w:ind w:left="720"/>
      <w:contextualSpacing/>
    </w:pPr>
    <w:rPr>
      <w:rFonts w:asciiTheme="minorHAnsi" w:eastAsiaTheme="minorHAnsi" w:hAnsiTheme="minorHAnsi" w:cstheme="minorBidi"/>
      <w:kern w:val="2"/>
      <w:lang w:val="en-US" w:eastAsia="en-US"/>
      <w14:ligatures w14:val="standardContextual"/>
    </w:rPr>
  </w:style>
  <w:style w:type="character" w:styleId="IntenseEmphasis">
    <w:name w:val="Intense Emphasis"/>
    <w:basedOn w:val="DefaultParagraphFont"/>
    <w:uiPriority w:val="21"/>
    <w:qFormat/>
    <w:rsid w:val="00C64110"/>
    <w:rPr>
      <w:i/>
      <w:iCs/>
      <w:color w:val="0F4761" w:themeColor="accent1" w:themeShade="BF"/>
    </w:rPr>
  </w:style>
  <w:style w:type="paragraph" w:styleId="IntenseQuote">
    <w:name w:val="Intense Quote"/>
    <w:basedOn w:val="Normal"/>
    <w:next w:val="Normal"/>
    <w:link w:val="IntenseQuoteChar"/>
    <w:uiPriority w:val="30"/>
    <w:qFormat/>
    <w:rsid w:val="00C64110"/>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lang w:val="en-US" w:eastAsia="en-US"/>
      <w14:ligatures w14:val="standardContextual"/>
    </w:rPr>
  </w:style>
  <w:style w:type="character" w:customStyle="1" w:styleId="IntenseQuoteChar">
    <w:name w:val="Intense Quote Char"/>
    <w:basedOn w:val="DefaultParagraphFont"/>
    <w:link w:val="IntenseQuote"/>
    <w:uiPriority w:val="30"/>
    <w:rsid w:val="00C64110"/>
    <w:rPr>
      <w:i/>
      <w:iCs/>
      <w:color w:val="0F4761" w:themeColor="accent1" w:themeShade="BF"/>
    </w:rPr>
  </w:style>
  <w:style w:type="character" w:styleId="IntenseReference">
    <w:name w:val="Intense Reference"/>
    <w:basedOn w:val="DefaultParagraphFont"/>
    <w:uiPriority w:val="32"/>
    <w:qFormat/>
    <w:rsid w:val="00C64110"/>
    <w:rPr>
      <w:b/>
      <w:bCs/>
      <w:smallCaps/>
      <w:color w:val="0F4761" w:themeColor="accent1" w:themeShade="BF"/>
      <w:spacing w:val="5"/>
    </w:rPr>
  </w:style>
  <w:style w:type="character" w:styleId="Hyperlink">
    <w:name w:val="Hyperlink"/>
    <w:uiPriority w:val="99"/>
    <w:unhideWhenUsed/>
    <w:rsid w:val="00E54F38"/>
    <w:rPr>
      <w:color w:val="0000FF"/>
      <w:u w:val="single"/>
    </w:rPr>
  </w:style>
  <w:style w:type="table" w:styleId="TableGrid">
    <w:name w:val="Table Grid"/>
    <w:basedOn w:val="TableNormal"/>
    <w:uiPriority w:val="39"/>
    <w:rsid w:val="00387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D0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padlet.com/georgetabadau/personnalit-s-scientifiques-et-culturelles-de-l-espace-franc-yg81ma9svxoa1boq/wish/282996617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20mars.francophonie.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2</Pages>
  <Words>814</Words>
  <Characters>4645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Bădău Georgeta</dc:creator>
  <cp:keywords/>
  <dc:description/>
  <cp:lastModifiedBy>Bădău Georgeta</cp:lastModifiedBy>
  <cp:revision>3</cp:revision>
  <dcterms:created xsi:type="dcterms:W3CDTF">2024-03-23T08:15:00Z</dcterms:created>
  <dcterms:modified xsi:type="dcterms:W3CDTF">2024-03-23T10:08:00Z</dcterms:modified>
</cp:coreProperties>
</file>