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7D3" w:rsidRPr="009B0C1F" w:rsidRDefault="008A27D3" w:rsidP="009B0C1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</w:rPr>
      </w:pPr>
      <w:r w:rsidRPr="009B0C1F">
        <w:rPr>
          <w:b/>
        </w:rPr>
        <w:t>La Californie, « à bout de soif »</w:t>
      </w:r>
    </w:p>
    <w:p w:rsidR="002B6511" w:rsidRDefault="002B6511"/>
    <w:p w:rsidR="00500DDE" w:rsidRDefault="00500DDE" w:rsidP="00500DDE">
      <w:pPr>
        <w:pStyle w:val="Paragraphedeliste"/>
        <w:numPr>
          <w:ilvl w:val="0"/>
          <w:numId w:val="1"/>
        </w:numPr>
      </w:pPr>
      <w:r>
        <w:t>Regardez sur une carte du blog où se trouve la Californie et la ville de Palm Spring</w:t>
      </w:r>
      <w:r w:rsidR="009B0C1F">
        <w:t>s</w:t>
      </w:r>
      <w:r>
        <w:t> et décrivez sa localisation avec précision (points cardinaux, milieu naturel, métropoles les plus proches) :</w:t>
      </w:r>
    </w:p>
    <w:p w:rsidR="00500DDE" w:rsidRDefault="00500DDE"/>
    <w:p w:rsidR="00500DDE" w:rsidRDefault="00500DDE"/>
    <w:p w:rsidR="00A154B2" w:rsidRDefault="002B6511" w:rsidP="00500DDE">
      <w:pPr>
        <w:pStyle w:val="Paragraphedeliste"/>
        <w:numPr>
          <w:ilvl w:val="0"/>
          <w:numId w:val="1"/>
        </w:numPr>
      </w:pPr>
      <w:r>
        <w:t xml:space="preserve">Dans ce paysage </w:t>
      </w:r>
      <w:r w:rsidR="009B0C1F">
        <w:t>vu du ciel,</w:t>
      </w:r>
      <w:r>
        <w:t xml:space="preserve"> q</w:t>
      </w:r>
      <w:r w:rsidR="008A27D3">
        <w:t>uels sont les</w:t>
      </w:r>
      <w:r w:rsidR="00500DDE">
        <w:t xml:space="preserve"> divers</w:t>
      </w:r>
      <w:r w:rsidR="008A27D3">
        <w:t xml:space="preserve"> aménagements humains qui contrastent avec le désert ?</w:t>
      </w:r>
      <w:bookmarkStart w:id="0" w:name="_GoBack"/>
      <w:bookmarkEnd w:id="0"/>
    </w:p>
    <w:p w:rsidR="002B6511" w:rsidRDefault="002B6511"/>
    <w:p w:rsidR="002B6511" w:rsidRDefault="002B6511"/>
    <w:p w:rsidR="008A27D3" w:rsidRDefault="008A27D3" w:rsidP="00500DDE">
      <w:pPr>
        <w:pStyle w:val="Paragraphedeliste"/>
        <w:numPr>
          <w:ilvl w:val="0"/>
          <w:numId w:val="1"/>
        </w:numPr>
      </w:pPr>
      <w:r>
        <w:t>Quelle est la consommation moyenne des habitants de Palm Springs chaque jour ? Comparez avec la consommation d’</w:t>
      </w:r>
      <w:r w:rsidR="00500DDE">
        <w:t>un Français :</w:t>
      </w:r>
    </w:p>
    <w:p w:rsidR="00500DDE" w:rsidRDefault="00500DDE"/>
    <w:p w:rsidR="00572936" w:rsidRDefault="00572936" w:rsidP="00500DDE">
      <w:pPr>
        <w:pStyle w:val="Paragraphedeliste"/>
        <w:numPr>
          <w:ilvl w:val="0"/>
          <w:numId w:val="1"/>
        </w:numPr>
      </w:pPr>
      <w:r>
        <w:t>Cette ville en plein désert attire les habitants de deux villes californiennes : lesquelles ? Pour quelles raisons ?</w:t>
      </w:r>
    </w:p>
    <w:p w:rsidR="00500DDE" w:rsidRDefault="00500DDE"/>
    <w:p w:rsidR="00572936" w:rsidRDefault="00572936" w:rsidP="00500DDE">
      <w:pPr>
        <w:pStyle w:val="Paragraphedeliste"/>
        <w:numPr>
          <w:ilvl w:val="0"/>
          <w:numId w:val="1"/>
        </w:numPr>
      </w:pPr>
      <w:r>
        <w:t>Quels sont les deux phénomènes liés à la sécheresse qui prouvent qu’il y a urgence à agir ?</w:t>
      </w:r>
    </w:p>
    <w:p w:rsidR="00500DDE" w:rsidRDefault="00500DDE"/>
    <w:p w:rsidR="00500DDE" w:rsidRDefault="00500DDE"/>
    <w:p w:rsidR="00572936" w:rsidRDefault="00572936" w:rsidP="00500DDE">
      <w:pPr>
        <w:pStyle w:val="Paragraphedeliste"/>
        <w:numPr>
          <w:ilvl w:val="0"/>
          <w:numId w:val="1"/>
        </w:numPr>
      </w:pPr>
      <w:r>
        <w:t>Que demande désormais le gouverneur de Californie à ses citoyens ?</w:t>
      </w:r>
    </w:p>
    <w:p w:rsidR="00500DDE" w:rsidRDefault="00500DDE"/>
    <w:p w:rsidR="00572936" w:rsidRDefault="00572936" w:rsidP="00500DDE">
      <w:pPr>
        <w:pStyle w:val="Paragraphedeliste"/>
        <w:numPr>
          <w:ilvl w:val="0"/>
          <w:numId w:val="1"/>
        </w:numPr>
      </w:pPr>
      <w:r>
        <w:t>Quelle industrie touristique va devoir particulièrement s’adapter ? Pourquoi ?</w:t>
      </w:r>
    </w:p>
    <w:p w:rsidR="00500DDE" w:rsidRDefault="00500DDE"/>
    <w:p w:rsidR="002B6511" w:rsidRDefault="002B6511" w:rsidP="00500DDE">
      <w:pPr>
        <w:pStyle w:val="Paragraphedeliste"/>
        <w:numPr>
          <w:ilvl w:val="0"/>
          <w:numId w:val="1"/>
        </w:numPr>
      </w:pPr>
      <w:r>
        <w:t xml:space="preserve">Quelle solution a trouvé l’un des responsables de ces installations ? </w:t>
      </w:r>
    </w:p>
    <w:p w:rsidR="00500DDE" w:rsidRDefault="00500DDE"/>
    <w:p w:rsidR="002B6511" w:rsidRDefault="002B6511" w:rsidP="00500DDE">
      <w:pPr>
        <w:pStyle w:val="Paragraphedeliste"/>
        <w:numPr>
          <w:ilvl w:val="0"/>
          <w:numId w:val="1"/>
        </w:numPr>
      </w:pPr>
      <w:r>
        <w:t>Quels sont les exemples d’abus dénoncés ?</w:t>
      </w:r>
    </w:p>
    <w:p w:rsidR="00500DDE" w:rsidRDefault="00500DDE"/>
    <w:p w:rsidR="00500DDE" w:rsidRDefault="00500DDE"/>
    <w:p w:rsidR="002B6511" w:rsidRDefault="002B6511" w:rsidP="00500DDE">
      <w:pPr>
        <w:pStyle w:val="Paragraphedeliste"/>
        <w:numPr>
          <w:ilvl w:val="0"/>
          <w:numId w:val="1"/>
        </w:numPr>
      </w:pPr>
      <w:r>
        <w:t>Quel choix a fait Mary ? A la place de quoi ?</w:t>
      </w:r>
    </w:p>
    <w:p w:rsidR="00500DDE" w:rsidRDefault="00500DDE"/>
    <w:p w:rsidR="002B6511" w:rsidRDefault="002B6511" w:rsidP="00500DDE">
      <w:pPr>
        <w:pStyle w:val="Paragraphedeliste"/>
        <w:numPr>
          <w:ilvl w:val="0"/>
          <w:numId w:val="1"/>
        </w:numPr>
      </w:pPr>
      <w:r>
        <w:t>Relevez dans ce reportage trois exemples de décisions qui sont contradictoires avec la volonté d’économiser de l’eau.</w:t>
      </w:r>
    </w:p>
    <w:sectPr w:rsidR="002B6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378C3"/>
    <w:multiLevelType w:val="hybridMultilevel"/>
    <w:tmpl w:val="38767B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D3"/>
    <w:rsid w:val="002B6511"/>
    <w:rsid w:val="00500DDE"/>
    <w:rsid w:val="00572936"/>
    <w:rsid w:val="005C6DF7"/>
    <w:rsid w:val="008A27D3"/>
    <w:rsid w:val="009B0C1F"/>
    <w:rsid w:val="00A1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11CB"/>
  <w15:chartTrackingRefBased/>
  <w15:docId w15:val="{51EAB808-94A5-47A3-8865-78A81231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0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Bonnefond</dc:creator>
  <cp:keywords/>
  <dc:description/>
  <cp:lastModifiedBy>Corinne Bonnefond</cp:lastModifiedBy>
  <cp:revision>2</cp:revision>
  <dcterms:created xsi:type="dcterms:W3CDTF">2017-02-16T10:23:00Z</dcterms:created>
  <dcterms:modified xsi:type="dcterms:W3CDTF">2017-02-16T10:23:00Z</dcterms:modified>
</cp:coreProperties>
</file>