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9" w:rsidRDefault="00C20869" w:rsidP="00C20869">
      <w:pPr>
        <w:jc w:val="center"/>
        <w:rPr>
          <w:b/>
        </w:rPr>
      </w:pPr>
      <w:r>
        <w:rPr>
          <w:b/>
        </w:rPr>
        <w:t>7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1218C9" w:rsidRPr="00117285" w:rsidRDefault="001218C9" w:rsidP="00C20869">
      <w:pPr>
        <w:jc w:val="center"/>
        <w:rPr>
          <w:b/>
        </w:rPr>
      </w:pPr>
      <w:r>
        <w:rPr>
          <w:b/>
        </w:rPr>
        <w:t>DANS LE JARDIN DU VENT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99"/>
        <w:gridCol w:w="1613"/>
      </w:tblGrid>
      <w:tr w:rsidR="00C20869" w:rsidTr="00104889">
        <w:tc>
          <w:tcPr>
            <w:tcW w:w="7599" w:type="dxa"/>
          </w:tcPr>
          <w:p w:rsidR="004170EB" w:rsidRDefault="004170EB" w:rsidP="004170EB">
            <w:pPr>
              <w:jc w:val="center"/>
              <w:rPr>
                <w:sz w:val="18"/>
                <w:szCs w:val="18"/>
                <w:bdr w:val="single" w:sz="4" w:space="0" w:color="auto"/>
              </w:rPr>
            </w:pPr>
          </w:p>
          <w:p w:rsidR="004170EB" w:rsidRPr="004170EB" w:rsidRDefault="004170EB" w:rsidP="004170EB">
            <w:pPr>
              <w:jc w:val="center"/>
              <w:rPr>
                <w:bdr w:val="single" w:sz="4" w:space="0" w:color="auto"/>
              </w:rPr>
            </w:pPr>
            <w:r w:rsidRPr="00BD2E8B">
              <w:rPr>
                <w:bdr w:val="single" w:sz="4" w:space="0" w:color="auto"/>
              </w:rPr>
              <w:t xml:space="preserve">CHOREGRAPHIE : </w:t>
            </w:r>
            <w:r>
              <w:rPr>
                <w:bdr w:val="single" w:sz="4" w:space="0" w:color="auto"/>
              </w:rPr>
              <w:t xml:space="preserve">LE RETOUR DU VENT, </w:t>
            </w:r>
            <w:r w:rsidRPr="00BD2E8B">
              <w:rPr>
                <w:bdr w:val="single" w:sz="4" w:space="0" w:color="auto"/>
              </w:rPr>
              <w:t>Grande section avec Cathy</w:t>
            </w:r>
            <w:r w:rsidR="00BA1E70">
              <w:rPr>
                <w:bdr w:val="single" w:sz="4" w:space="0" w:color="auto"/>
              </w:rPr>
              <w:t xml:space="preserve">- 31 enfants </w:t>
            </w:r>
          </w:p>
          <w:p w:rsidR="004170EB" w:rsidRPr="004170EB" w:rsidRDefault="004170EB" w:rsidP="004170EB">
            <w:pPr>
              <w:rPr>
                <w:i/>
                <w:sz w:val="18"/>
                <w:szCs w:val="18"/>
              </w:rPr>
            </w:pPr>
          </w:p>
          <w:p w:rsidR="001218C9" w:rsidRPr="001218C9" w:rsidRDefault="00BD2E8B" w:rsidP="001218C9">
            <w:pPr>
              <w:jc w:val="center"/>
              <w:rPr>
                <w:i/>
              </w:rPr>
            </w:pPr>
            <w:r>
              <w:rPr>
                <w:i/>
              </w:rPr>
              <w:t>(Quand GARANCE et HORIZON entrent dans le jardin du V</w:t>
            </w:r>
            <w:r w:rsidR="001218C9" w:rsidRPr="001218C9">
              <w:rPr>
                <w:i/>
              </w:rPr>
              <w:t>ent</w:t>
            </w:r>
            <w:r>
              <w:rPr>
                <w:i/>
              </w:rPr>
              <w:t xml:space="preserve"> ramené dans la ville par un groupe d’enfants, t</w:t>
            </w:r>
            <w:r w:rsidR="00BD2F12">
              <w:rPr>
                <w:i/>
              </w:rPr>
              <w:t>out est chamboul</w:t>
            </w:r>
            <w:r>
              <w:rPr>
                <w:i/>
              </w:rPr>
              <w:t>é. GARANCE</w:t>
            </w:r>
            <w:r w:rsidR="001218C9">
              <w:rPr>
                <w:i/>
              </w:rPr>
              <w:t xml:space="preserve"> est catastrophé ! Le cirque d’Adrian </w:t>
            </w:r>
            <w:r>
              <w:rPr>
                <w:i/>
              </w:rPr>
              <w:t>évoquera</w:t>
            </w:r>
            <w:r w:rsidR="004170EB">
              <w:rPr>
                <w:i/>
              </w:rPr>
              <w:t xml:space="preserve"> la présence « invisible » du V</w:t>
            </w:r>
            <w:r w:rsidR="001218C9">
              <w:rPr>
                <w:i/>
              </w:rPr>
              <w:t>ent</w:t>
            </w:r>
            <w:r w:rsidR="004170EB">
              <w:rPr>
                <w:i/>
              </w:rPr>
              <w:t>.</w:t>
            </w:r>
            <w:r w:rsidR="001218C9" w:rsidRPr="001218C9">
              <w:rPr>
                <w:i/>
              </w:rPr>
              <w:t xml:space="preserve">) </w:t>
            </w:r>
          </w:p>
          <w:p w:rsidR="00BD2E8B" w:rsidRPr="004170EB" w:rsidRDefault="00BD2E8B" w:rsidP="00DA3BCF">
            <w:pPr>
              <w:rPr>
                <w:sz w:val="18"/>
                <w:szCs w:val="18"/>
              </w:rPr>
            </w:pPr>
          </w:p>
          <w:p w:rsidR="001218C9" w:rsidRDefault="001218C9" w:rsidP="00DA3BCF">
            <w:r w:rsidRPr="00BD2F12">
              <w:rPr>
                <w:b/>
              </w:rPr>
              <w:t>GARANCE </w:t>
            </w:r>
            <w:r w:rsidR="00703BE2" w:rsidRPr="00703BE2">
              <w:rPr>
                <w:i/>
              </w:rPr>
              <w:t>(Catastrophé)</w:t>
            </w:r>
            <w:r w:rsidR="00703BE2">
              <w:t xml:space="preserve"> </w:t>
            </w:r>
            <w:r>
              <w:t>:</w:t>
            </w:r>
            <w:r w:rsidR="00703BE2">
              <w:t xml:space="preserve"> T</w:t>
            </w:r>
            <w:r>
              <w:t xml:space="preserve">out le travail d’une vie ! </w:t>
            </w:r>
            <w:proofErr w:type="spellStart"/>
            <w:r w:rsidR="00703BE2">
              <w:t>Ooooh</w:t>
            </w:r>
            <w:proofErr w:type="spellEnd"/>
            <w:r w:rsidR="00703BE2">
              <w:t xml:space="preserve"> ! Ca ne donne pas envie de rire ! </w:t>
            </w:r>
            <w:r w:rsidR="00BD2E8B" w:rsidRPr="004170EB">
              <w:rPr>
                <w:i/>
              </w:rPr>
              <w:t>(Il chancelle)</w:t>
            </w:r>
            <w:r w:rsidR="00BD2E8B">
              <w:t xml:space="preserve"> J’ai le cœur qui lâche ! </w:t>
            </w:r>
            <w:r w:rsidR="00703BE2">
              <w:t xml:space="preserve">Il va falloir </w:t>
            </w:r>
            <w:r w:rsidR="00BD2F12">
              <w:t>se mettre au travail</w:t>
            </w:r>
            <w:r w:rsidR="00BD2E8B">
              <w:t xml:space="preserve"> ! Relever les ruines et réparer les vivants comme a dit le docteur ! </w:t>
            </w:r>
          </w:p>
          <w:p w:rsidR="001218C9" w:rsidRPr="004170EB" w:rsidRDefault="001218C9" w:rsidP="00DA3BCF">
            <w:pPr>
              <w:rPr>
                <w:sz w:val="18"/>
                <w:szCs w:val="18"/>
              </w:rPr>
            </w:pPr>
          </w:p>
          <w:p w:rsidR="00703BE2" w:rsidRDefault="00BD2E8B" w:rsidP="00703BE2">
            <w:r>
              <w:rPr>
                <w:b/>
              </w:rPr>
              <w:t>HORIZON</w:t>
            </w:r>
            <w:r w:rsidR="001218C9">
              <w:t xml:space="preserve"> : </w:t>
            </w:r>
            <w:r>
              <w:t xml:space="preserve">N’exagère pas ! </w:t>
            </w:r>
            <w:r w:rsidR="001218C9">
              <w:t>Je ne vois qu’une explication à tout ce r</w:t>
            </w:r>
            <w:r w:rsidR="007F5B6A">
              <w:t>emue-ménage ! Notre ami VENTOUSE</w:t>
            </w:r>
            <w:r w:rsidR="001218C9">
              <w:t xml:space="preserve"> est de retour</w:t>
            </w:r>
            <w:r w:rsidR="007F5B6A">
              <w:t> </w:t>
            </w:r>
            <w:r w:rsidR="001218C9">
              <w:t xml:space="preserve">! </w:t>
            </w:r>
            <w:r w:rsidR="001218C9" w:rsidRPr="001218C9">
              <w:rPr>
                <w:i/>
              </w:rPr>
              <w:t>(D’</w:t>
            </w:r>
            <w:r w:rsidR="00D7209A">
              <w:rPr>
                <w:i/>
              </w:rPr>
              <w:t>un ton amusé</w:t>
            </w:r>
            <w:r>
              <w:rPr>
                <w:i/>
              </w:rPr>
              <w:t xml:space="preserve"> et taquin</w:t>
            </w:r>
            <w:r w:rsidR="001218C9" w:rsidRPr="001218C9">
              <w:rPr>
                <w:i/>
              </w:rPr>
              <w:t xml:space="preserve">) </w:t>
            </w:r>
            <w:r w:rsidR="007F5B6A" w:rsidRPr="007F5B6A">
              <w:t>« </w:t>
            </w:r>
            <w:r w:rsidR="00703BE2">
              <w:t>Vanité des vanités, tout est vanité dit L’Ecclésiaste ».</w:t>
            </w:r>
          </w:p>
          <w:p w:rsidR="001218C9" w:rsidRPr="004170EB" w:rsidRDefault="001218C9" w:rsidP="001218C9">
            <w:pPr>
              <w:rPr>
                <w:sz w:val="18"/>
                <w:szCs w:val="18"/>
              </w:rPr>
            </w:pPr>
          </w:p>
          <w:p w:rsidR="001218C9" w:rsidRDefault="00703BE2" w:rsidP="001218C9">
            <w:r w:rsidRPr="00703BE2">
              <w:rPr>
                <w:b/>
              </w:rPr>
              <w:t>GARANCE</w:t>
            </w:r>
            <w:r>
              <w:t> </w:t>
            </w:r>
            <w:r w:rsidRPr="00703BE2">
              <w:rPr>
                <w:i/>
              </w:rPr>
              <w:t>(Grandement étonné)</w:t>
            </w:r>
            <w:r w:rsidR="007F5B6A">
              <w:t> </w:t>
            </w:r>
            <w:r>
              <w:t xml:space="preserve">: </w:t>
            </w:r>
            <w:proofErr w:type="spellStart"/>
            <w:r>
              <w:t>A</w:t>
            </w:r>
            <w:r w:rsidR="004170EB">
              <w:t>aaa</w:t>
            </w:r>
            <w:r>
              <w:t>h</w:t>
            </w:r>
            <w:proofErr w:type="spellEnd"/>
            <w:r w:rsidR="007F5B6A">
              <w:t> </w:t>
            </w:r>
            <w:r>
              <w:t xml:space="preserve">! </w:t>
            </w:r>
          </w:p>
          <w:p w:rsidR="001218C9" w:rsidRPr="004170EB" w:rsidRDefault="001218C9" w:rsidP="001218C9">
            <w:pPr>
              <w:rPr>
                <w:sz w:val="18"/>
                <w:szCs w:val="18"/>
              </w:rPr>
            </w:pPr>
          </w:p>
          <w:p w:rsidR="00703BE2" w:rsidRDefault="00703BE2" w:rsidP="00703BE2">
            <w:r w:rsidRPr="00703BE2">
              <w:rPr>
                <w:b/>
              </w:rPr>
              <w:t>VOIX OFF</w:t>
            </w:r>
            <w:r w:rsidR="007F5B6A">
              <w:t> </w:t>
            </w:r>
            <w:r>
              <w:t xml:space="preserve">: </w:t>
            </w:r>
            <w:r w:rsidRPr="001D07DE">
              <w:t>Puis, m</w:t>
            </w:r>
            <w:r w:rsidR="007F5B6A">
              <w:t>’</w:t>
            </w:r>
            <w:r w:rsidRPr="001D07DE">
              <w:t>étant retourné vers tous les ouvrages que mes mains avaient faits, et vers les travaux où j</w:t>
            </w:r>
            <w:r w:rsidR="007F5B6A">
              <w:t>’</w:t>
            </w:r>
            <w:r w:rsidRPr="001D07DE">
              <w:t>avais pris une peine inutile, j</w:t>
            </w:r>
            <w:r w:rsidR="007F5B6A">
              <w:t>’</w:t>
            </w:r>
            <w:r w:rsidRPr="001D07DE">
              <w:t>ai vu en tout v</w:t>
            </w:r>
            <w:r>
              <w:t>anité et affliction d</w:t>
            </w:r>
            <w:r w:rsidR="007F5B6A">
              <w:t>’</w:t>
            </w:r>
            <w:r>
              <w:t>esprit, alors</w:t>
            </w:r>
            <w:r w:rsidRPr="001D07DE">
              <w:t xml:space="preserve"> j</w:t>
            </w:r>
            <w:r w:rsidR="007F5B6A">
              <w:t>’</w:t>
            </w:r>
            <w:r w:rsidRPr="001D07DE">
              <w:t>ai reconnu que rien n</w:t>
            </w:r>
            <w:r w:rsidR="007F5B6A">
              <w:t>’</w:t>
            </w:r>
            <w:r w:rsidRPr="001D07DE">
              <w:t>est stable sous le soleil.</w:t>
            </w:r>
            <w:r>
              <w:t xml:space="preserve"> Et j’ai compris que l</w:t>
            </w:r>
            <w:r w:rsidRPr="001D07DE">
              <w:t xml:space="preserve">e savant </w:t>
            </w:r>
            <w:r>
              <w:t xml:space="preserve">et l’artisan </w:t>
            </w:r>
            <w:r w:rsidRPr="001D07DE">
              <w:t>meur</w:t>
            </w:r>
            <w:r>
              <w:t>en</w:t>
            </w:r>
            <w:r w:rsidRPr="001D07DE">
              <w:t>t aussi bien que l</w:t>
            </w:r>
            <w:r w:rsidR="007F5B6A">
              <w:t>’</w:t>
            </w:r>
            <w:r w:rsidRPr="001D07DE">
              <w:t>ignorant</w:t>
            </w:r>
            <w:r>
              <w:t xml:space="preserve"> et l’homme oisif. </w:t>
            </w:r>
            <w:r>
              <w:rPr>
                <w:rStyle w:val="Appelnotedebasdep"/>
              </w:rPr>
              <w:footnoteReference w:id="1"/>
            </w:r>
          </w:p>
          <w:p w:rsidR="00703BE2" w:rsidRPr="004170EB" w:rsidRDefault="00703BE2" w:rsidP="001218C9">
            <w:pPr>
              <w:rPr>
                <w:sz w:val="18"/>
                <w:szCs w:val="18"/>
              </w:rPr>
            </w:pPr>
          </w:p>
          <w:p w:rsidR="00703BE2" w:rsidRDefault="00703BE2" w:rsidP="001218C9">
            <w:r w:rsidRPr="0028380E">
              <w:rPr>
                <w:b/>
              </w:rPr>
              <w:t>HORIZON</w:t>
            </w:r>
            <w:r w:rsidR="007F5B6A">
              <w:rPr>
                <w:b/>
              </w:rPr>
              <w:t> </w:t>
            </w:r>
            <w:r>
              <w:t>:</w:t>
            </w:r>
            <w:r w:rsidR="0006406B">
              <w:t xml:space="preserve"> Tu as entendu comme moi GARANCE</w:t>
            </w:r>
            <w:r w:rsidR="007F5B6A">
              <w:t> </w:t>
            </w:r>
            <w:r w:rsidR="00657CDC">
              <w:t>? La voix du V</w:t>
            </w:r>
            <w:r>
              <w:t>ent vient de te donner la clé des choses</w:t>
            </w:r>
            <w:r w:rsidR="007F5B6A">
              <w:t> </w:t>
            </w:r>
            <w:r>
              <w:t xml:space="preserve">! </w:t>
            </w:r>
          </w:p>
          <w:p w:rsidR="00657CDC" w:rsidRPr="004170EB" w:rsidRDefault="00657CDC" w:rsidP="001218C9">
            <w:pPr>
              <w:rPr>
                <w:sz w:val="18"/>
                <w:szCs w:val="18"/>
              </w:rPr>
            </w:pPr>
          </w:p>
          <w:p w:rsidR="00657CDC" w:rsidRDefault="00657CDC" w:rsidP="00657CDC">
            <w:pPr>
              <w:rPr>
                <w:i/>
              </w:rPr>
            </w:pPr>
            <w:r w:rsidRPr="0028380E">
              <w:rPr>
                <w:b/>
              </w:rPr>
              <w:t xml:space="preserve">GARANCE </w:t>
            </w:r>
            <w:r w:rsidRPr="00703BE2">
              <w:rPr>
                <w:i/>
              </w:rPr>
              <w:t>(Se d</w:t>
            </w:r>
            <w:r>
              <w:rPr>
                <w:i/>
              </w:rPr>
              <w:t>étournant</w:t>
            </w:r>
            <w:r w:rsidRPr="00703BE2">
              <w:rPr>
                <w:i/>
              </w:rPr>
              <w:t>)</w:t>
            </w:r>
            <w:r>
              <w:rPr>
                <w:i/>
              </w:rPr>
              <w:t xml:space="preserve"> : </w:t>
            </w:r>
            <w:proofErr w:type="spellStart"/>
            <w:r w:rsidRPr="00703BE2">
              <w:t>Ooooh</w:t>
            </w:r>
            <w:proofErr w:type="spellEnd"/>
            <w:r>
              <w:t> </w:t>
            </w:r>
            <w:r w:rsidRPr="00703BE2">
              <w:t>!</w:t>
            </w:r>
            <w:r>
              <w:rPr>
                <w:i/>
              </w:rPr>
              <w:t xml:space="preserve"> </w:t>
            </w:r>
            <w:r w:rsidRPr="00A424B6">
              <w:t>C’est bien compliqué</w:t>
            </w:r>
            <w:r>
              <w:t> </w:t>
            </w:r>
            <w:r w:rsidRPr="00A424B6">
              <w:t>! Je préfère en rire</w:t>
            </w:r>
            <w:r w:rsidR="00BD2E8B">
              <w:t>, « </w:t>
            </w:r>
            <w:proofErr w:type="spellStart"/>
            <w:r w:rsidR="00BD2E8B">
              <w:t>Môssieur</w:t>
            </w:r>
            <w:proofErr w:type="spellEnd"/>
            <w:r w:rsidR="00BD2E8B">
              <w:t> »</w:t>
            </w:r>
            <w:r>
              <w:t> </w:t>
            </w:r>
            <w:r w:rsidRPr="00A424B6">
              <w:t>!</w:t>
            </w:r>
            <w:r>
              <w:rPr>
                <w:i/>
              </w:rPr>
              <w:t xml:space="preserve"> (Il commence à tout remettre en place.) </w:t>
            </w:r>
          </w:p>
          <w:p w:rsidR="00657CDC" w:rsidRPr="004170EB" w:rsidRDefault="00657CDC" w:rsidP="001218C9">
            <w:pPr>
              <w:rPr>
                <w:sz w:val="18"/>
                <w:szCs w:val="18"/>
              </w:rPr>
            </w:pPr>
          </w:p>
          <w:p w:rsidR="00657CDC" w:rsidRPr="007F5B6A" w:rsidRDefault="00657CDC" w:rsidP="00657CDC">
            <w:r w:rsidRPr="0028380E">
              <w:rPr>
                <w:b/>
              </w:rPr>
              <w:t>HORIZON</w:t>
            </w:r>
            <w:r>
              <w:t xml:space="preserve"> : Comprends seulement le caractère vain des choses et que rien n’est fait pour durer ! </w:t>
            </w:r>
            <w:r w:rsidRPr="007F5B6A">
              <w:rPr>
                <w:i/>
              </w:rPr>
              <w:t>(Aidant GARANCE à tout remettre en ordre)</w:t>
            </w:r>
            <w:r>
              <w:t xml:space="preserve"> « Si tu peux voir détruit l’ouvrage de ta vie et sans dire un seul mot te mettre à rebâtir... Tu seras un homme... » GARANCE...</w:t>
            </w:r>
            <w:r w:rsidRPr="007F5B6A">
              <w:t xml:space="preserve"> </w:t>
            </w:r>
          </w:p>
          <w:p w:rsidR="00657CDC" w:rsidRPr="004170EB" w:rsidRDefault="00657CDC" w:rsidP="00657CDC">
            <w:pPr>
              <w:rPr>
                <w:sz w:val="18"/>
                <w:szCs w:val="18"/>
              </w:rPr>
            </w:pPr>
          </w:p>
          <w:p w:rsidR="00657CDC" w:rsidRDefault="00657CDC" w:rsidP="00657CDC">
            <w:r w:rsidRPr="00BD2F12">
              <w:rPr>
                <w:b/>
              </w:rPr>
              <w:t>GARANCE </w:t>
            </w:r>
            <w:r w:rsidR="004170EB" w:rsidRPr="004170EB">
              <w:rPr>
                <w:i/>
              </w:rPr>
              <w:t>(Dubitatif)</w:t>
            </w:r>
            <w:r w:rsidR="004170EB" w:rsidRPr="004170EB">
              <w:t xml:space="preserve"> : </w:t>
            </w:r>
            <w:proofErr w:type="spellStart"/>
            <w:r w:rsidR="004170EB" w:rsidRPr="004170EB">
              <w:t>Aaaah</w:t>
            </w:r>
            <w:proofErr w:type="spellEnd"/>
            <w:r w:rsidR="004170EB">
              <w:rPr>
                <w:b/>
              </w:rPr>
              <w:t xml:space="preserve"> ! </w:t>
            </w:r>
            <w:r w:rsidRPr="0028380E">
              <w:rPr>
                <w:i/>
              </w:rPr>
              <w:t>(Riant)</w:t>
            </w:r>
            <w:r w:rsidR="004170EB">
              <w:t xml:space="preserve"> </w:t>
            </w:r>
            <w:proofErr w:type="spellStart"/>
            <w:r>
              <w:t>Ooooh</w:t>
            </w:r>
            <w:proofErr w:type="spellEnd"/>
            <w:r>
              <w:t xml:space="preserve"> ! </w:t>
            </w:r>
            <w:r w:rsidRPr="00A424B6">
              <w:t>Ca me chatouille</w:t>
            </w:r>
            <w:r>
              <w:t> </w:t>
            </w:r>
            <w:r w:rsidRPr="00A424B6">
              <w:t xml:space="preserve">! </w:t>
            </w:r>
          </w:p>
          <w:p w:rsidR="00657CDC" w:rsidRPr="004170EB" w:rsidRDefault="00657CDC" w:rsidP="00657CDC">
            <w:pPr>
              <w:rPr>
                <w:sz w:val="18"/>
                <w:szCs w:val="18"/>
              </w:rPr>
            </w:pPr>
          </w:p>
          <w:p w:rsidR="00657CDC" w:rsidRPr="00657CDC" w:rsidRDefault="00657CDC" w:rsidP="00657CDC">
            <w:r w:rsidRPr="0028380E">
              <w:rPr>
                <w:b/>
              </w:rPr>
              <w:t>HORIZON</w:t>
            </w:r>
            <w:r>
              <w:t xml:space="preserve"> : C’est le Vent ! C’est VENTOUSE ! Tu le sens qui s’engouffre sous la chemise et qui </w:t>
            </w:r>
            <w:proofErr w:type="gramStart"/>
            <w:r>
              <w:t>la</w:t>
            </w:r>
            <w:proofErr w:type="gramEnd"/>
            <w:r>
              <w:t xml:space="preserve"> fait gonfler ? Cramponne-toi GARANCE ! On va décoller ! Ca va décoiffer ! </w:t>
            </w:r>
            <w:r w:rsidRPr="00207F94">
              <w:rPr>
                <w:i/>
              </w:rPr>
              <w:t>(Coiffant son képi de gendarme ; on l’entend hurler) :</w:t>
            </w:r>
            <w:r w:rsidRPr="00207F94">
              <w:rPr>
                <w:b/>
              </w:rPr>
              <w:t xml:space="preserve"> </w:t>
            </w:r>
            <w:r w:rsidRPr="00207F94">
              <w:t xml:space="preserve">Prudence ! Désormais, tous les laissez-passer pour entrer dans Arras doivent être demandés à « M. l'Officier adjoint au Préfet du Pas de Calais à </w:t>
            </w:r>
            <w:proofErr w:type="spellStart"/>
            <w:r w:rsidRPr="00207F94">
              <w:t>Bouloqne-sur-Mer</w:t>
            </w:r>
            <w:proofErr w:type="spellEnd"/>
            <w:r w:rsidRPr="00207F94">
              <w:t xml:space="preserve"> » ! </w:t>
            </w:r>
          </w:p>
          <w:p w:rsidR="00657CDC" w:rsidRPr="004170EB" w:rsidRDefault="00657CDC" w:rsidP="00657CDC">
            <w:pPr>
              <w:rPr>
                <w:sz w:val="18"/>
                <w:szCs w:val="18"/>
              </w:rPr>
            </w:pPr>
          </w:p>
          <w:p w:rsidR="00657CDC" w:rsidRPr="00207F94" w:rsidRDefault="00657CDC" w:rsidP="00657CDC">
            <w:r w:rsidRPr="00207F94">
              <w:rPr>
                <w:b/>
              </w:rPr>
              <w:t>GARANCE</w:t>
            </w:r>
            <w:r w:rsidR="00BD2E8B">
              <w:rPr>
                <w:i/>
              </w:rPr>
              <w:t xml:space="preserve"> </w:t>
            </w:r>
            <w:r w:rsidR="00BD2E8B">
              <w:t>: A</w:t>
            </w:r>
            <w:r w:rsidRPr="00207F94">
              <w:t xml:space="preserve">ucun laissez-passer n'est demandé aux personnes qui n'empruntent pas les voies ferrées ! </w:t>
            </w:r>
            <w:r w:rsidRPr="00207F94">
              <w:rPr>
                <w:i/>
              </w:rPr>
              <w:t>(Chuchotant)</w:t>
            </w:r>
            <w:r w:rsidR="00BD2E8B">
              <w:t xml:space="preserve"> Je te le dis, </w:t>
            </w:r>
            <w:r w:rsidRPr="00207F94">
              <w:t xml:space="preserve">VENTOUSE ! </w:t>
            </w:r>
          </w:p>
          <w:p w:rsidR="004170EB" w:rsidRPr="004170EB" w:rsidRDefault="004170EB" w:rsidP="001218C9">
            <w:pPr>
              <w:rPr>
                <w:sz w:val="18"/>
                <w:szCs w:val="18"/>
              </w:rPr>
            </w:pPr>
          </w:p>
          <w:p w:rsidR="00104889" w:rsidRPr="00BA1E70" w:rsidRDefault="00A424B6" w:rsidP="00104889">
            <w:pPr>
              <w:jc w:val="center"/>
              <w:rPr>
                <w:bdr w:val="single" w:sz="4" w:space="0" w:color="auto"/>
              </w:rPr>
            </w:pPr>
            <w:r w:rsidRPr="00BA1E70">
              <w:rPr>
                <w:bdr w:val="single" w:sz="4" w:space="0" w:color="auto"/>
              </w:rPr>
              <w:t>MUSIQUE</w:t>
            </w:r>
            <w:r w:rsidR="00104889" w:rsidRPr="00BA1E70">
              <w:rPr>
                <w:bdr w:val="single" w:sz="4" w:space="0" w:color="auto"/>
              </w:rPr>
              <w:t xml:space="preserve"> </w:t>
            </w:r>
            <w:r w:rsidR="00BA1E70" w:rsidRPr="00BA1E70">
              <w:rPr>
                <w:bdr w:val="single" w:sz="4" w:space="0" w:color="auto"/>
              </w:rPr>
              <w:t xml:space="preserve">INSTRUMENTALE </w:t>
            </w:r>
            <w:r w:rsidR="00104889" w:rsidRPr="00BA1E70">
              <w:rPr>
                <w:bdr w:val="single" w:sz="4" w:space="0" w:color="auto"/>
              </w:rPr>
              <w:t>et CIRQUE D’ADRIAN</w:t>
            </w:r>
          </w:p>
        </w:tc>
        <w:tc>
          <w:tcPr>
            <w:tcW w:w="1613" w:type="dxa"/>
          </w:tcPr>
          <w:p w:rsidR="008729F2" w:rsidRDefault="00027F80" w:rsidP="00DA3BCF">
            <w:pPr>
              <w:rPr>
                <w:b/>
              </w:rPr>
            </w:pPr>
            <w:r w:rsidRPr="00027F80">
              <w:rPr>
                <w:b/>
              </w:rPr>
              <w:t>LUMIERE BLANCHE</w:t>
            </w:r>
          </w:p>
          <w:p w:rsidR="00027F80" w:rsidRPr="00027F80" w:rsidRDefault="00027F80" w:rsidP="00DA3BCF">
            <w:pPr>
              <w:rPr>
                <w:b/>
              </w:rPr>
            </w:pPr>
          </w:p>
          <w:p w:rsidR="00104889" w:rsidRPr="00BA1E70" w:rsidRDefault="00104889" w:rsidP="00DA3BCF">
            <w:pPr>
              <w:rPr>
                <w:b/>
              </w:rPr>
            </w:pPr>
            <w:r w:rsidRPr="00BA1E70">
              <w:rPr>
                <w:b/>
              </w:rPr>
              <w:t>T.7.Acc 1</w:t>
            </w:r>
          </w:p>
          <w:p w:rsidR="00104889" w:rsidRPr="00BA1E70" w:rsidRDefault="00104889" w:rsidP="00DA3BCF">
            <w:r w:rsidRPr="00BA1E70">
              <w:t>10 pistolets à bulles</w:t>
            </w:r>
          </w:p>
          <w:p w:rsidR="0077790A" w:rsidRPr="00104889" w:rsidRDefault="00BD2F12" w:rsidP="00BD2F12">
            <w:pPr>
              <w:jc w:val="center"/>
              <w:rPr>
                <w:b/>
                <w:sz w:val="20"/>
                <w:szCs w:val="20"/>
              </w:rPr>
            </w:pPr>
            <w:r w:rsidRPr="00104889">
              <w:rPr>
                <w:b/>
                <w:sz w:val="20"/>
                <w:szCs w:val="20"/>
              </w:rPr>
              <w:t>Les bulles de savon envahissent progressivement la scène</w:t>
            </w:r>
            <w:r w:rsidR="00104889" w:rsidRPr="00104889">
              <w:rPr>
                <w:b/>
                <w:sz w:val="20"/>
                <w:szCs w:val="20"/>
              </w:rPr>
              <w:t>. Ce sont les fleurs assises au pied des ruines qui actionnent les pistolets, emmenées par la ROSE.</w:t>
            </w: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35F8C" w:rsidRDefault="00435F8C" w:rsidP="00BD2F12">
            <w:pPr>
              <w:jc w:val="center"/>
              <w:rPr>
                <w:b/>
              </w:rPr>
            </w:pPr>
          </w:p>
          <w:p w:rsidR="004170EB" w:rsidRDefault="004170EB" w:rsidP="00BD2F12">
            <w:pPr>
              <w:jc w:val="center"/>
              <w:rPr>
                <w:b/>
              </w:rPr>
            </w:pPr>
          </w:p>
          <w:p w:rsidR="004170EB" w:rsidRDefault="004170EB" w:rsidP="00BD2F12">
            <w:pPr>
              <w:jc w:val="center"/>
              <w:rPr>
                <w:b/>
              </w:rPr>
            </w:pPr>
          </w:p>
          <w:p w:rsidR="004170EB" w:rsidRDefault="004170EB" w:rsidP="00BD2F12">
            <w:pPr>
              <w:jc w:val="center"/>
              <w:rPr>
                <w:b/>
              </w:rPr>
            </w:pPr>
          </w:p>
          <w:p w:rsidR="001F4BF6" w:rsidRDefault="001F4BF6" w:rsidP="00104889">
            <w:pPr>
              <w:rPr>
                <w:b/>
              </w:rPr>
            </w:pPr>
          </w:p>
          <w:p w:rsidR="001F4BF6" w:rsidRDefault="001F4BF6" w:rsidP="00104889">
            <w:pPr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BD2F12">
            <w:pPr>
              <w:jc w:val="center"/>
              <w:rPr>
                <w:b/>
              </w:rPr>
            </w:pPr>
          </w:p>
          <w:p w:rsidR="001F4BF6" w:rsidRDefault="001F4BF6" w:rsidP="00104889">
            <w:pPr>
              <w:rPr>
                <w:b/>
              </w:rPr>
            </w:pPr>
          </w:p>
          <w:p w:rsidR="00104889" w:rsidRDefault="00104889" w:rsidP="00104889">
            <w:pPr>
              <w:rPr>
                <w:b/>
              </w:rPr>
            </w:pPr>
          </w:p>
          <w:p w:rsidR="00104889" w:rsidRDefault="00104889" w:rsidP="00104889">
            <w:pPr>
              <w:rPr>
                <w:b/>
              </w:rPr>
            </w:pPr>
          </w:p>
          <w:p w:rsidR="008729F2" w:rsidRDefault="008729F2" w:rsidP="00104889">
            <w:pPr>
              <w:rPr>
                <w:b/>
              </w:rPr>
            </w:pPr>
          </w:p>
          <w:p w:rsidR="00104889" w:rsidRDefault="00104889" w:rsidP="00104889">
            <w:pPr>
              <w:rPr>
                <w:b/>
              </w:rPr>
            </w:pPr>
            <w:r>
              <w:rPr>
                <w:b/>
              </w:rPr>
              <w:t>T7.Acc 2</w:t>
            </w:r>
          </w:p>
          <w:p w:rsidR="008729F2" w:rsidRDefault="00104889" w:rsidP="00104889">
            <w:pPr>
              <w:rPr>
                <w:b/>
              </w:rPr>
            </w:pPr>
            <w:r>
              <w:rPr>
                <w:b/>
              </w:rPr>
              <w:t>Képi</w:t>
            </w:r>
          </w:p>
          <w:p w:rsidR="009F443B" w:rsidRDefault="009F443B" w:rsidP="00104889">
            <w:pPr>
              <w:rPr>
                <w:b/>
              </w:rPr>
            </w:pPr>
          </w:p>
          <w:p w:rsidR="00104889" w:rsidRDefault="00104889" w:rsidP="00104889">
            <w:pPr>
              <w:rPr>
                <w:b/>
              </w:rPr>
            </w:pPr>
            <w:r>
              <w:rPr>
                <w:b/>
              </w:rPr>
              <w:t>T7.Acc 3</w:t>
            </w:r>
          </w:p>
          <w:p w:rsidR="008729F2" w:rsidRDefault="00104889" w:rsidP="008729F2">
            <w:pPr>
              <w:rPr>
                <w:b/>
              </w:rPr>
            </w:pPr>
            <w:r>
              <w:rPr>
                <w:b/>
              </w:rPr>
              <w:t>Ombrelle</w:t>
            </w:r>
          </w:p>
          <w:p w:rsidR="004170EB" w:rsidRDefault="004170EB" w:rsidP="00027F80">
            <w:pPr>
              <w:rPr>
                <w:b/>
              </w:rPr>
            </w:pPr>
          </w:p>
          <w:p w:rsidR="00027F80" w:rsidRDefault="00027F80" w:rsidP="00027F80">
            <w:pPr>
              <w:rPr>
                <w:b/>
              </w:rPr>
            </w:pPr>
          </w:p>
          <w:p w:rsidR="00027F80" w:rsidRPr="00BD2F12" w:rsidRDefault="00027F80" w:rsidP="00027F80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CB41C2" w:rsidRDefault="00CB41C2" w:rsidP="00104889"/>
    <w:sectPr w:rsidR="00CB41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69" w:rsidRDefault="00C20869" w:rsidP="00C20869">
      <w:pPr>
        <w:spacing w:after="0" w:line="240" w:lineRule="auto"/>
      </w:pPr>
      <w:r>
        <w:separator/>
      </w:r>
    </w:p>
  </w:endnote>
  <w:endnote w:type="continuationSeparator" w:id="0">
    <w:p w:rsidR="00C20869" w:rsidRDefault="00C20869" w:rsidP="00C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69" w:rsidRDefault="00C20869" w:rsidP="00C20869">
      <w:pPr>
        <w:spacing w:after="0" w:line="240" w:lineRule="auto"/>
      </w:pPr>
      <w:r>
        <w:separator/>
      </w:r>
    </w:p>
  </w:footnote>
  <w:footnote w:type="continuationSeparator" w:id="0">
    <w:p w:rsidR="00C20869" w:rsidRDefault="00C20869" w:rsidP="00C20869">
      <w:pPr>
        <w:spacing w:after="0" w:line="240" w:lineRule="auto"/>
      </w:pPr>
      <w:r>
        <w:continuationSeparator/>
      </w:r>
    </w:p>
  </w:footnote>
  <w:footnote w:id="1">
    <w:p w:rsidR="00703BE2" w:rsidRDefault="00703BE2">
      <w:pPr>
        <w:pStyle w:val="Notedebasdepage"/>
      </w:pPr>
      <w:r>
        <w:rPr>
          <w:rStyle w:val="Appelnotedebasdep"/>
        </w:rPr>
        <w:footnoteRef/>
      </w:r>
      <w:r>
        <w:t xml:space="preserve"> D’après l’Ecclésiaste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10178"/>
      <w:docPartObj>
        <w:docPartGallery w:val="Page Numbers (Top of Page)"/>
        <w:docPartUnique/>
      </w:docPartObj>
    </w:sdtPr>
    <w:sdtEndPr/>
    <w:sdtContent>
      <w:p w:rsidR="00C20869" w:rsidRDefault="00C20869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20869" w:rsidRDefault="00C20869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7F80" w:rsidRPr="00027F8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C20869" w:rsidRDefault="00C20869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7F80" w:rsidRPr="00027F80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C20869" w:rsidRDefault="00C208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79F"/>
    <w:multiLevelType w:val="hybridMultilevel"/>
    <w:tmpl w:val="692C5C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9"/>
    <w:rsid w:val="00027F80"/>
    <w:rsid w:val="00057317"/>
    <w:rsid w:val="0006406B"/>
    <w:rsid w:val="000C3064"/>
    <w:rsid w:val="00104889"/>
    <w:rsid w:val="001218C9"/>
    <w:rsid w:val="001D07DE"/>
    <w:rsid w:val="001F4BF6"/>
    <w:rsid w:val="0028380E"/>
    <w:rsid w:val="004170EB"/>
    <w:rsid w:val="00435F8C"/>
    <w:rsid w:val="00657CDC"/>
    <w:rsid w:val="00703BE2"/>
    <w:rsid w:val="0072026C"/>
    <w:rsid w:val="0077790A"/>
    <w:rsid w:val="007F5B6A"/>
    <w:rsid w:val="008729F2"/>
    <w:rsid w:val="00880FA7"/>
    <w:rsid w:val="00995EF0"/>
    <w:rsid w:val="009F443B"/>
    <w:rsid w:val="00A424B6"/>
    <w:rsid w:val="00AA0831"/>
    <w:rsid w:val="00AA10BA"/>
    <w:rsid w:val="00B27349"/>
    <w:rsid w:val="00B656D2"/>
    <w:rsid w:val="00BA1E70"/>
    <w:rsid w:val="00BD2E8B"/>
    <w:rsid w:val="00BD2F12"/>
    <w:rsid w:val="00C20869"/>
    <w:rsid w:val="00CB41C2"/>
    <w:rsid w:val="00D61CCA"/>
    <w:rsid w:val="00D7209A"/>
    <w:rsid w:val="00D908B6"/>
    <w:rsid w:val="00D935FF"/>
    <w:rsid w:val="00D93DE4"/>
    <w:rsid w:val="00E1163C"/>
    <w:rsid w:val="00F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869"/>
  </w:style>
  <w:style w:type="paragraph" w:styleId="Pieddepage">
    <w:name w:val="footer"/>
    <w:basedOn w:val="Normal"/>
    <w:link w:val="Pieddepag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69"/>
  </w:style>
  <w:style w:type="paragraph" w:styleId="Paragraphedeliste">
    <w:name w:val="List Paragraph"/>
    <w:basedOn w:val="Normal"/>
    <w:uiPriority w:val="34"/>
    <w:qFormat/>
    <w:rsid w:val="00F71A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3B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3B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3BE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4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869"/>
  </w:style>
  <w:style w:type="paragraph" w:styleId="Pieddepage">
    <w:name w:val="footer"/>
    <w:basedOn w:val="Normal"/>
    <w:link w:val="PieddepageCar"/>
    <w:uiPriority w:val="99"/>
    <w:unhideWhenUsed/>
    <w:rsid w:val="00C2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869"/>
  </w:style>
  <w:style w:type="paragraph" w:styleId="Paragraphedeliste">
    <w:name w:val="List Paragraph"/>
    <w:basedOn w:val="Normal"/>
    <w:uiPriority w:val="34"/>
    <w:qFormat/>
    <w:rsid w:val="00F71A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3B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3B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3BE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42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7D0C-52AD-4906-B241-5ED2A8FD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3</cp:revision>
  <cp:lastPrinted>2018-04-11T09:52:00Z</cp:lastPrinted>
  <dcterms:created xsi:type="dcterms:W3CDTF">2018-04-11T09:52:00Z</dcterms:created>
  <dcterms:modified xsi:type="dcterms:W3CDTF">2018-04-11T09:57:00Z</dcterms:modified>
</cp:coreProperties>
</file>