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66" w:rsidRPr="00E83F25" w:rsidRDefault="00C14AEE" w:rsidP="00C14AEE">
      <w:pPr>
        <w:jc w:val="center"/>
        <w:rPr>
          <w:b/>
          <w:sz w:val="28"/>
          <w:szCs w:val="28"/>
          <w:u w:val="single"/>
        </w:rPr>
      </w:pPr>
      <w:r w:rsidRPr="00E83F25">
        <w:rPr>
          <w:b/>
          <w:sz w:val="28"/>
          <w:szCs w:val="28"/>
          <w:u w:val="single"/>
        </w:rPr>
        <w:t xml:space="preserve">Le malade imaginaire : Molière </w:t>
      </w:r>
    </w:p>
    <w:p w:rsidR="00C14AEE" w:rsidRPr="00E83F25" w:rsidRDefault="00C14AEE" w:rsidP="00C14AEE">
      <w:pPr>
        <w:rPr>
          <w:b/>
          <w:sz w:val="28"/>
          <w:szCs w:val="28"/>
          <w:u w:val="single"/>
        </w:rPr>
      </w:pPr>
      <w:r w:rsidRPr="00E83F25">
        <w:rPr>
          <w:b/>
          <w:sz w:val="28"/>
          <w:szCs w:val="28"/>
          <w:u w:val="single"/>
        </w:rPr>
        <w:t>Biographie :</w:t>
      </w:r>
      <w:r w:rsidRPr="00E83F25">
        <w:rPr>
          <w:b/>
          <w:sz w:val="28"/>
          <w:szCs w:val="28"/>
          <w:u w:val="single"/>
        </w:rPr>
        <w:tab/>
        <w:t>Qui était Molière ?</w:t>
      </w:r>
    </w:p>
    <w:p w:rsidR="005D6D27" w:rsidRDefault="00C14AEE" w:rsidP="00C14AEE">
      <w:pPr>
        <w:rPr>
          <w:sz w:val="24"/>
          <w:szCs w:val="24"/>
        </w:rPr>
      </w:pPr>
      <w:r w:rsidRPr="009A253B">
        <w:rPr>
          <w:sz w:val="24"/>
          <w:szCs w:val="24"/>
        </w:rPr>
        <w:t>Jean-Baptiste Poquelin qui deviendra célèbre sous le</w:t>
      </w:r>
      <w:r w:rsidR="00DF0B81" w:rsidRPr="009A253B">
        <w:rPr>
          <w:sz w:val="24"/>
          <w:szCs w:val="24"/>
        </w:rPr>
        <w:t xml:space="preserve"> pseudonyme</w:t>
      </w:r>
      <w:r w:rsidR="00F53891" w:rsidRPr="009A253B">
        <w:rPr>
          <w:sz w:val="24"/>
          <w:szCs w:val="24"/>
        </w:rPr>
        <w:t xml:space="preserve"> de Molière est né à</w:t>
      </w:r>
      <w:r w:rsidR="00DF0B81" w:rsidRPr="009A253B">
        <w:rPr>
          <w:sz w:val="24"/>
          <w:szCs w:val="24"/>
        </w:rPr>
        <w:t xml:space="preserve"> Paris le Lundi 17 Janvier </w:t>
      </w:r>
      <w:r w:rsidR="00F53891" w:rsidRPr="009A253B">
        <w:rPr>
          <w:sz w:val="24"/>
          <w:szCs w:val="24"/>
        </w:rPr>
        <w:t xml:space="preserve">1622, dans une famille appartenant à la bourgeoisie aisée. Son père exerce le métier de tapissier. Cette fonction lui permet, sans être noble, de fréquenter la plus haute aristocratie. Et en 1631 sont devient tapissier du roi ; </w:t>
      </w:r>
      <w:r w:rsidR="00E87D4A" w:rsidRPr="009A253B">
        <w:rPr>
          <w:sz w:val="24"/>
          <w:szCs w:val="24"/>
        </w:rPr>
        <w:t>deux ans plus tard, cette charge devient héréditaire. L’avenir du jeune homme semble donc tout tracé : aujourd’hui les études au collège de Clermont, et demain, afin de se familiariser aux manières des grands, la faculté de droit, puis le métier de tapissier et la carrière à la cour…</w:t>
      </w:r>
      <w:r w:rsidR="005D6D27">
        <w:rPr>
          <w:sz w:val="24"/>
          <w:szCs w:val="24"/>
        </w:rPr>
        <w:tab/>
      </w:r>
      <w:r w:rsidR="005D6D27">
        <w:rPr>
          <w:sz w:val="24"/>
          <w:szCs w:val="24"/>
        </w:rPr>
        <w:tab/>
        <w:t xml:space="preserve">  </w:t>
      </w:r>
    </w:p>
    <w:p w:rsidR="005D6D27" w:rsidRDefault="00DC5169" w:rsidP="00C14AEE">
      <w:pPr>
        <w:rPr>
          <w:sz w:val="24"/>
          <w:szCs w:val="24"/>
        </w:rPr>
      </w:pPr>
      <w:r w:rsidRPr="009A253B">
        <w:rPr>
          <w:sz w:val="24"/>
          <w:szCs w:val="24"/>
        </w:rPr>
        <w:t>C’est sans compter un évènement inattendu : l’amour que J-B Poquelin se découvre pour le théâtre et pour la comédienne Madeleine Béjart. La rencontre de la jeune femme en 1643 modifie le court de sa vie : il renonce à la charge de tapissier, qu’il cède à son frère cadet ;</w:t>
      </w:r>
      <w:r w:rsidR="00FB3AB1" w:rsidRPr="009A253B">
        <w:rPr>
          <w:sz w:val="24"/>
          <w:szCs w:val="24"/>
        </w:rPr>
        <w:t xml:space="preserve"> et à</w:t>
      </w:r>
      <w:r w:rsidRPr="009A253B">
        <w:rPr>
          <w:sz w:val="24"/>
          <w:szCs w:val="24"/>
        </w:rPr>
        <w:t xml:space="preserve"> vingt ans, entreprend</w:t>
      </w:r>
      <w:r w:rsidR="00651B28" w:rsidRPr="009A253B">
        <w:rPr>
          <w:sz w:val="24"/>
          <w:szCs w:val="24"/>
        </w:rPr>
        <w:t>, avec Madeleine et ses frères, de monter une troupe qu’ils baptisent «L’illustre théâtre». L’année suivante, il choisit le pseudonyme sous lequel il connaitra la gloire : Molière. La décision</w:t>
      </w:r>
      <w:r w:rsidR="00475436" w:rsidRPr="009A253B">
        <w:rPr>
          <w:sz w:val="24"/>
          <w:szCs w:val="24"/>
        </w:rPr>
        <w:t xml:space="preserve"> du jeune garçon est audacieuse : si la carrière d’homme de théâtre peut sembler plus exaltante que la voie à laquelle sa naissance l’a destinée, elle est aussi plus hasardeuse.</w:t>
      </w:r>
      <w:r w:rsidR="009A253B" w:rsidRPr="009A253B">
        <w:rPr>
          <w:sz w:val="24"/>
          <w:szCs w:val="24"/>
        </w:rPr>
        <w:tab/>
      </w:r>
      <w:r w:rsidR="009A253B" w:rsidRPr="009A253B">
        <w:rPr>
          <w:sz w:val="24"/>
          <w:szCs w:val="24"/>
        </w:rPr>
        <w:tab/>
      </w:r>
      <w:r w:rsidR="009A253B" w:rsidRPr="009A253B">
        <w:rPr>
          <w:sz w:val="24"/>
          <w:szCs w:val="24"/>
        </w:rPr>
        <w:tab/>
        <w:t xml:space="preserve">              </w:t>
      </w:r>
      <w:r w:rsidR="005D6D27">
        <w:rPr>
          <w:sz w:val="24"/>
          <w:szCs w:val="24"/>
        </w:rPr>
        <w:t xml:space="preserve">                                                              </w:t>
      </w:r>
      <w:r w:rsidR="009A253B" w:rsidRPr="009A253B">
        <w:rPr>
          <w:sz w:val="24"/>
          <w:szCs w:val="24"/>
        </w:rPr>
        <w:t xml:space="preserve"> </w:t>
      </w:r>
    </w:p>
    <w:p w:rsidR="00475436" w:rsidRPr="009A253B" w:rsidRDefault="00475436" w:rsidP="00C14AEE">
      <w:pPr>
        <w:rPr>
          <w:sz w:val="24"/>
          <w:szCs w:val="24"/>
        </w:rPr>
      </w:pPr>
      <w:r w:rsidRPr="009A253B">
        <w:rPr>
          <w:sz w:val="24"/>
          <w:szCs w:val="24"/>
        </w:rPr>
        <w:t>Malgré cet échec, Molière ne renonce pas à sa vocation : il rejoint la troupe itinérante du comédien Dufresne qui sillonne le pays.</w:t>
      </w:r>
      <w:r w:rsidR="00FB3AB1" w:rsidRPr="009A253B">
        <w:rPr>
          <w:sz w:val="24"/>
          <w:szCs w:val="24"/>
        </w:rPr>
        <w:t xml:space="preserve"> Leur tournée durera treize ans. Molière prend rapidement la tête de la compagnie, pour laquelle il écrit ses</w:t>
      </w:r>
      <w:r w:rsidR="009364CF" w:rsidRPr="009A253B">
        <w:rPr>
          <w:sz w:val="24"/>
          <w:szCs w:val="24"/>
        </w:rPr>
        <w:t xml:space="preserve"> </w:t>
      </w:r>
      <w:r w:rsidR="00FB3AB1" w:rsidRPr="009A253B">
        <w:rPr>
          <w:sz w:val="24"/>
          <w:szCs w:val="24"/>
        </w:rPr>
        <w:t>première</w:t>
      </w:r>
      <w:r w:rsidR="009364CF" w:rsidRPr="009A253B">
        <w:rPr>
          <w:sz w:val="24"/>
          <w:szCs w:val="24"/>
        </w:rPr>
        <w:t>s</w:t>
      </w:r>
      <w:r w:rsidR="00FB3AB1" w:rsidRPr="009A253B">
        <w:rPr>
          <w:sz w:val="24"/>
          <w:szCs w:val="24"/>
        </w:rPr>
        <w:t xml:space="preserve"> comédies : L’étourdi (1655) puis le Dépit amoureux (1656). </w:t>
      </w:r>
    </w:p>
    <w:p w:rsidR="00FB3AB1" w:rsidRPr="00E83F25" w:rsidRDefault="009364CF" w:rsidP="009364CF">
      <w:pPr>
        <w:rPr>
          <w:b/>
          <w:sz w:val="28"/>
          <w:szCs w:val="28"/>
          <w:u w:val="single"/>
        </w:rPr>
      </w:pPr>
      <w:r w:rsidRPr="00E83F25">
        <w:rPr>
          <w:b/>
          <w:sz w:val="28"/>
          <w:szCs w:val="28"/>
          <w:u w:val="single"/>
        </w:rPr>
        <w:t xml:space="preserve">Une satire de la médecine : </w:t>
      </w:r>
      <w:r w:rsidR="00FB3AB1" w:rsidRPr="00E83F25">
        <w:rPr>
          <w:b/>
          <w:sz w:val="28"/>
          <w:szCs w:val="28"/>
          <w:u w:val="single"/>
        </w:rPr>
        <w:t>Le Malade Imaginaire :</w:t>
      </w:r>
    </w:p>
    <w:p w:rsidR="00FB3AB1" w:rsidRDefault="00FB3AB1" w:rsidP="00C14AEE">
      <w:pPr>
        <w:rPr>
          <w:sz w:val="24"/>
          <w:szCs w:val="24"/>
        </w:rPr>
      </w:pPr>
      <w:r w:rsidRPr="009A253B">
        <w:rPr>
          <w:sz w:val="24"/>
          <w:szCs w:val="24"/>
        </w:rPr>
        <w:t>Le malade imaginaire met en scène un héros nommé Argan, inter</w:t>
      </w:r>
      <w:r w:rsidR="009364CF" w:rsidRPr="009A253B">
        <w:rPr>
          <w:sz w:val="24"/>
          <w:szCs w:val="24"/>
        </w:rPr>
        <w:t>prété par Molière lui-même, qui se trouve être la naïve victime de la charlatanerie des médecins. Alors qu’il est en pleine forme, il leur fait confiance au point de croire à tous leur diagnostics et de se penser très malade… pour avoir auprès de lui une personne qui puisse le soigner, et aussi</w:t>
      </w:r>
      <w:r w:rsidR="00C61553" w:rsidRPr="009A253B">
        <w:rPr>
          <w:sz w:val="24"/>
          <w:szCs w:val="24"/>
        </w:rPr>
        <w:t xml:space="preserve"> pour économiser les précieux derniers qu’il dépense chez son apothicaire, il veut obliger sa fille à épouser un médecin, même si celui-ci est laid, idiot et désagréable ! Conçut comme une véritable comédie, la pièce prend néanmoins une dimension nouvelle lorsque, quelques heures après </w:t>
      </w:r>
      <w:r w:rsidR="000B3CD5" w:rsidRPr="009A253B">
        <w:rPr>
          <w:sz w:val="24"/>
          <w:szCs w:val="24"/>
        </w:rPr>
        <w:t>la fin de la quatrième représentation, Molière, qui vient d’interpréter son personnage d’hypocondriaque sur scène, succombe lui-même à une maladie bien réelle. Après cette évènement</w:t>
      </w:r>
      <w:r w:rsidR="009A253B" w:rsidRPr="009A253B">
        <w:rPr>
          <w:sz w:val="24"/>
          <w:szCs w:val="24"/>
        </w:rPr>
        <w:t xml:space="preserve"> on a longtemps affirmé</w:t>
      </w:r>
      <w:r w:rsidR="000B3CD5" w:rsidRPr="009A253B">
        <w:rPr>
          <w:sz w:val="24"/>
          <w:szCs w:val="24"/>
        </w:rPr>
        <w:t xml:space="preserve"> que, malade depuis de longues années</w:t>
      </w:r>
      <w:r w:rsidR="009A253B" w:rsidRPr="009A253B">
        <w:rPr>
          <w:sz w:val="24"/>
          <w:szCs w:val="24"/>
        </w:rPr>
        <w:t>, Molière s’était nourri de son expérience de patient pour railler la médecine et de se venger ainsi de la prétention et de l’incompétence de ceux qui la pratiquement aux dépens de leur clients.</w:t>
      </w:r>
      <w:r w:rsidR="000B3CD5" w:rsidRPr="009A253B">
        <w:rPr>
          <w:sz w:val="24"/>
          <w:szCs w:val="24"/>
        </w:rPr>
        <w:t xml:space="preserve"> </w:t>
      </w:r>
      <w:r w:rsidR="00DF2EFD">
        <w:rPr>
          <w:sz w:val="24"/>
          <w:szCs w:val="24"/>
        </w:rPr>
        <w:t>Molière meurt donc à l’âge de 51 ans  le 14 février 1673 chez lui.</w:t>
      </w:r>
    </w:p>
    <w:p w:rsidR="00DF2EFD" w:rsidRDefault="00DF2EFD" w:rsidP="00C14AEE">
      <w:pPr>
        <w:rPr>
          <w:sz w:val="28"/>
          <w:szCs w:val="28"/>
        </w:rPr>
      </w:pPr>
    </w:p>
    <w:p w:rsidR="00DF2EFD" w:rsidRDefault="00DF2EFD" w:rsidP="00C14AEE">
      <w:pPr>
        <w:rPr>
          <w:sz w:val="28"/>
          <w:szCs w:val="28"/>
        </w:rPr>
      </w:pPr>
    </w:p>
    <w:p w:rsidR="00DF2EFD" w:rsidRPr="00E83F25" w:rsidRDefault="00DF2EFD" w:rsidP="00C14AEE">
      <w:pPr>
        <w:rPr>
          <w:b/>
          <w:sz w:val="28"/>
          <w:szCs w:val="28"/>
          <w:u w:val="single"/>
        </w:rPr>
      </w:pPr>
      <w:r w:rsidRPr="00E83F25">
        <w:rPr>
          <w:b/>
          <w:sz w:val="28"/>
          <w:szCs w:val="28"/>
          <w:u w:val="single"/>
        </w:rPr>
        <w:t>Bibliographie :</w:t>
      </w:r>
    </w:p>
    <w:p w:rsidR="00DF2EFD" w:rsidRPr="00727561" w:rsidRDefault="00DF2EFD" w:rsidP="00C14AEE">
      <w:pPr>
        <w:rPr>
          <w:sz w:val="24"/>
          <w:szCs w:val="24"/>
        </w:rPr>
      </w:pPr>
      <w:r w:rsidRPr="00727561">
        <w:rPr>
          <w:sz w:val="24"/>
          <w:szCs w:val="24"/>
        </w:rPr>
        <w:t>Molière a écrit beaucoup de scènes de théâtres voici ses plus connus :</w:t>
      </w:r>
    </w:p>
    <w:p w:rsidR="00DF2EFD" w:rsidRPr="00727561" w:rsidRDefault="00DF2EFD" w:rsidP="00C14AEE">
      <w:pPr>
        <w:rPr>
          <w:sz w:val="24"/>
          <w:szCs w:val="24"/>
        </w:rPr>
      </w:pPr>
      <w:r w:rsidRPr="00727561">
        <w:rPr>
          <w:sz w:val="24"/>
          <w:szCs w:val="24"/>
        </w:rPr>
        <w:t>-</w:t>
      </w:r>
      <w:r w:rsidR="00D83FFD" w:rsidRPr="00727561">
        <w:rPr>
          <w:sz w:val="24"/>
          <w:szCs w:val="24"/>
        </w:rPr>
        <w:t>Le malade imaginaire, Les fourberies de Scapin, Le médecin malgré lui, L’école des femmes, L’avare et Le médecin volant.</w:t>
      </w:r>
    </w:p>
    <w:p w:rsidR="00D83FFD" w:rsidRPr="00727561" w:rsidRDefault="00D83FFD" w:rsidP="00C14AEE">
      <w:pPr>
        <w:rPr>
          <w:sz w:val="24"/>
          <w:szCs w:val="24"/>
        </w:rPr>
      </w:pPr>
      <w:r w:rsidRPr="00727561">
        <w:rPr>
          <w:b/>
          <w:sz w:val="24"/>
          <w:szCs w:val="24"/>
          <w:u w:val="single"/>
        </w:rPr>
        <w:t>REMARQUE :</w:t>
      </w:r>
      <w:r w:rsidRPr="00727561">
        <w:rPr>
          <w:sz w:val="24"/>
          <w:szCs w:val="24"/>
        </w:rPr>
        <w:t xml:space="preserve"> Molière a écrit beaucoup de pièces de théâtre où </w:t>
      </w:r>
      <w:r w:rsidR="00727561" w:rsidRPr="00727561">
        <w:rPr>
          <w:sz w:val="24"/>
          <w:szCs w:val="24"/>
        </w:rPr>
        <w:t xml:space="preserve">un médecin est l’un des </w:t>
      </w:r>
      <w:r w:rsidRPr="00727561">
        <w:rPr>
          <w:sz w:val="24"/>
          <w:szCs w:val="24"/>
        </w:rPr>
        <w:t xml:space="preserve"> personnage</w:t>
      </w:r>
      <w:r w:rsidR="00727561" w:rsidRPr="00727561">
        <w:rPr>
          <w:sz w:val="24"/>
          <w:szCs w:val="24"/>
        </w:rPr>
        <w:t xml:space="preserve">s principales de la pièce. </w:t>
      </w:r>
    </w:p>
    <w:p w:rsidR="00727561" w:rsidRDefault="00727561" w:rsidP="00C14AEE">
      <w:pPr>
        <w:rPr>
          <w:sz w:val="28"/>
          <w:szCs w:val="28"/>
        </w:rPr>
      </w:pPr>
      <w:r>
        <w:rPr>
          <w:sz w:val="28"/>
          <w:szCs w:val="28"/>
        </w:rPr>
        <w:t>Quelques auteurs contemporains :</w:t>
      </w:r>
    </w:p>
    <w:p w:rsidR="00727561" w:rsidRDefault="008E04CE" w:rsidP="008E04CE">
      <w:pPr>
        <w:rPr>
          <w:sz w:val="24"/>
          <w:szCs w:val="24"/>
        </w:rPr>
      </w:pPr>
      <w:r w:rsidRPr="008E04CE">
        <w:rPr>
          <w:sz w:val="24"/>
          <w:szCs w:val="24"/>
        </w:rPr>
        <w:t>-</w:t>
      </w:r>
      <w:r>
        <w:rPr>
          <w:sz w:val="24"/>
          <w:szCs w:val="24"/>
        </w:rPr>
        <w:t xml:space="preserve"> </w:t>
      </w:r>
      <w:r w:rsidRPr="008E04CE">
        <w:rPr>
          <w:sz w:val="24"/>
          <w:szCs w:val="24"/>
        </w:rPr>
        <w:t>Corneille</w:t>
      </w:r>
      <w:r>
        <w:rPr>
          <w:sz w:val="24"/>
          <w:szCs w:val="24"/>
        </w:rPr>
        <w:t> : 1606-1684</w:t>
      </w:r>
    </w:p>
    <w:p w:rsidR="008E04CE" w:rsidRDefault="008E04CE" w:rsidP="008E04CE">
      <w:pPr>
        <w:rPr>
          <w:sz w:val="24"/>
          <w:szCs w:val="24"/>
        </w:rPr>
      </w:pPr>
      <w:r>
        <w:rPr>
          <w:sz w:val="24"/>
          <w:szCs w:val="24"/>
        </w:rPr>
        <w:t>- Jean de la Fontaine : 1621-1695</w:t>
      </w:r>
    </w:p>
    <w:p w:rsidR="008E04CE" w:rsidRDefault="008E04CE" w:rsidP="008E04CE">
      <w:pPr>
        <w:rPr>
          <w:sz w:val="24"/>
          <w:szCs w:val="24"/>
        </w:rPr>
      </w:pPr>
      <w:r>
        <w:rPr>
          <w:sz w:val="24"/>
          <w:szCs w:val="24"/>
        </w:rPr>
        <w:t>- Jean Racine : 1639-1699</w:t>
      </w:r>
    </w:p>
    <w:p w:rsidR="008E04CE" w:rsidRDefault="008E04CE" w:rsidP="008E04CE">
      <w:pPr>
        <w:rPr>
          <w:sz w:val="24"/>
          <w:szCs w:val="24"/>
        </w:rPr>
      </w:pPr>
      <w:r>
        <w:rPr>
          <w:sz w:val="24"/>
          <w:szCs w:val="24"/>
        </w:rPr>
        <w:t>- Charles Perrault : 1628-1703</w:t>
      </w:r>
    </w:p>
    <w:p w:rsidR="008E04CE" w:rsidRDefault="008E04CE" w:rsidP="008E04CE">
      <w:pPr>
        <w:rPr>
          <w:sz w:val="24"/>
          <w:szCs w:val="24"/>
        </w:rPr>
      </w:pPr>
      <w:r>
        <w:rPr>
          <w:sz w:val="24"/>
          <w:szCs w:val="24"/>
        </w:rPr>
        <w:t>- La Bruyère : 1645-1696</w:t>
      </w:r>
    </w:p>
    <w:p w:rsidR="008E04CE" w:rsidRDefault="008E04CE" w:rsidP="008E04CE">
      <w:pPr>
        <w:rPr>
          <w:sz w:val="24"/>
          <w:szCs w:val="24"/>
        </w:rPr>
      </w:pPr>
    </w:p>
    <w:p w:rsidR="008E04CE" w:rsidRPr="00E83F25" w:rsidRDefault="008E04CE" w:rsidP="008E04CE">
      <w:pPr>
        <w:jc w:val="center"/>
        <w:rPr>
          <w:b/>
          <w:sz w:val="32"/>
          <w:szCs w:val="32"/>
          <w:u w:val="single"/>
        </w:rPr>
      </w:pPr>
      <w:r w:rsidRPr="00E83F25">
        <w:rPr>
          <w:b/>
          <w:sz w:val="32"/>
          <w:szCs w:val="32"/>
          <w:u w:val="single"/>
        </w:rPr>
        <w:t>Œuvre :</w:t>
      </w:r>
    </w:p>
    <w:p w:rsidR="008E04CE" w:rsidRDefault="008E04CE" w:rsidP="008E04CE">
      <w:pPr>
        <w:rPr>
          <w:sz w:val="28"/>
          <w:szCs w:val="28"/>
        </w:rPr>
      </w:pPr>
    </w:p>
    <w:p w:rsidR="008E04CE" w:rsidRDefault="00612120" w:rsidP="008E04CE">
      <w:pPr>
        <w:rPr>
          <w:sz w:val="24"/>
          <w:szCs w:val="24"/>
        </w:rPr>
      </w:pPr>
      <w:r>
        <w:rPr>
          <w:i/>
          <w:sz w:val="24"/>
          <w:szCs w:val="24"/>
        </w:rPr>
        <w:t xml:space="preserve">/ </w:t>
      </w:r>
      <w:r w:rsidR="008E04CE">
        <w:rPr>
          <w:i/>
          <w:sz w:val="24"/>
          <w:szCs w:val="24"/>
        </w:rPr>
        <w:t xml:space="preserve">Présenter les couvertures des livres </w:t>
      </w:r>
      <w:r>
        <w:rPr>
          <w:i/>
          <w:sz w:val="24"/>
          <w:szCs w:val="24"/>
        </w:rPr>
        <w:t>/</w:t>
      </w:r>
      <w:r>
        <w:rPr>
          <w:sz w:val="24"/>
          <w:szCs w:val="24"/>
        </w:rPr>
        <w:t xml:space="preserve">  </w:t>
      </w:r>
    </w:p>
    <w:p w:rsidR="00612120" w:rsidRDefault="00612120" w:rsidP="008E04CE">
      <w:pPr>
        <w:rPr>
          <w:sz w:val="28"/>
          <w:szCs w:val="28"/>
        </w:rPr>
      </w:pPr>
      <w:r w:rsidRPr="00612120">
        <w:rPr>
          <w:sz w:val="28"/>
          <w:szCs w:val="28"/>
        </w:rPr>
        <w:t xml:space="preserve">Le contexte : </w:t>
      </w:r>
    </w:p>
    <w:p w:rsidR="00955710" w:rsidRDefault="00612120" w:rsidP="008E04CE">
      <w:pPr>
        <w:rPr>
          <w:sz w:val="24"/>
          <w:szCs w:val="24"/>
        </w:rPr>
      </w:pPr>
      <w:r>
        <w:rPr>
          <w:sz w:val="24"/>
          <w:szCs w:val="24"/>
        </w:rPr>
        <w:t xml:space="preserve">Artistique : </w:t>
      </w:r>
      <w:r w:rsidR="00955710">
        <w:rPr>
          <w:sz w:val="24"/>
          <w:szCs w:val="24"/>
        </w:rPr>
        <w:tab/>
      </w:r>
      <w:r w:rsidR="00955710">
        <w:rPr>
          <w:sz w:val="24"/>
          <w:szCs w:val="24"/>
        </w:rPr>
        <w:tab/>
      </w:r>
      <w:r w:rsidR="00955710">
        <w:rPr>
          <w:sz w:val="24"/>
          <w:szCs w:val="24"/>
        </w:rPr>
        <w:tab/>
      </w:r>
      <w:r w:rsidR="00955710">
        <w:rPr>
          <w:sz w:val="24"/>
          <w:szCs w:val="24"/>
        </w:rPr>
        <w:tab/>
      </w:r>
      <w:r w:rsidR="00955710">
        <w:rPr>
          <w:sz w:val="24"/>
          <w:szCs w:val="24"/>
        </w:rPr>
        <w:tab/>
      </w:r>
      <w:r w:rsidR="00955710">
        <w:rPr>
          <w:sz w:val="24"/>
          <w:szCs w:val="24"/>
        </w:rPr>
        <w:tab/>
      </w:r>
      <w:r w:rsidR="00955710">
        <w:rPr>
          <w:sz w:val="24"/>
          <w:szCs w:val="24"/>
        </w:rPr>
        <w:tab/>
      </w:r>
      <w:r w:rsidR="00955710">
        <w:rPr>
          <w:sz w:val="24"/>
          <w:szCs w:val="24"/>
        </w:rPr>
        <w:tab/>
      </w:r>
      <w:r w:rsidR="00955710">
        <w:rPr>
          <w:sz w:val="24"/>
          <w:szCs w:val="24"/>
        </w:rPr>
        <w:tab/>
      </w:r>
      <w:r w:rsidR="00955710">
        <w:rPr>
          <w:sz w:val="24"/>
          <w:szCs w:val="24"/>
        </w:rPr>
        <w:tab/>
      </w:r>
      <w:r w:rsidR="00955710">
        <w:rPr>
          <w:sz w:val="24"/>
          <w:szCs w:val="24"/>
        </w:rPr>
        <w:tab/>
        <w:t xml:space="preserve">      </w:t>
      </w:r>
      <w:r>
        <w:rPr>
          <w:sz w:val="24"/>
          <w:szCs w:val="24"/>
        </w:rPr>
        <w:t xml:space="preserve"> </w:t>
      </w:r>
      <w:r w:rsidR="00955710">
        <w:rPr>
          <w:sz w:val="24"/>
          <w:szCs w:val="24"/>
        </w:rPr>
        <w:t>En 1629 s</w:t>
      </w:r>
      <w:r>
        <w:rPr>
          <w:sz w:val="24"/>
          <w:szCs w:val="24"/>
        </w:rPr>
        <w:t xml:space="preserve">uccès de </w:t>
      </w:r>
      <w:proofErr w:type="spellStart"/>
      <w:r>
        <w:rPr>
          <w:i/>
          <w:sz w:val="24"/>
          <w:szCs w:val="24"/>
        </w:rPr>
        <w:t>Mélite</w:t>
      </w:r>
      <w:proofErr w:type="spellEnd"/>
      <w:r>
        <w:rPr>
          <w:i/>
          <w:sz w:val="24"/>
          <w:szCs w:val="24"/>
        </w:rPr>
        <w:t xml:space="preserve">,  </w:t>
      </w:r>
      <w:r>
        <w:rPr>
          <w:sz w:val="24"/>
          <w:szCs w:val="24"/>
        </w:rPr>
        <w:t>première comédie de Cor</w:t>
      </w:r>
      <w:r w:rsidR="00955710">
        <w:rPr>
          <w:sz w:val="24"/>
          <w:szCs w:val="24"/>
        </w:rPr>
        <w:t>neille</w:t>
      </w:r>
      <w:r>
        <w:rPr>
          <w:sz w:val="24"/>
          <w:szCs w:val="24"/>
        </w:rPr>
        <w:t xml:space="preserve">. </w:t>
      </w:r>
      <w:r w:rsidR="00955710">
        <w:rPr>
          <w:sz w:val="24"/>
          <w:szCs w:val="24"/>
        </w:rPr>
        <w:t>En 1664 l</w:t>
      </w:r>
      <w:r>
        <w:rPr>
          <w:sz w:val="24"/>
          <w:szCs w:val="24"/>
        </w:rPr>
        <w:t>e Thébaïde</w:t>
      </w:r>
      <w:r w:rsidR="00955710">
        <w:rPr>
          <w:sz w:val="24"/>
          <w:szCs w:val="24"/>
        </w:rPr>
        <w:t>, première tragédie de Racine.</w:t>
      </w:r>
      <w:r w:rsidR="00955710">
        <w:rPr>
          <w:sz w:val="24"/>
          <w:szCs w:val="24"/>
        </w:rPr>
        <w:tab/>
      </w:r>
      <w:r w:rsidR="00955710">
        <w:rPr>
          <w:sz w:val="24"/>
          <w:szCs w:val="24"/>
        </w:rPr>
        <w:tab/>
      </w:r>
    </w:p>
    <w:p w:rsidR="00B260A2" w:rsidRDefault="00955710" w:rsidP="008E04CE">
      <w:pPr>
        <w:rPr>
          <w:sz w:val="24"/>
          <w:szCs w:val="24"/>
        </w:rPr>
      </w:pPr>
      <w:r>
        <w:rPr>
          <w:sz w:val="24"/>
          <w:szCs w:val="24"/>
        </w:rPr>
        <w:t>Historique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260A2">
        <w:rPr>
          <w:sz w:val="24"/>
          <w:szCs w:val="24"/>
        </w:rPr>
        <w:t xml:space="preserve">        En 1638 naissance du futur roi Louis XIV. En 1663 Louis XIV attribut  les premières pensions aux hommes de lettres et fonde l’Académie des inscriptions et belles-lettres.</w:t>
      </w:r>
    </w:p>
    <w:p w:rsidR="00612120" w:rsidRDefault="00B260A2" w:rsidP="008E04CE">
      <w:pPr>
        <w:rPr>
          <w:sz w:val="24"/>
          <w:szCs w:val="24"/>
        </w:rPr>
      </w:pPr>
      <w:r>
        <w:rPr>
          <w:sz w:val="24"/>
          <w:szCs w:val="24"/>
        </w:rPr>
        <w:t>Scientifique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En </w:t>
      </w:r>
      <w:r w:rsidRPr="007A1526">
        <w:rPr>
          <w:sz w:val="24"/>
          <w:szCs w:val="24"/>
        </w:rPr>
        <w:t>16</w:t>
      </w:r>
      <w:r w:rsidR="007A1526" w:rsidRPr="007A1526">
        <w:rPr>
          <w:sz w:val="24"/>
          <w:szCs w:val="24"/>
        </w:rPr>
        <w:t>41,</w:t>
      </w:r>
      <w:r w:rsidR="0021540F">
        <w:rPr>
          <w:sz w:val="24"/>
          <w:szCs w:val="24"/>
        </w:rPr>
        <w:t xml:space="preserve"> à</w:t>
      </w:r>
      <w:r w:rsidR="007A1526">
        <w:rPr>
          <w:sz w:val="24"/>
          <w:szCs w:val="24"/>
        </w:rPr>
        <w:t xml:space="preserve"> ses 18ans </w:t>
      </w:r>
      <w:r w:rsidR="007A1526" w:rsidRPr="007A1526">
        <w:rPr>
          <w:sz w:val="24"/>
          <w:szCs w:val="24"/>
        </w:rPr>
        <w:t xml:space="preserve"> </w:t>
      </w:r>
      <w:r w:rsidR="007A1526">
        <w:rPr>
          <w:sz w:val="24"/>
          <w:szCs w:val="24"/>
        </w:rPr>
        <w:t xml:space="preserve">Blaise Pascale invente </w:t>
      </w:r>
      <w:r w:rsidR="007A1526" w:rsidRPr="007A1526">
        <w:rPr>
          <w:sz w:val="24"/>
          <w:szCs w:val="24"/>
        </w:rPr>
        <w:t>la première machine à calcule</w:t>
      </w:r>
      <w:r w:rsidR="007A1526">
        <w:rPr>
          <w:sz w:val="24"/>
          <w:szCs w:val="24"/>
        </w:rPr>
        <w:t xml:space="preserve">r. </w:t>
      </w:r>
    </w:p>
    <w:p w:rsidR="0021540F" w:rsidRDefault="0021540F" w:rsidP="008E04CE">
      <w:pPr>
        <w:rPr>
          <w:sz w:val="24"/>
          <w:szCs w:val="24"/>
        </w:rPr>
      </w:pPr>
    </w:p>
    <w:p w:rsidR="0021540F" w:rsidRDefault="0021540F" w:rsidP="008E04CE">
      <w:pPr>
        <w:rPr>
          <w:sz w:val="24"/>
          <w:szCs w:val="24"/>
        </w:rPr>
      </w:pPr>
    </w:p>
    <w:p w:rsidR="0021540F" w:rsidRDefault="0021540F" w:rsidP="008E04CE">
      <w:pPr>
        <w:rPr>
          <w:sz w:val="24"/>
          <w:szCs w:val="24"/>
        </w:rPr>
      </w:pPr>
    </w:p>
    <w:p w:rsidR="0021540F" w:rsidRDefault="0021540F" w:rsidP="008E04CE">
      <w:pPr>
        <w:rPr>
          <w:sz w:val="24"/>
          <w:szCs w:val="24"/>
        </w:rPr>
      </w:pPr>
      <w:r>
        <w:rPr>
          <w:sz w:val="24"/>
          <w:szCs w:val="24"/>
        </w:rPr>
        <w:t>Les caractéristiques de l’œuvre :</w:t>
      </w:r>
    </w:p>
    <w:p w:rsidR="0021540F" w:rsidRDefault="0021540F" w:rsidP="008E04CE">
      <w:pPr>
        <w:rPr>
          <w:sz w:val="24"/>
          <w:szCs w:val="24"/>
        </w:rPr>
      </w:pPr>
      <w:r>
        <w:rPr>
          <w:sz w:val="24"/>
          <w:szCs w:val="24"/>
        </w:rPr>
        <w:t>Cette œuvre est une pièce comique, le vocabulaire utiliser est très riche, il n’y a pas de didascalies.</w:t>
      </w:r>
    </w:p>
    <w:p w:rsidR="005D6D27" w:rsidRDefault="005D6D27" w:rsidP="005D6D27">
      <w:pPr>
        <w:jc w:val="center"/>
        <w:rPr>
          <w:sz w:val="32"/>
          <w:szCs w:val="32"/>
        </w:rPr>
      </w:pPr>
      <w:r w:rsidRPr="005D6D27">
        <w:rPr>
          <w:sz w:val="32"/>
          <w:szCs w:val="32"/>
        </w:rPr>
        <w:t>L’histoire, la pièce :</w:t>
      </w:r>
    </w:p>
    <w:p w:rsidR="005D6D27" w:rsidRDefault="005D6D27" w:rsidP="005D6D27">
      <w:pPr>
        <w:rPr>
          <w:sz w:val="24"/>
          <w:szCs w:val="24"/>
        </w:rPr>
      </w:pPr>
      <w:r>
        <w:rPr>
          <w:sz w:val="24"/>
          <w:szCs w:val="24"/>
        </w:rPr>
        <w:t>Le résumé :</w:t>
      </w:r>
    </w:p>
    <w:p w:rsidR="001415AD" w:rsidRPr="001415AD" w:rsidRDefault="007C3849" w:rsidP="001415AD">
      <w:pPr>
        <w:pStyle w:val="NormalWeb"/>
        <w:rPr>
          <w:rFonts w:asciiTheme="minorHAnsi" w:hAnsiTheme="minorHAnsi"/>
        </w:rPr>
      </w:pPr>
      <w:r w:rsidRPr="007C3849">
        <w:rPr>
          <w:rFonts w:asciiTheme="minorHAnsi" w:hAnsiTheme="minorHAnsi"/>
        </w:rPr>
        <w:t xml:space="preserve">Argan est un homme parfaitement bien portant, ce qui ne l’empêche pas de se croire très malade. Il entre en fureur quand on lui dit qu’il se porte bien. À la fin du mois, il additionne tous les médicaments qui lui ont été administrés. Il n’en a que vingt, le mois précédent il en avait trente-deux. « Je ne m’étonne pas, dit-il avec douleur, si je ne me porte pas si bien ce mois-ci que l’autre. Je le dirai à M. </w:t>
      </w:r>
      <w:proofErr w:type="spellStart"/>
      <w:r w:rsidRPr="007C3849">
        <w:rPr>
          <w:rFonts w:asciiTheme="minorHAnsi" w:hAnsiTheme="minorHAnsi"/>
        </w:rPr>
        <w:t>Purgon</w:t>
      </w:r>
      <w:proofErr w:type="spellEnd"/>
      <w:r w:rsidRPr="007C3849">
        <w:rPr>
          <w:rFonts w:asciiTheme="minorHAnsi" w:hAnsiTheme="minorHAnsi"/>
        </w:rPr>
        <w:t xml:space="preserve">, </w:t>
      </w:r>
      <w:r>
        <w:rPr>
          <w:rFonts w:asciiTheme="minorHAnsi" w:hAnsiTheme="minorHAnsi"/>
        </w:rPr>
        <w:t xml:space="preserve">afin qu’il mette ordre à cela. »                                                                                                                                        </w:t>
      </w:r>
      <w:r w:rsidR="001415AD">
        <w:t xml:space="preserve">Pour s’assurer des secours contre la maladie, il veut marier sa fille Angélique, malgré elle ; à M. </w:t>
      </w:r>
      <w:r w:rsidR="001415AD" w:rsidRPr="001415AD">
        <w:rPr>
          <w:rFonts w:asciiTheme="minorHAnsi" w:hAnsiTheme="minorHAnsi"/>
        </w:rPr>
        <w:t xml:space="preserve">Thomas </w:t>
      </w:r>
      <w:proofErr w:type="spellStart"/>
      <w:r w:rsidR="001415AD" w:rsidRPr="001415AD">
        <w:rPr>
          <w:rFonts w:asciiTheme="minorHAnsi" w:hAnsiTheme="minorHAnsi"/>
        </w:rPr>
        <w:t>Diafoirus</w:t>
      </w:r>
      <w:proofErr w:type="spellEnd"/>
      <w:r w:rsidR="001415AD" w:rsidRPr="001415AD">
        <w:rPr>
          <w:rFonts w:asciiTheme="minorHAnsi" w:hAnsiTheme="minorHAnsi"/>
        </w:rPr>
        <w:t xml:space="preserve">, le fils de son médecin. Heureusement celle-ci trouve un puissant auxiliaire dans sa servante Toinette qui ne craint pas d’affronter le courroux d’Argan et même de Béline, sa seconde femme, pour s’opposer à ce ridicule mariage. Il est vrai que Béline ne demande pas mieux que d’éconduire de la maison les enfants d’un premier lit ; même, par des caresses perfides, elle flatte les faiblesses de son mari, lui donne des témoignages hypocrites de tendresse, jusqu’à ce qu’enfin elle soit parvenue à lui faire faire un testament en sa faveur, au préjudice de ses enfants. Mais Toinette démasque ses perfidies et Argan n’en est bientôt que trop convaincu. Cependant, à défaut de Thomas </w:t>
      </w:r>
      <w:proofErr w:type="spellStart"/>
      <w:r w:rsidR="001415AD" w:rsidRPr="001415AD">
        <w:rPr>
          <w:rFonts w:asciiTheme="minorHAnsi" w:hAnsiTheme="minorHAnsi"/>
        </w:rPr>
        <w:t>Diafoirus</w:t>
      </w:r>
      <w:proofErr w:type="spellEnd"/>
      <w:r w:rsidR="001415AD" w:rsidRPr="001415AD">
        <w:rPr>
          <w:rFonts w:asciiTheme="minorHAnsi" w:hAnsiTheme="minorHAnsi"/>
        </w:rPr>
        <w:t xml:space="preserve">, il tient encore à avoir un gendre médecin. Qu’à cela ne tienne, le jeune homme qu’Angélique agrée, Cléante, consent à se faire médecin. « Et pourquoi pas vous faire médecin vous-même ? » lui dit son frère. Cette </w:t>
      </w:r>
      <w:r w:rsidR="00785693">
        <w:rPr>
          <w:rFonts w:asciiTheme="minorHAnsi" w:hAnsiTheme="minorHAnsi"/>
        </w:rPr>
        <w:t xml:space="preserve">idée lui sourit mais il se sent </w:t>
      </w:r>
      <w:r w:rsidR="001415AD" w:rsidRPr="001415AD">
        <w:rPr>
          <w:rFonts w:asciiTheme="minorHAnsi" w:hAnsiTheme="minorHAnsi"/>
        </w:rPr>
        <w:t>malheureu</w:t>
      </w:r>
      <w:r w:rsidR="00785693">
        <w:rPr>
          <w:rFonts w:asciiTheme="minorHAnsi" w:hAnsiTheme="minorHAnsi"/>
        </w:rPr>
        <w:t xml:space="preserve">se- </w:t>
      </w:r>
      <w:r w:rsidR="001415AD" w:rsidRPr="001415AD">
        <w:rPr>
          <w:rFonts w:asciiTheme="minorHAnsi" w:hAnsiTheme="minorHAnsi"/>
        </w:rPr>
        <w:t xml:space="preserve">ment trop vieux « pour apprendre le latin et pour connaître les maladies et les remèdes ». « Il n’y a pas besoin d’études, lui réplique-t-on en recevant la robe et le bonnet, tout galimatias devient savant, et toute sottise devient raison. » Argan, enchanté, se fait recevoir médecin et cette cérémonie burlesque termine la pièce en couvrant de ridicule tous les </w:t>
      </w:r>
      <w:proofErr w:type="spellStart"/>
      <w:r w:rsidR="001415AD" w:rsidRPr="001415AD">
        <w:rPr>
          <w:rFonts w:asciiTheme="minorHAnsi" w:hAnsiTheme="minorHAnsi"/>
        </w:rPr>
        <w:t>Purgons</w:t>
      </w:r>
      <w:proofErr w:type="spellEnd"/>
      <w:r w:rsidR="001415AD" w:rsidRPr="001415AD">
        <w:rPr>
          <w:rFonts w:asciiTheme="minorHAnsi" w:hAnsiTheme="minorHAnsi"/>
        </w:rPr>
        <w:t xml:space="preserve"> et les </w:t>
      </w:r>
      <w:proofErr w:type="spellStart"/>
      <w:r w:rsidR="001415AD" w:rsidRPr="001415AD">
        <w:rPr>
          <w:rFonts w:asciiTheme="minorHAnsi" w:hAnsiTheme="minorHAnsi"/>
        </w:rPr>
        <w:t>Diafoirus</w:t>
      </w:r>
      <w:proofErr w:type="spellEnd"/>
      <w:r w:rsidR="001415AD" w:rsidRPr="001415AD">
        <w:rPr>
          <w:rFonts w:asciiTheme="minorHAnsi" w:hAnsiTheme="minorHAnsi"/>
        </w:rPr>
        <w:t>.</w:t>
      </w:r>
    </w:p>
    <w:p w:rsidR="007C3849" w:rsidRPr="00F332CD" w:rsidRDefault="00785693" w:rsidP="007C3849">
      <w:pPr>
        <w:pStyle w:val="NormalWeb"/>
        <w:rPr>
          <w:rFonts w:asciiTheme="minorHAnsi" w:hAnsiTheme="minorHAnsi"/>
          <w:sz w:val="28"/>
          <w:szCs w:val="28"/>
        </w:rPr>
      </w:pPr>
      <w:r w:rsidRPr="00F332CD">
        <w:rPr>
          <w:rFonts w:asciiTheme="minorHAnsi" w:hAnsiTheme="minorHAnsi"/>
          <w:sz w:val="28"/>
          <w:szCs w:val="28"/>
        </w:rPr>
        <w:t>Les 3 unités de temps :</w:t>
      </w:r>
    </w:p>
    <w:p w:rsidR="00A95AB6" w:rsidRDefault="00A95AB6" w:rsidP="007C3849">
      <w:pPr>
        <w:pStyle w:val="NormalWeb"/>
        <w:rPr>
          <w:rFonts w:asciiTheme="minorHAnsi" w:hAnsiTheme="minorHAnsi"/>
        </w:rPr>
      </w:pPr>
      <w:r>
        <w:rPr>
          <w:rFonts w:asciiTheme="minorHAnsi" w:hAnsiTheme="minorHAnsi"/>
        </w:rPr>
        <w:t>Elles ne sont pas respecter :</w:t>
      </w:r>
    </w:p>
    <w:p w:rsidR="00F332CD" w:rsidRDefault="00A95AB6" w:rsidP="007C3849">
      <w:pPr>
        <w:pStyle w:val="NormalWeb"/>
        <w:rPr>
          <w:rFonts w:asciiTheme="minorHAnsi" w:hAnsiTheme="minorHAnsi"/>
        </w:rPr>
      </w:pPr>
      <w:r>
        <w:rPr>
          <w:rFonts w:asciiTheme="minorHAnsi" w:hAnsiTheme="minorHAnsi"/>
        </w:rPr>
        <w:t>- L’action se déroule sur plusieurs jours</w:t>
      </w:r>
      <w:r w:rsidR="00F332CD">
        <w:rPr>
          <w:rFonts w:asciiTheme="minorHAnsi" w:hAnsiTheme="minorHAnsi"/>
        </w:rPr>
        <w:t xml:space="preserve">                                                                                                             - La pièce se déroule à plusieurs endroits                                                                                                  - Mais il a bien un seul nœud dramatique </w:t>
      </w:r>
    </w:p>
    <w:p w:rsidR="00F332CD" w:rsidRDefault="00F332CD" w:rsidP="007C3849">
      <w:pPr>
        <w:pStyle w:val="NormalWeb"/>
        <w:rPr>
          <w:rFonts w:asciiTheme="minorHAnsi" w:hAnsiTheme="minorHAnsi"/>
        </w:rPr>
      </w:pPr>
      <w:r>
        <w:rPr>
          <w:rFonts w:asciiTheme="minorHAnsi" w:hAnsiTheme="minorHAnsi"/>
        </w:rPr>
        <w:t xml:space="preserve">Donc la pièce n’est pas classique. </w:t>
      </w:r>
      <w:r w:rsidR="00A95AB6">
        <w:rPr>
          <w:rFonts w:asciiTheme="minorHAnsi" w:hAnsiTheme="minorHAnsi"/>
        </w:rPr>
        <w:tab/>
      </w:r>
    </w:p>
    <w:p w:rsidR="0091609A" w:rsidRDefault="00F332CD" w:rsidP="007C3849">
      <w:pPr>
        <w:pStyle w:val="NormalWeb"/>
        <w:rPr>
          <w:rFonts w:asciiTheme="minorHAnsi" w:hAnsiTheme="minorHAnsi"/>
        </w:rPr>
      </w:pPr>
      <w:r>
        <w:rPr>
          <w:rFonts w:asciiTheme="minorHAnsi" w:hAnsiTheme="minorHAnsi"/>
        </w:rPr>
        <w:t xml:space="preserve">Cette fin est fermé car au final le nœud de l’intrigue est dénouer, </w:t>
      </w:r>
      <w:r w:rsidR="0091609A">
        <w:rPr>
          <w:rFonts w:asciiTheme="minorHAnsi" w:hAnsiTheme="minorHAnsi"/>
        </w:rPr>
        <w:t>tous les personnages sont heureux (sauf les deux médecins).</w:t>
      </w:r>
    </w:p>
    <w:p w:rsidR="0091609A" w:rsidRDefault="0091609A" w:rsidP="007C3849">
      <w:pPr>
        <w:pStyle w:val="NormalWeb"/>
        <w:rPr>
          <w:rFonts w:asciiTheme="minorHAnsi" w:hAnsiTheme="minorHAnsi"/>
        </w:rPr>
      </w:pPr>
      <w:r>
        <w:rPr>
          <w:rFonts w:asciiTheme="minorHAnsi" w:hAnsiTheme="minorHAnsi"/>
        </w:rPr>
        <w:lastRenderedPageBreak/>
        <w:t>Le narrateur, L’orateur :</w:t>
      </w:r>
    </w:p>
    <w:p w:rsidR="002670C6" w:rsidRDefault="0091609A" w:rsidP="007C3849">
      <w:pPr>
        <w:pStyle w:val="NormalWeb"/>
        <w:rPr>
          <w:rFonts w:asciiTheme="minorHAnsi" w:hAnsiTheme="minorHAnsi"/>
        </w:rPr>
      </w:pPr>
      <w:r>
        <w:rPr>
          <w:rFonts w:asciiTheme="minorHAnsi" w:hAnsiTheme="minorHAnsi"/>
        </w:rPr>
        <w:t xml:space="preserve">Dans la scène que l’on a choisie se sont </w:t>
      </w:r>
      <w:proofErr w:type="spellStart"/>
      <w:r>
        <w:rPr>
          <w:rFonts w:asciiTheme="minorHAnsi" w:hAnsiTheme="minorHAnsi"/>
        </w:rPr>
        <w:t>Béralde</w:t>
      </w:r>
      <w:proofErr w:type="spellEnd"/>
      <w:r>
        <w:rPr>
          <w:rFonts w:asciiTheme="minorHAnsi" w:hAnsiTheme="minorHAnsi"/>
        </w:rPr>
        <w:t xml:space="preserve"> et Toinette : la seconde femme et la servante d’Argan ; on comprend qu’elles sont en train de monter un plan contre Argan.</w:t>
      </w:r>
    </w:p>
    <w:p w:rsidR="002670C6" w:rsidRDefault="002670C6" w:rsidP="007C3849">
      <w:pPr>
        <w:pStyle w:val="NormalWeb"/>
        <w:rPr>
          <w:rFonts w:asciiTheme="minorHAnsi" w:hAnsiTheme="minorHAnsi"/>
        </w:rPr>
      </w:pPr>
      <w:r>
        <w:rPr>
          <w:rFonts w:asciiTheme="minorHAnsi" w:hAnsiTheme="minorHAnsi"/>
        </w:rPr>
        <w:t>Les personnages :</w:t>
      </w:r>
    </w:p>
    <w:p w:rsidR="002670C6" w:rsidRDefault="002670C6" w:rsidP="007C3849">
      <w:pPr>
        <w:pStyle w:val="NormalWeb"/>
        <w:rPr>
          <w:rFonts w:asciiTheme="minorHAnsi" w:hAnsiTheme="minorHAnsi"/>
          <w:i/>
        </w:rPr>
      </w:pPr>
      <w:r>
        <w:rPr>
          <w:rFonts w:asciiTheme="minorHAnsi" w:hAnsiTheme="minorHAnsi"/>
          <w:i/>
        </w:rPr>
        <w:t>/Faire un rappelle de certains  personnages de la pièce ; puis les décrire/</w:t>
      </w:r>
    </w:p>
    <w:p w:rsidR="002670C6" w:rsidRDefault="002670C6" w:rsidP="007C3849">
      <w:pPr>
        <w:pStyle w:val="NormalWeb"/>
        <w:rPr>
          <w:rFonts w:asciiTheme="minorHAnsi" w:hAnsiTheme="minorHAnsi"/>
        </w:rPr>
      </w:pPr>
      <w:bookmarkStart w:id="0" w:name="_GoBack"/>
      <w:bookmarkEnd w:id="0"/>
    </w:p>
    <w:p w:rsidR="00E83F25" w:rsidRDefault="00E83F25" w:rsidP="00E83F25">
      <w:pPr>
        <w:pStyle w:val="NormalWeb"/>
        <w:jc w:val="center"/>
        <w:rPr>
          <w:rFonts w:asciiTheme="minorHAnsi" w:hAnsiTheme="minorHAnsi"/>
          <w:b/>
          <w:sz w:val="32"/>
          <w:szCs w:val="32"/>
          <w:u w:val="single"/>
        </w:rPr>
      </w:pPr>
      <w:r w:rsidRPr="00E83F25">
        <w:rPr>
          <w:rFonts w:asciiTheme="minorHAnsi" w:hAnsiTheme="minorHAnsi"/>
          <w:b/>
          <w:sz w:val="32"/>
          <w:szCs w:val="32"/>
          <w:u w:val="single"/>
        </w:rPr>
        <w:t>La structure</w:t>
      </w:r>
      <w:r>
        <w:rPr>
          <w:rFonts w:asciiTheme="minorHAnsi" w:hAnsiTheme="minorHAnsi"/>
          <w:b/>
          <w:sz w:val="32"/>
          <w:szCs w:val="32"/>
          <w:u w:val="single"/>
        </w:rPr>
        <w:t xml:space="preserve"> canonique</w:t>
      </w:r>
      <w:r w:rsidRPr="00E83F25">
        <w:rPr>
          <w:rFonts w:asciiTheme="minorHAnsi" w:hAnsiTheme="minorHAnsi"/>
          <w:b/>
          <w:sz w:val="32"/>
          <w:szCs w:val="32"/>
          <w:u w:val="single"/>
        </w:rPr>
        <w:t xml:space="preserve"> de la pièce</w:t>
      </w:r>
      <w:r>
        <w:rPr>
          <w:rFonts w:asciiTheme="minorHAnsi" w:hAnsiTheme="minorHAnsi"/>
          <w:b/>
          <w:sz w:val="32"/>
          <w:szCs w:val="32"/>
          <w:u w:val="single"/>
        </w:rPr>
        <w:t> :</w:t>
      </w:r>
    </w:p>
    <w:p w:rsidR="00B61341" w:rsidRDefault="001D5AAC" w:rsidP="00E83F25">
      <w:pPr>
        <w:pStyle w:val="NormalWeb"/>
        <w:rPr>
          <w:rFonts w:asciiTheme="minorHAnsi" w:hAnsiTheme="minorHAnsi"/>
        </w:rPr>
      </w:pPr>
      <w:r>
        <w:rPr>
          <w:rFonts w:asciiTheme="minorHAnsi" w:hAnsiTheme="minorHAnsi"/>
        </w:rPr>
        <w:t>La scène d’exposition se déroule sur les 5 premières scènes. Dans les deux premières scènes nous apprenons qu’Argan est « obnubilé » par les soins, la maladie…</w:t>
      </w:r>
      <w:r>
        <w:rPr>
          <w:rFonts w:asciiTheme="minorHAnsi" w:hAnsiTheme="minorHAnsi"/>
        </w:rPr>
        <w:tab/>
      </w:r>
      <w:r>
        <w:rPr>
          <w:rFonts w:asciiTheme="minorHAnsi" w:hAnsiTheme="minorHAnsi"/>
        </w:rPr>
        <w:tab/>
      </w:r>
      <w:r>
        <w:rPr>
          <w:rFonts w:asciiTheme="minorHAnsi" w:hAnsiTheme="minorHAnsi"/>
        </w:rPr>
        <w:tab/>
        <w:t xml:space="preserve">                                     La scène que nous vous présentons : scène 2 Acte 3 ; est composé d’un dialogue entre Toinette et </w:t>
      </w:r>
      <w:proofErr w:type="spellStart"/>
      <w:r>
        <w:rPr>
          <w:rFonts w:asciiTheme="minorHAnsi" w:hAnsiTheme="minorHAnsi"/>
        </w:rPr>
        <w:t>Beralde</w:t>
      </w:r>
      <w:proofErr w:type="spellEnd"/>
      <w:r>
        <w:rPr>
          <w:rFonts w:asciiTheme="minorHAnsi" w:hAnsiTheme="minorHAnsi"/>
        </w:rPr>
        <w:t xml:space="preserve"> : nous comprenons qu’elles montent un « plan » contre Argan. C’est enfin dans la scène 5 de l’acte premier que Angélique va se marié avec Thomas DIAFORUS.                               Le nœud de l’intrigue est : Comment Angélique va-t-elle réussir à éviter le mariage prévu pas son père avec Thomas DIAFORUS tout réussissant </w:t>
      </w:r>
      <w:proofErr w:type="gramStart"/>
      <w:r>
        <w:rPr>
          <w:rFonts w:asciiTheme="minorHAnsi" w:hAnsiTheme="minorHAnsi"/>
        </w:rPr>
        <w:t>a</w:t>
      </w:r>
      <w:proofErr w:type="gramEnd"/>
      <w:r>
        <w:rPr>
          <w:rFonts w:asciiTheme="minorHAnsi" w:hAnsiTheme="minorHAnsi"/>
        </w:rPr>
        <w:t xml:space="preserve"> se marier avec Cléante</w:t>
      </w:r>
      <w:r w:rsidR="00B61341">
        <w:rPr>
          <w:rFonts w:asciiTheme="minorHAnsi" w:hAnsiTheme="minorHAnsi"/>
        </w:rPr>
        <w:t>.</w:t>
      </w:r>
      <w:r w:rsidR="00B61341">
        <w:rPr>
          <w:rFonts w:asciiTheme="minorHAnsi" w:hAnsiTheme="minorHAnsi"/>
        </w:rPr>
        <w:tab/>
      </w:r>
      <w:r w:rsidR="00B61341">
        <w:rPr>
          <w:rFonts w:asciiTheme="minorHAnsi" w:hAnsiTheme="minorHAnsi"/>
        </w:rPr>
        <w:tab/>
        <w:t xml:space="preserve">                                     La pièce se termine lorsque Argan découvre que sa fille est vraiment amoureuse de Cléante, et qu’il les laissent se marier </w:t>
      </w:r>
      <w:proofErr w:type="gramStart"/>
      <w:r w:rsidR="00B61341">
        <w:rPr>
          <w:rFonts w:asciiTheme="minorHAnsi" w:hAnsiTheme="minorHAnsi"/>
        </w:rPr>
        <w:t>a</w:t>
      </w:r>
      <w:proofErr w:type="gramEnd"/>
      <w:r w:rsidR="00B61341">
        <w:rPr>
          <w:rFonts w:asciiTheme="minorHAnsi" w:hAnsiTheme="minorHAnsi"/>
        </w:rPr>
        <w:t xml:space="preserve"> condition que Cléante devienne médecin. A partir de la le nœud dramatique est dénouer et la fin et considérer comme fermé.</w:t>
      </w:r>
    </w:p>
    <w:p w:rsidR="001D5AAC" w:rsidRDefault="00B61341" w:rsidP="00B61341">
      <w:pPr>
        <w:pStyle w:val="NormalWeb"/>
        <w:jc w:val="center"/>
        <w:rPr>
          <w:rFonts w:asciiTheme="minorHAnsi" w:hAnsiTheme="minorHAnsi"/>
          <w:b/>
          <w:sz w:val="32"/>
          <w:szCs w:val="32"/>
          <w:u w:val="single"/>
        </w:rPr>
      </w:pPr>
      <w:r w:rsidRPr="00B61341">
        <w:rPr>
          <w:rFonts w:asciiTheme="minorHAnsi" w:hAnsiTheme="minorHAnsi"/>
          <w:b/>
          <w:sz w:val="32"/>
          <w:szCs w:val="32"/>
          <w:u w:val="single"/>
        </w:rPr>
        <w:t>Lecteur, spectateurs</w:t>
      </w:r>
      <w:r>
        <w:rPr>
          <w:rFonts w:asciiTheme="minorHAnsi" w:hAnsiTheme="minorHAnsi"/>
          <w:b/>
          <w:sz w:val="32"/>
          <w:szCs w:val="32"/>
          <w:u w:val="single"/>
        </w:rPr>
        <w:t> :</w:t>
      </w:r>
    </w:p>
    <w:p w:rsidR="00B61341" w:rsidRDefault="00B61341" w:rsidP="00B61341">
      <w:pPr>
        <w:pStyle w:val="NormalWeb"/>
        <w:rPr>
          <w:rFonts w:asciiTheme="minorHAnsi" w:hAnsiTheme="minorHAnsi"/>
        </w:rPr>
      </w:pPr>
      <w:proofErr w:type="spellStart"/>
      <w:r>
        <w:rPr>
          <w:rFonts w:asciiTheme="minorHAnsi" w:hAnsiTheme="minorHAnsi"/>
        </w:rPr>
        <w:t>Fantine</w:t>
      </w:r>
      <w:proofErr w:type="spellEnd"/>
      <w:r>
        <w:rPr>
          <w:rFonts w:asciiTheme="minorHAnsi" w:hAnsiTheme="minorHAnsi"/>
        </w:rPr>
        <w:t> : J’ai choisi cette pièce car elle est ma préférer de Molière et que je l’a connaisse déjà.</w:t>
      </w:r>
    </w:p>
    <w:p w:rsidR="00B61341" w:rsidRDefault="00B61341" w:rsidP="00B61341">
      <w:pPr>
        <w:pStyle w:val="NormalWeb"/>
        <w:rPr>
          <w:rFonts w:asciiTheme="minorHAnsi" w:hAnsiTheme="minorHAnsi"/>
        </w:rPr>
      </w:pPr>
      <w:r>
        <w:rPr>
          <w:rFonts w:asciiTheme="minorHAnsi" w:hAnsiTheme="minorHAnsi"/>
        </w:rPr>
        <w:t>Jade : J’ai choisi cette pièce car sa structure m’intéresser et que je l’avais déjà étudié.</w:t>
      </w:r>
    </w:p>
    <w:p w:rsidR="00B61341" w:rsidRDefault="00B61341" w:rsidP="00B61341">
      <w:pPr>
        <w:pStyle w:val="NormalWeb"/>
        <w:rPr>
          <w:rFonts w:asciiTheme="minorHAnsi" w:hAnsiTheme="minorHAnsi"/>
        </w:rPr>
      </w:pPr>
      <w:r>
        <w:rPr>
          <w:rFonts w:asciiTheme="minorHAnsi" w:hAnsiTheme="minorHAnsi"/>
        </w:rPr>
        <w:t>Pour nous cette pièce est un comique permanant, et est elle-même très bien construite.</w:t>
      </w:r>
    </w:p>
    <w:p w:rsidR="00E83F25" w:rsidRPr="00E83F25" w:rsidRDefault="00E83F25" w:rsidP="00E83F25">
      <w:pPr>
        <w:pStyle w:val="NormalWeb"/>
        <w:rPr>
          <w:rFonts w:asciiTheme="minorHAnsi" w:hAnsiTheme="minorHAnsi"/>
        </w:rPr>
      </w:pPr>
    </w:p>
    <w:p w:rsidR="00A95AB6" w:rsidRPr="007C3849" w:rsidRDefault="00A95AB6" w:rsidP="007C3849">
      <w:pPr>
        <w:pStyle w:val="NormalWeb"/>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
    <w:p w:rsidR="0021540F" w:rsidRPr="00612120" w:rsidRDefault="0021540F" w:rsidP="008E04CE">
      <w:pPr>
        <w:rPr>
          <w:sz w:val="24"/>
          <w:szCs w:val="24"/>
        </w:rPr>
      </w:pPr>
    </w:p>
    <w:p w:rsidR="00727561" w:rsidRPr="00727561" w:rsidRDefault="00727561" w:rsidP="00C14AEE">
      <w:pPr>
        <w:rPr>
          <w:sz w:val="24"/>
          <w:szCs w:val="24"/>
        </w:rPr>
      </w:pPr>
    </w:p>
    <w:p w:rsidR="00DF2EFD" w:rsidRPr="00DF2EFD" w:rsidRDefault="00727561" w:rsidP="00C14AEE">
      <w:pPr>
        <w:rPr>
          <w:sz w:val="28"/>
          <w:szCs w:val="28"/>
        </w:rPr>
      </w:pPr>
      <w:r>
        <w:rPr>
          <w:sz w:val="28"/>
          <w:szCs w:val="28"/>
        </w:rPr>
        <w:t xml:space="preserve"> </w:t>
      </w:r>
    </w:p>
    <w:sectPr w:rsidR="00DF2EFD" w:rsidRPr="00DF2EFD" w:rsidSect="00483B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7126F"/>
    <w:multiLevelType w:val="hybridMultilevel"/>
    <w:tmpl w:val="131EAD58"/>
    <w:lvl w:ilvl="0" w:tplc="4DE253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CE3921"/>
    <w:multiLevelType w:val="hybridMultilevel"/>
    <w:tmpl w:val="4878A302"/>
    <w:lvl w:ilvl="0" w:tplc="C994CF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4AEE"/>
    <w:rsid w:val="000B3CD5"/>
    <w:rsid w:val="001415AD"/>
    <w:rsid w:val="001D5AAC"/>
    <w:rsid w:val="0021540F"/>
    <w:rsid w:val="002670C6"/>
    <w:rsid w:val="00344C50"/>
    <w:rsid w:val="00475436"/>
    <w:rsid w:val="00483B5E"/>
    <w:rsid w:val="005D6D27"/>
    <w:rsid w:val="00612120"/>
    <w:rsid w:val="00614F66"/>
    <w:rsid w:val="00651B28"/>
    <w:rsid w:val="00727561"/>
    <w:rsid w:val="00785693"/>
    <w:rsid w:val="007A1526"/>
    <w:rsid w:val="007C3849"/>
    <w:rsid w:val="007C517E"/>
    <w:rsid w:val="008E04CE"/>
    <w:rsid w:val="0091609A"/>
    <w:rsid w:val="009364CF"/>
    <w:rsid w:val="00955710"/>
    <w:rsid w:val="009A253B"/>
    <w:rsid w:val="00A95AB6"/>
    <w:rsid w:val="00B260A2"/>
    <w:rsid w:val="00B61341"/>
    <w:rsid w:val="00C14AEE"/>
    <w:rsid w:val="00C61553"/>
    <w:rsid w:val="00D83FFD"/>
    <w:rsid w:val="00DC5169"/>
    <w:rsid w:val="00DF0B81"/>
    <w:rsid w:val="00DF2EFD"/>
    <w:rsid w:val="00E83F25"/>
    <w:rsid w:val="00E87D4A"/>
    <w:rsid w:val="00F24424"/>
    <w:rsid w:val="00F332CD"/>
    <w:rsid w:val="00F53891"/>
    <w:rsid w:val="00FB3A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04CE"/>
    <w:pPr>
      <w:ind w:left="720"/>
      <w:contextualSpacing/>
    </w:pPr>
  </w:style>
  <w:style w:type="character" w:styleId="Lienhypertexte">
    <w:name w:val="Hyperlink"/>
    <w:basedOn w:val="Policepardfaut"/>
    <w:uiPriority w:val="99"/>
    <w:semiHidden/>
    <w:unhideWhenUsed/>
    <w:rsid w:val="007A1526"/>
    <w:rPr>
      <w:color w:val="0000FF"/>
      <w:u w:val="single"/>
    </w:rPr>
  </w:style>
  <w:style w:type="paragraph" w:styleId="NormalWeb">
    <w:name w:val="Normal (Web)"/>
    <w:basedOn w:val="Normal"/>
    <w:uiPriority w:val="99"/>
    <w:semiHidden/>
    <w:unhideWhenUsed/>
    <w:rsid w:val="007C384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04CE"/>
    <w:pPr>
      <w:ind w:left="720"/>
      <w:contextualSpacing/>
    </w:pPr>
  </w:style>
  <w:style w:type="character" w:styleId="Lienhypertexte">
    <w:name w:val="Hyperlink"/>
    <w:basedOn w:val="Policepardfaut"/>
    <w:uiPriority w:val="99"/>
    <w:semiHidden/>
    <w:unhideWhenUsed/>
    <w:rsid w:val="007A1526"/>
    <w:rPr>
      <w:color w:val="0000FF"/>
      <w:u w:val="single"/>
    </w:rPr>
  </w:style>
  <w:style w:type="paragraph" w:styleId="NormalWeb">
    <w:name w:val="Normal (Web)"/>
    <w:basedOn w:val="Normal"/>
    <w:uiPriority w:val="99"/>
    <w:semiHidden/>
    <w:unhideWhenUsed/>
    <w:rsid w:val="007C384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77441087">
      <w:bodyDiv w:val="1"/>
      <w:marLeft w:val="0"/>
      <w:marRight w:val="0"/>
      <w:marTop w:val="0"/>
      <w:marBottom w:val="0"/>
      <w:divBdr>
        <w:top w:val="none" w:sz="0" w:space="0" w:color="auto"/>
        <w:left w:val="none" w:sz="0" w:space="0" w:color="auto"/>
        <w:bottom w:val="none" w:sz="0" w:space="0" w:color="auto"/>
        <w:right w:val="none" w:sz="0" w:space="0" w:color="auto"/>
      </w:divBdr>
    </w:div>
    <w:div w:id="909118701">
      <w:bodyDiv w:val="1"/>
      <w:marLeft w:val="0"/>
      <w:marRight w:val="0"/>
      <w:marTop w:val="0"/>
      <w:marBottom w:val="0"/>
      <w:divBdr>
        <w:top w:val="none" w:sz="0" w:space="0" w:color="auto"/>
        <w:left w:val="none" w:sz="0" w:space="0" w:color="auto"/>
        <w:bottom w:val="none" w:sz="0" w:space="0" w:color="auto"/>
        <w:right w:val="none" w:sz="0" w:space="0" w:color="auto"/>
      </w:divBdr>
    </w:div>
    <w:div w:id="19260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1298</Words>
  <Characters>7139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Nathalie</cp:lastModifiedBy>
  <cp:revision>2</cp:revision>
  <dcterms:created xsi:type="dcterms:W3CDTF">2014-12-17T16:36:00Z</dcterms:created>
  <dcterms:modified xsi:type="dcterms:W3CDTF">2014-12-18T17:44:00Z</dcterms:modified>
</cp:coreProperties>
</file>