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A6" w:rsidRPr="000268B0" w:rsidRDefault="00B603D3">
      <w:pPr>
        <w:rPr>
          <w:sz w:val="40"/>
          <w:szCs w:val="40"/>
          <w:lang w:val="fr-FR"/>
        </w:rPr>
      </w:pPr>
      <w:r w:rsidRPr="000268B0">
        <w:rPr>
          <w:sz w:val="40"/>
          <w:szCs w:val="40"/>
          <w:lang w:val="fr-FR"/>
        </w:rPr>
        <w:t>RÉSULTATS DES SONDAGES CLASSE B12 LUNDI / MERCREDI</w:t>
      </w:r>
    </w:p>
    <w:p w:rsidR="00B603D3" w:rsidRPr="000268B0" w:rsidRDefault="00B603D3">
      <w:pPr>
        <w:rPr>
          <w:b/>
          <w:color w:val="7030A0"/>
          <w:sz w:val="40"/>
          <w:szCs w:val="40"/>
          <w:u w:val="single"/>
          <w:lang w:val="fr-FR"/>
        </w:rPr>
      </w:pPr>
      <w:r w:rsidRPr="000268B0">
        <w:rPr>
          <w:b/>
          <w:color w:val="7030A0"/>
          <w:sz w:val="40"/>
          <w:szCs w:val="40"/>
          <w:u w:val="single"/>
          <w:lang w:val="fr-FR"/>
        </w:rPr>
        <w:t>Paula et Mercedes</w:t>
      </w:r>
    </w:p>
    <w:p w:rsidR="00B603D3" w:rsidRDefault="00B603D3">
      <w:pPr>
        <w:rPr>
          <w:sz w:val="40"/>
          <w:szCs w:val="40"/>
          <w:lang w:val="fr-FR"/>
        </w:rPr>
      </w:pPr>
      <w:r w:rsidRPr="00B603D3">
        <w:rPr>
          <w:sz w:val="40"/>
          <w:szCs w:val="40"/>
          <w:lang w:val="fr-FR"/>
        </w:rPr>
        <w:t>Selon notre enquête sur le chocolat, avec un échantillon de 29 individus, on a vu que le chocolat au lait et noir sont les deux préférés. 45% des personnes interrogé</w:t>
      </w:r>
      <w:r w:rsidR="001C3957">
        <w:rPr>
          <w:sz w:val="40"/>
          <w:szCs w:val="40"/>
          <w:lang w:val="fr-FR"/>
        </w:rPr>
        <w:t>e</w:t>
      </w:r>
      <w:r w:rsidRPr="00B603D3">
        <w:rPr>
          <w:sz w:val="40"/>
          <w:szCs w:val="40"/>
          <w:lang w:val="fr-FR"/>
        </w:rPr>
        <w:t>s mangent du chocolat 3 fois ou plus par semaine. C’est remarquable que la majorité des personnes interrogé</w:t>
      </w:r>
      <w:r w:rsidR="001C3957">
        <w:rPr>
          <w:sz w:val="40"/>
          <w:szCs w:val="40"/>
          <w:lang w:val="fr-FR"/>
        </w:rPr>
        <w:t>e</w:t>
      </w:r>
      <w:r w:rsidRPr="00B603D3">
        <w:rPr>
          <w:sz w:val="40"/>
          <w:szCs w:val="40"/>
          <w:lang w:val="fr-FR"/>
        </w:rPr>
        <w:t>s n’ont</w:t>
      </w:r>
      <w:r w:rsidR="001C3957">
        <w:rPr>
          <w:sz w:val="40"/>
          <w:szCs w:val="40"/>
          <w:lang w:val="fr-FR"/>
        </w:rPr>
        <w:t xml:space="preserve"> pas  besoin </w:t>
      </w:r>
      <w:r w:rsidRPr="00B603D3">
        <w:rPr>
          <w:sz w:val="40"/>
          <w:szCs w:val="40"/>
          <w:lang w:val="fr-FR"/>
        </w:rPr>
        <w:t xml:space="preserve"> de raison pour manger du chocolat. Curieusement la marque du chocolat la moins populaire est Nestlé. La dernière conclusion de notre enquête est que le chocolat avec du chorizo a causé une telle surprise que les personnes ont préféré s’inventer une autre catégorie. </w:t>
      </w:r>
    </w:p>
    <w:p w:rsidR="001C3957" w:rsidRDefault="001C3957">
      <w:pPr>
        <w:rPr>
          <w:b/>
          <w:color w:val="7030A0"/>
          <w:sz w:val="40"/>
          <w:szCs w:val="40"/>
          <w:u w:val="single"/>
          <w:lang w:val="fr-FR"/>
        </w:rPr>
      </w:pPr>
    </w:p>
    <w:p w:rsidR="001C3957" w:rsidRDefault="001C3957">
      <w:pPr>
        <w:rPr>
          <w:b/>
          <w:color w:val="7030A0"/>
          <w:sz w:val="40"/>
          <w:szCs w:val="40"/>
          <w:u w:val="single"/>
          <w:lang w:val="fr-FR"/>
        </w:rPr>
      </w:pPr>
    </w:p>
    <w:p w:rsidR="001C3957" w:rsidRDefault="001C3957">
      <w:pPr>
        <w:rPr>
          <w:b/>
          <w:color w:val="7030A0"/>
          <w:sz w:val="40"/>
          <w:szCs w:val="40"/>
          <w:u w:val="single"/>
          <w:lang w:val="fr-FR"/>
        </w:rPr>
      </w:pPr>
    </w:p>
    <w:p w:rsidR="001C3957" w:rsidRDefault="001C3957">
      <w:pPr>
        <w:rPr>
          <w:b/>
          <w:color w:val="7030A0"/>
          <w:sz w:val="40"/>
          <w:szCs w:val="40"/>
          <w:u w:val="single"/>
          <w:lang w:val="fr-FR"/>
        </w:rPr>
      </w:pPr>
    </w:p>
    <w:p w:rsidR="001C3957" w:rsidRDefault="001C3957">
      <w:pPr>
        <w:rPr>
          <w:b/>
          <w:color w:val="7030A0"/>
          <w:sz w:val="40"/>
          <w:szCs w:val="40"/>
          <w:u w:val="single"/>
          <w:lang w:val="fr-FR"/>
        </w:rPr>
      </w:pPr>
    </w:p>
    <w:p w:rsidR="001C3957" w:rsidRDefault="001C3957">
      <w:pPr>
        <w:rPr>
          <w:b/>
          <w:color w:val="7030A0"/>
          <w:sz w:val="40"/>
          <w:szCs w:val="40"/>
          <w:u w:val="single"/>
          <w:lang w:val="fr-FR"/>
        </w:rPr>
      </w:pPr>
    </w:p>
    <w:p w:rsidR="00B603D3" w:rsidRPr="005D7995" w:rsidRDefault="00B603D3">
      <w:pPr>
        <w:rPr>
          <w:b/>
          <w:color w:val="7030A0"/>
          <w:sz w:val="40"/>
          <w:szCs w:val="40"/>
          <w:u w:val="single"/>
          <w:lang w:val="fr-FR"/>
        </w:rPr>
      </w:pPr>
      <w:r w:rsidRPr="005D7995">
        <w:rPr>
          <w:b/>
          <w:color w:val="7030A0"/>
          <w:sz w:val="40"/>
          <w:szCs w:val="40"/>
          <w:u w:val="single"/>
          <w:lang w:val="fr-FR"/>
        </w:rPr>
        <w:lastRenderedPageBreak/>
        <w:t xml:space="preserve">Marta et </w:t>
      </w:r>
      <w:proofErr w:type="spellStart"/>
      <w:r w:rsidRPr="005D7995">
        <w:rPr>
          <w:b/>
          <w:color w:val="7030A0"/>
          <w:sz w:val="40"/>
          <w:szCs w:val="40"/>
          <w:u w:val="single"/>
          <w:lang w:val="fr-FR"/>
        </w:rPr>
        <w:t>Lucía</w:t>
      </w:r>
      <w:proofErr w:type="spellEnd"/>
    </w:p>
    <w:p w:rsidR="00B603D3" w:rsidRDefault="00B603D3">
      <w:pPr>
        <w:rPr>
          <w:sz w:val="40"/>
          <w:szCs w:val="40"/>
          <w:lang w:val="fr-FR"/>
        </w:rPr>
      </w:pPr>
      <w:r>
        <w:rPr>
          <w:sz w:val="40"/>
          <w:szCs w:val="40"/>
          <w:lang w:val="fr-FR"/>
        </w:rPr>
        <w:t>Selon notre enquête, la moitié de</w:t>
      </w:r>
      <w:r w:rsidR="005D7995">
        <w:rPr>
          <w:sz w:val="40"/>
          <w:szCs w:val="40"/>
          <w:lang w:val="fr-FR"/>
        </w:rPr>
        <w:t>s</w:t>
      </w:r>
      <w:r>
        <w:rPr>
          <w:sz w:val="40"/>
          <w:szCs w:val="40"/>
          <w:lang w:val="fr-FR"/>
        </w:rPr>
        <w:t xml:space="preserve"> personnes </w:t>
      </w:r>
      <w:r w:rsidR="005D7995">
        <w:rPr>
          <w:sz w:val="40"/>
          <w:szCs w:val="40"/>
          <w:lang w:val="fr-FR"/>
        </w:rPr>
        <w:t>lisent entre 1 et 2 livres par mois et 40% ne lisent aucun livre.</w:t>
      </w:r>
    </w:p>
    <w:p w:rsidR="005D7995" w:rsidRDefault="005D7995">
      <w:pPr>
        <w:rPr>
          <w:sz w:val="40"/>
          <w:szCs w:val="40"/>
          <w:lang w:val="fr-FR"/>
        </w:rPr>
      </w:pPr>
      <w:r>
        <w:rPr>
          <w:sz w:val="40"/>
          <w:szCs w:val="40"/>
          <w:lang w:val="fr-FR"/>
        </w:rPr>
        <w:t xml:space="preserve">Les transports publics sont le lieu préféré pour lire. La moitié des personnes aiment plus les romans  que l’essai ou la poésie. </w:t>
      </w:r>
    </w:p>
    <w:p w:rsidR="005D7995" w:rsidRDefault="005D7995">
      <w:pPr>
        <w:rPr>
          <w:sz w:val="40"/>
          <w:szCs w:val="40"/>
          <w:lang w:val="fr-FR"/>
        </w:rPr>
      </w:pPr>
      <w:r>
        <w:rPr>
          <w:sz w:val="40"/>
          <w:szCs w:val="40"/>
          <w:lang w:val="fr-FR"/>
        </w:rPr>
        <w:t xml:space="preserve">En parlant de la raison de la lecture, la majorité des personnes lisent par plaisir et la lecture dans  d’autres langues est </w:t>
      </w:r>
      <w:r w:rsidR="000268B0">
        <w:rPr>
          <w:sz w:val="40"/>
          <w:szCs w:val="40"/>
          <w:lang w:val="fr-FR"/>
        </w:rPr>
        <w:t xml:space="preserve">de </w:t>
      </w:r>
      <w:r w:rsidR="003335AB">
        <w:rPr>
          <w:sz w:val="40"/>
          <w:szCs w:val="40"/>
          <w:lang w:val="fr-FR"/>
        </w:rPr>
        <w:t>plus de 50%.</w:t>
      </w:r>
    </w:p>
    <w:p w:rsidR="005C42AC" w:rsidRPr="00AE1AA8" w:rsidRDefault="005C42AC" w:rsidP="005C42AC">
      <w:pPr>
        <w:jc w:val="both"/>
        <w:rPr>
          <w:sz w:val="40"/>
          <w:szCs w:val="40"/>
          <w:lang w:val="fr-FR"/>
        </w:rPr>
      </w:pPr>
      <w:r w:rsidRPr="00AE1AA8">
        <w:rPr>
          <w:sz w:val="40"/>
          <w:szCs w:val="40"/>
          <w:lang w:val="fr-FR"/>
        </w:rPr>
        <w:t xml:space="preserve">SONDAGE SUR LES HABITUDES AU CINÉMA - </w:t>
      </w:r>
      <w:r w:rsidRPr="00AE1AA8">
        <w:rPr>
          <w:b/>
          <w:color w:val="5F497A" w:themeColor="accent4" w:themeShade="BF"/>
          <w:sz w:val="40"/>
          <w:szCs w:val="40"/>
          <w:lang w:val="fr-FR"/>
        </w:rPr>
        <w:t xml:space="preserve">Victoria, </w:t>
      </w:r>
      <w:proofErr w:type="spellStart"/>
      <w:r w:rsidRPr="00AE1AA8">
        <w:rPr>
          <w:b/>
          <w:color w:val="5F497A" w:themeColor="accent4" w:themeShade="BF"/>
          <w:sz w:val="40"/>
          <w:szCs w:val="40"/>
          <w:lang w:val="fr-FR"/>
        </w:rPr>
        <w:t>Víctor</w:t>
      </w:r>
      <w:proofErr w:type="spellEnd"/>
      <w:r w:rsidRPr="00AE1AA8">
        <w:rPr>
          <w:b/>
          <w:color w:val="5F497A" w:themeColor="accent4" w:themeShade="BF"/>
          <w:sz w:val="40"/>
          <w:szCs w:val="40"/>
          <w:lang w:val="fr-FR"/>
        </w:rPr>
        <w:t xml:space="preserve"> et Miriam</w:t>
      </w:r>
    </w:p>
    <w:p w:rsidR="005C42AC" w:rsidRPr="00AE1AA8" w:rsidRDefault="005C42AC" w:rsidP="005C42AC">
      <w:pPr>
        <w:jc w:val="both"/>
        <w:rPr>
          <w:sz w:val="40"/>
          <w:szCs w:val="40"/>
          <w:lang w:val="fr-FR"/>
        </w:rPr>
      </w:pPr>
      <w:r w:rsidRPr="00AE1AA8">
        <w:rPr>
          <w:sz w:val="40"/>
          <w:szCs w:val="40"/>
          <w:lang w:val="fr-FR"/>
        </w:rPr>
        <w:t xml:space="preserve">Les résultats obtenus montrent que la plupart des personnes interrogées vont au cinéma tous les 2 à 3 mois et que personne </w:t>
      </w:r>
      <w:r w:rsidR="00AE1AA8">
        <w:rPr>
          <w:sz w:val="40"/>
          <w:szCs w:val="40"/>
          <w:lang w:val="fr-FR"/>
        </w:rPr>
        <w:t>n’y</w:t>
      </w:r>
      <w:r w:rsidRPr="00AE1AA8">
        <w:rPr>
          <w:sz w:val="40"/>
          <w:szCs w:val="40"/>
          <w:lang w:val="fr-FR"/>
        </w:rPr>
        <w:t xml:space="preserve"> va toutes les semaines. La majorité d’</w:t>
      </w:r>
      <w:r w:rsidR="00AE1AA8">
        <w:rPr>
          <w:sz w:val="40"/>
          <w:szCs w:val="40"/>
          <w:lang w:val="fr-FR"/>
        </w:rPr>
        <w:t xml:space="preserve">entre </w:t>
      </w:r>
      <w:bookmarkStart w:id="0" w:name="_GoBack"/>
      <w:bookmarkEnd w:id="0"/>
      <w:r w:rsidRPr="00AE1AA8">
        <w:rPr>
          <w:sz w:val="40"/>
          <w:szCs w:val="40"/>
          <w:lang w:val="fr-FR"/>
        </w:rPr>
        <w:t>eux préfèrent la comédie ou le drame, mais aussi d’autres genres comme les films historiques ou les documentaires. Le même nombre de personnes ont l’habitude d’y aller le jour du spectateur. La moitié des personnes interrogées apportent leur nourriture ou leurs boissons. Les gens vont en général au cinéma avec leurs copains/copines ou leurs amis.</w:t>
      </w:r>
    </w:p>
    <w:p w:rsidR="00B603D3" w:rsidRPr="00B603D3" w:rsidRDefault="00B603D3">
      <w:pPr>
        <w:rPr>
          <w:sz w:val="40"/>
          <w:szCs w:val="40"/>
          <w:lang w:val="fr-FR"/>
        </w:rPr>
      </w:pPr>
    </w:p>
    <w:sectPr w:rsidR="00B603D3" w:rsidRPr="00B603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D3"/>
    <w:rsid w:val="000268B0"/>
    <w:rsid w:val="001C3957"/>
    <w:rsid w:val="003335AB"/>
    <w:rsid w:val="005C42AC"/>
    <w:rsid w:val="005D7995"/>
    <w:rsid w:val="00AE1AA8"/>
    <w:rsid w:val="00B603D3"/>
    <w:rsid w:val="00F10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41DB"/>
  <w15:docId w15:val="{11CD537C-C531-4974-B736-A8A7BCB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77F5-09C1-4F87-80C8-86309C3A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dc:creator>
  <cp:lastModifiedBy>Audrey Marcouiller</cp:lastModifiedBy>
  <cp:revision>2</cp:revision>
  <dcterms:created xsi:type="dcterms:W3CDTF">2016-04-29T10:02:00Z</dcterms:created>
  <dcterms:modified xsi:type="dcterms:W3CDTF">2016-04-29T10:02:00Z</dcterms:modified>
</cp:coreProperties>
</file>