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5" w:rsidRDefault="00025EDE" w:rsidP="00025EDE">
      <w:pPr>
        <w:jc w:val="center"/>
        <w:rPr>
          <w:sz w:val="28"/>
          <w:szCs w:val="28"/>
        </w:rPr>
      </w:pPr>
      <w:r w:rsidRPr="00025EDE">
        <w:rPr>
          <w:sz w:val="28"/>
          <w:szCs w:val="28"/>
        </w:rPr>
        <w:t xml:space="preserve">Le </w:t>
      </w:r>
      <w:proofErr w:type="spellStart"/>
      <w:r w:rsidRPr="00025EDE">
        <w:rPr>
          <w:sz w:val="28"/>
          <w:szCs w:val="28"/>
        </w:rPr>
        <w:t>subjonctif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présent</w:t>
      </w:r>
      <w:proofErr w:type="spellEnd"/>
    </w:p>
    <w:p w:rsidR="00EF6250" w:rsidRDefault="00EF6250" w:rsidP="00EF6250">
      <w:pPr>
        <w:rPr>
          <w:b/>
          <w:sz w:val="28"/>
          <w:szCs w:val="28"/>
          <w:u w:val="single"/>
        </w:rPr>
      </w:pPr>
      <w:r w:rsidRPr="00EF6250">
        <w:rPr>
          <w:b/>
          <w:sz w:val="28"/>
          <w:szCs w:val="28"/>
          <w:u w:val="single"/>
        </w:rPr>
        <w:t>Uso</w:t>
      </w:r>
    </w:p>
    <w:p w:rsidR="00EF6250" w:rsidRPr="00EF6250" w:rsidRDefault="00F11B67" w:rsidP="00EF6250">
      <w:pPr>
        <w:rPr>
          <w:b/>
          <w:sz w:val="28"/>
          <w:szCs w:val="28"/>
          <w:u w:val="single"/>
        </w:rPr>
      </w:pPr>
      <w:r>
        <w:rPr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4.6pt;margin-top:12.8pt;width:270pt;height:126pt;z-index:251654656">
            <v:textbox style="mso-next-textbox:#_x0000_s1040">
              <w:txbxContent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ind w:right="-314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333333"/>
                      <w:sz w:val="20"/>
                      <w:szCs w:val="20"/>
                    </w:rPr>
                    <w:t>&gt;</w:t>
                  </w:r>
                  <w:proofErr w:type="spellStart"/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  <w:lang w:val="fr-FR"/>
                    </w:rPr>
                    <w:t>Expresar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  <w:lang w:val="fr-FR"/>
                    </w:rPr>
                    <w:t>la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000000"/>
                      <w:sz w:val="20"/>
                      <w:szCs w:val="20"/>
                      <w:lang w:val="fr-FR"/>
                    </w:rPr>
                    <w:t>finalidad</w:t>
                  </w:r>
                  <w:proofErr w:type="spellEnd"/>
                  <w:r w:rsidRPr="00EF6250">
                    <w:rPr>
                      <w:rStyle w:val="Textoennegrita"/>
                      <w:bCs w:val="0"/>
                      <w:color w:val="808080"/>
                      <w:sz w:val="20"/>
                      <w:szCs w:val="20"/>
                      <w:lang w:val="fr-FR"/>
                    </w:rPr>
                    <w:t>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b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F6250">
                    <w:rPr>
                      <w:b/>
                      <w:color w:val="333333"/>
                      <w:sz w:val="20"/>
                      <w:szCs w:val="20"/>
                    </w:rPr>
                    <w:t>l’anterioridad</w:t>
                  </w:r>
                  <w:proofErr w:type="spellEnd"/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ind w:right="-314"/>
                    <w:rPr>
                      <w:i/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i w:val="0"/>
                      <w:color w:val="000080"/>
                      <w:sz w:val="20"/>
                      <w:szCs w:val="20"/>
                    </w:rPr>
                    <w:t> </w:t>
                  </w:r>
                  <w:r w:rsidRPr="00EF6250">
                    <w:rPr>
                      <w:i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F6250">
                    <w:rPr>
                      <w:rStyle w:val="nfasis"/>
                      <w:i w:val="0"/>
                      <w:color w:val="333333"/>
                      <w:sz w:val="20"/>
                      <w:szCs w:val="20"/>
                    </w:rPr>
                    <w:t>pour</w:t>
                  </w:r>
                  <w:proofErr w:type="spellEnd"/>
                  <w:proofErr w:type="gramEnd"/>
                  <w:r w:rsidRPr="00EF6250">
                    <w:rPr>
                      <w:i/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i w:val="0"/>
                      <w:color w:val="333333"/>
                      <w:sz w:val="20"/>
                      <w:szCs w:val="20"/>
                    </w:rPr>
                    <w:t xml:space="preserve">que </w:t>
                  </w:r>
                  <w:r>
                    <w:rPr>
                      <w:rStyle w:val="nfasis"/>
                      <w:i w:val="0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Style w:val="nfasis"/>
                      <w:i w:val="0"/>
                      <w:color w:val="333333"/>
                      <w:sz w:val="20"/>
                      <w:szCs w:val="20"/>
                    </w:rPr>
                    <w:t>avant</w:t>
                  </w:r>
                  <w:proofErr w:type="spellEnd"/>
                  <w:r>
                    <w:rPr>
                      <w:rStyle w:val="nfasis"/>
                      <w:i w:val="0"/>
                      <w:color w:val="333333"/>
                      <w:sz w:val="20"/>
                      <w:szCs w:val="20"/>
                    </w:rPr>
                    <w:t xml:space="preserve"> que</w:t>
                  </w:r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ind w:right="-314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J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e lui explique la leçon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pour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qu'il la comprenne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Le explico la lección para que la entienda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ind w:right="-314"/>
                    <w:rPr>
                      <w:i/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dois aller aux toilettes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avant que le spectacle commence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>.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Tengo que ir al baño antes de que el espectáculo comience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Default="006454C8" w:rsidP="00F11B67">
                  <w:pPr>
                    <w:ind w:right="-314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9pt;margin-top:12.8pt;width:225pt;height:72.35pt;z-index:251659776">
            <v:textbox style="mso-next-textbox:#_x0000_s1053;mso-fit-shape-to-text:t">
              <w:txbxContent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</w:rPr>
                    <w:t>&gt; Expresar necesidad: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Il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iCs/>
                      <w:color w:val="333333"/>
                      <w:sz w:val="20"/>
                      <w:szCs w:val="20"/>
                    </w:rPr>
                    <w:t>faut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 xml:space="preserve"> que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ab/>
                  </w:r>
                  <w:proofErr w:type="gram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( es</w:t>
                  </w:r>
                  <w:proofErr w:type="gram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 xml:space="preserve"> necesario/es preciso/hace falta que….)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D57305" w:rsidRDefault="006454C8" w:rsidP="00F11B67">
                  <w:pPr>
                    <w:shd w:val="clear" w:color="auto" w:fill="FFFFFF"/>
                    <w:spacing w:line="336" w:lineRule="auto"/>
                    <w:rPr>
                      <w:i/>
                      <w:iCs/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Il faut </w:t>
                  </w:r>
                  <w:r w:rsidRPr="00EF6250">
                    <w:rPr>
                      <w:rStyle w:val="Textoennegrita"/>
                      <w:bCs w:val="0"/>
                      <w:color w:val="0000FF"/>
                      <w:sz w:val="20"/>
                      <w:szCs w:val="20"/>
                      <w:lang w:val="fr-FR"/>
                    </w:rPr>
                    <w:t>que tu viennes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avec nous ce soir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F6250" w:rsidRPr="00EF6250" w:rsidRDefault="00EF6250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 w:rsidRPr="00EF6250">
        <w:rPr>
          <w:rStyle w:val="nfasis"/>
          <w:color w:val="333333"/>
          <w:sz w:val="20"/>
          <w:szCs w:val="20"/>
        </w:rPr>
        <w:t> </w:t>
      </w:r>
      <w:r w:rsidRPr="00EF6250">
        <w:rPr>
          <w:color w:val="333333"/>
          <w:sz w:val="20"/>
          <w:szCs w:val="20"/>
        </w:rPr>
        <w:t xml:space="preserve"> </w:t>
      </w:r>
    </w:p>
    <w:p w:rsidR="00EF6250" w:rsidRPr="00EF6250" w:rsidRDefault="00EF6250" w:rsidP="00EF6250">
      <w:pPr>
        <w:shd w:val="clear" w:color="auto" w:fill="FFFFFF"/>
        <w:spacing w:line="336" w:lineRule="auto"/>
        <w:ind w:left="720" w:firstLine="720"/>
        <w:rPr>
          <w:color w:val="333333"/>
          <w:sz w:val="20"/>
          <w:szCs w:val="20"/>
        </w:rPr>
      </w:pPr>
      <w:r w:rsidRPr="00EF6250">
        <w:rPr>
          <w:rStyle w:val="nfasis"/>
          <w:b/>
          <w:color w:val="0000FF"/>
          <w:sz w:val="20"/>
          <w:szCs w:val="20"/>
        </w:rPr>
        <w:t> </w:t>
      </w:r>
      <w:r w:rsidRPr="00EF6250">
        <w:rPr>
          <w:color w:val="333333"/>
          <w:sz w:val="20"/>
          <w:szCs w:val="20"/>
        </w:rPr>
        <w:t xml:space="preserve"> </w:t>
      </w:r>
    </w:p>
    <w:p w:rsidR="00EF6250" w:rsidRPr="00EF6250" w:rsidRDefault="00EF6250" w:rsidP="00EF6250">
      <w:pPr>
        <w:shd w:val="clear" w:color="auto" w:fill="FFFFFF"/>
        <w:spacing w:line="336" w:lineRule="auto"/>
        <w:ind w:firstLine="708"/>
        <w:rPr>
          <w:color w:val="333333"/>
          <w:sz w:val="20"/>
          <w:szCs w:val="20"/>
        </w:rPr>
      </w:pPr>
      <w:r w:rsidRPr="00EF6250">
        <w:rPr>
          <w:color w:val="0000FF"/>
          <w:sz w:val="20"/>
          <w:szCs w:val="20"/>
        </w:rPr>
        <w:t> </w:t>
      </w:r>
      <w:r w:rsidRPr="00EF6250">
        <w:rPr>
          <w:color w:val="333333"/>
          <w:sz w:val="20"/>
          <w:szCs w:val="20"/>
        </w:rPr>
        <w:t xml:space="preserve"> </w:t>
      </w:r>
    </w:p>
    <w:p w:rsidR="00EF6250" w:rsidRPr="00EF6250" w:rsidRDefault="00EF6250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 w:rsidRPr="00EF6250">
        <w:rPr>
          <w:rStyle w:val="nfasis"/>
          <w:color w:val="333333"/>
          <w:sz w:val="20"/>
          <w:szCs w:val="20"/>
        </w:rPr>
        <w:t> </w:t>
      </w:r>
      <w:r w:rsidRPr="00EF6250">
        <w:rPr>
          <w:color w:val="333333"/>
          <w:sz w:val="20"/>
          <w:szCs w:val="20"/>
        </w:rPr>
        <w:t xml:space="preserve"> </w:t>
      </w:r>
    </w:p>
    <w:p w:rsidR="00EF6250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>
        <w:rPr>
          <w:noProof/>
        </w:rPr>
        <w:pict>
          <v:shape id="_x0000_s1052" type="#_x0000_t202" style="position:absolute;margin-left:-234.4pt;margin-top:13.3pt;width:279pt;height:135pt;z-index:251658752">
            <v:textbox style="mso-next-textbox:#_x0000_s1052">
              <w:txbxContent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&gt; </w:t>
                  </w: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</w:rPr>
                    <w:t>Expresar  gustos, preferencias, apreciaciones, sentimientos…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b/>
                      <w:color w:val="000080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 xml:space="preserve">Verbos y expresiones que expresan la noción </w:t>
                  </w:r>
                  <w:proofErr w:type="spellStart"/>
                  <w:r w:rsidRPr="00EF6250">
                    <w:rPr>
                      <w:rStyle w:val="spelle"/>
                      <w:bCs/>
                      <w:color w:val="333333"/>
                      <w:sz w:val="20"/>
                      <w:szCs w:val="20"/>
                    </w:rPr>
                    <w:t>de“gustar</w:t>
                  </w:r>
                  <w:proofErr w:type="spellEnd"/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” o “no gustar”: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aimer</w:t>
                  </w:r>
                  <w:proofErr w:type="spellEnd"/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,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adorer</w:t>
                  </w:r>
                  <w:proofErr w:type="spellEnd"/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,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préférer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détester</w:t>
                  </w:r>
                  <w:proofErr w:type="spellEnd"/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…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J'aime bien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que tu sois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avec moi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Quiero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que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tú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estés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conmigo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</w:t>
                  </w:r>
                  <w:proofErr w:type="spellStart"/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>préfére</w:t>
                  </w:r>
                  <w:proofErr w:type="spellEnd"/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qu'il ne vienne pas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Prefiero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que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él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no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venga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815EBF" w:rsidRDefault="006454C8" w:rsidP="00F11B67">
                  <w:pPr>
                    <w:shd w:val="clear" w:color="auto" w:fill="FFFFFF"/>
                    <w:spacing w:line="336" w:lineRule="auto"/>
                    <w:rPr>
                      <w:color w:val="0000FF"/>
                      <w:sz w:val="20"/>
                      <w:szCs w:val="20"/>
                      <w:lang w:val="fr-FR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déteste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que tu me parles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comme ça!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¡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Odio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que me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hables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gram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así</w:t>
                  </w:r>
                  <w:proofErr w:type="spellEnd"/>
                  <w:r w:rsidRPr="00EF6250">
                    <w:rPr>
                      <w:rStyle w:val="gram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 !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F6250" w:rsidRPr="00EF6250">
        <w:rPr>
          <w:rStyle w:val="nfasis"/>
          <w:color w:val="333333"/>
          <w:sz w:val="20"/>
          <w:szCs w:val="20"/>
        </w:rPr>
        <w:t> </w:t>
      </w:r>
      <w:r w:rsidR="00EF6250" w:rsidRPr="00EF6250">
        <w:rPr>
          <w:color w:val="333333"/>
          <w:sz w:val="20"/>
          <w:szCs w:val="20"/>
        </w:rPr>
        <w:t xml:space="preserve"> </w:t>
      </w: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>
        <w:rPr>
          <w:noProof/>
        </w:rPr>
        <w:pict>
          <v:shape id="_x0000_s1050" type="#_x0000_t202" style="position:absolute;margin-left:-9.4pt;margin-top:37.1pt;width:262.65pt;height:168.95pt;z-index:251656704">
            <v:textbox style="mso-next-textbox:#_x0000_s1050;mso-fit-shape-to-text:t">
              <w:txbxContent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</w:rPr>
                    <w:t>&gt;Expresar la duda, la posibilidad: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b/>
                      <w:color w:val="000080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Verbos y expresiones que expresan “duda”: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douter</w:t>
                  </w:r>
                  <w:proofErr w:type="spellEnd"/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,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>n’être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b/>
                      <w:color w:val="333333"/>
                      <w:sz w:val="20"/>
                      <w:szCs w:val="20"/>
                    </w:rPr>
                    <w:t>pas</w:t>
                  </w:r>
                  <w:proofErr w:type="spellEnd"/>
                  <w:r w:rsidRPr="00EF6250">
                    <w:rPr>
                      <w:rStyle w:val="Textoennegrita"/>
                      <w:bCs w:val="0"/>
                      <w:color w:val="333333"/>
                      <w:sz w:val="20"/>
                      <w:szCs w:val="20"/>
                    </w:rPr>
                    <w:t xml:space="preserve"> sur</w:t>
                  </w:r>
                  <w:r w:rsidRPr="00EF6250">
                    <w:rPr>
                      <w:bCs/>
                      <w:color w:val="000080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80"/>
                      <w:sz w:val="20"/>
                      <w:szCs w:val="20"/>
                      <w:lang w:val="fr-FR"/>
                    </w:rPr>
                    <w:t>Negativa</w:t>
                  </w:r>
                  <w:proofErr w:type="spellEnd"/>
                  <w:r w:rsidRPr="00EF6250">
                    <w:rPr>
                      <w:rStyle w:val="nfasis"/>
                      <w:bCs/>
                      <w:color w:val="000080"/>
                      <w:sz w:val="20"/>
                      <w:szCs w:val="20"/>
                      <w:lang w:val="fr-FR"/>
                    </w:rPr>
                    <w:t xml:space="preserve"> : </w:t>
                  </w:r>
                  <w:r w:rsidRPr="00EF6250">
                    <w:rPr>
                      <w:rStyle w:val="nfasis"/>
                      <w:bCs/>
                      <w:color w:val="000080"/>
                      <w:sz w:val="20"/>
                      <w:szCs w:val="20"/>
                      <w:lang w:val="fr-FR"/>
                    </w:rPr>
                    <w:tab/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  <w:lang w:val="fr-FR"/>
                    </w:rPr>
                    <w:t>Je ne crois pas qu’il soit malade.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No creo que esté enfermo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bCs/>
                      <w:color w:val="000080"/>
                      <w:sz w:val="20"/>
                      <w:szCs w:val="20"/>
                      <w:lang w:val="fr-FR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bCs/>
                      <w:color w:val="000080"/>
                      <w:sz w:val="20"/>
                      <w:szCs w:val="20"/>
                    </w:rPr>
                    <w:t>Afirmativa</w:t>
                  </w:r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 xml:space="preserve">: </w:t>
                  </w:r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ab/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>Je</w:t>
                  </w:r>
                  <w:proofErr w:type="spellEnd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>crois</w:t>
                  </w:r>
                  <w:proofErr w:type="spellEnd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>qu’il</w:t>
                  </w:r>
                  <w:proofErr w:type="spellEnd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>est</w:t>
                  </w:r>
                  <w:proofErr w:type="spellEnd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bCs/>
                      <w:color w:val="0000FF"/>
                      <w:sz w:val="20"/>
                      <w:szCs w:val="20"/>
                    </w:rPr>
                    <w:t>malade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 xml:space="preserve">Creo </w:t>
                  </w:r>
                  <w:r w:rsidRPr="00EF6250">
                    <w:rPr>
                      <w:rStyle w:val="grame"/>
                      <w:i/>
                      <w:iCs/>
                      <w:color w:val="333333"/>
                      <w:sz w:val="20"/>
                      <w:szCs w:val="20"/>
                    </w:rPr>
                    <w:t xml:space="preserve">que </w:t>
                  </w:r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</w:rPr>
                    <w:t>está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</w:rPr>
                    <w:t>enfermo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b/>
                      <w:color w:val="000080"/>
                      <w:sz w:val="20"/>
                      <w:szCs w:val="20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b/>
                      <w:color w:val="333333"/>
                      <w:sz w:val="20"/>
                      <w:szCs w:val="20"/>
                      <w:lang w:val="fr-FR"/>
                    </w:rPr>
                    <w:t>Il est possible que / C'est possible que</w:t>
                  </w:r>
                  <w:r w:rsidRPr="00EF6250">
                    <w:rPr>
                      <w:rStyle w:val="nfasis"/>
                      <w:b/>
                      <w:color w:val="333333"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Pr="00EF6250">
                    <w:rPr>
                      <w:rStyle w:val="nfasis"/>
                      <w:b/>
                      <w:color w:val="333333"/>
                      <w:sz w:val="20"/>
                      <w:szCs w:val="20"/>
                      <w:lang w:val="fr-FR"/>
                    </w:rPr>
                    <w:tab/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9873BD" w:rsidRDefault="006454C8" w:rsidP="00F11B67">
                  <w:pPr>
                    <w:shd w:val="clear" w:color="auto" w:fill="FFFFFF"/>
                    <w:spacing w:line="336" w:lineRule="auto"/>
                    <w:rPr>
                      <w:color w:val="0000FF"/>
                      <w:sz w:val="20"/>
                      <w:szCs w:val="20"/>
                      <w:lang w:val="fr-FR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C'est possible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qu'il ne vienne pas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Es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posible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que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él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no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venga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>
        <w:rPr>
          <w:noProof/>
        </w:rPr>
        <w:pict>
          <v:shape id="_x0000_s1051" type="#_x0000_t202" style="position:absolute;margin-left:-288.4pt;margin-top:111pt;width:279pt;height:168.95pt;z-index:251657728">
            <v:textbox style="mso-next-textbox:#_x0000_s1051;mso-fit-shape-to-text:t">
              <w:txbxContent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</w:rPr>
                    <w:t>&gt;Expresar la voluntad de hacer algo o el deseo: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nfasis"/>
                      <w:b/>
                      <w:color w:val="000080"/>
                      <w:sz w:val="20"/>
                      <w:szCs w:val="20"/>
                      <w:lang w:val="fr-FR"/>
                    </w:rPr>
                    <w:t> 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spelle"/>
                      <w:bCs/>
                      <w:color w:val="333333"/>
                      <w:sz w:val="20"/>
                      <w:szCs w:val="20"/>
                    </w:rPr>
                    <w:t>Verbos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 xml:space="preserve">que </w:t>
                  </w:r>
                  <w:r w:rsidRPr="00EF6250">
                    <w:rPr>
                      <w:rStyle w:val="spelle"/>
                      <w:bCs/>
                      <w:color w:val="333333"/>
                      <w:sz w:val="20"/>
                      <w:szCs w:val="20"/>
                    </w:rPr>
                    <w:t>expresan</w:t>
                  </w: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 xml:space="preserve"> “</w:t>
                  </w:r>
                  <w:r w:rsidRPr="00EF6250">
                    <w:rPr>
                      <w:rStyle w:val="spelle"/>
                      <w:bCs/>
                      <w:color w:val="333333"/>
                      <w:sz w:val="20"/>
                      <w:szCs w:val="20"/>
                    </w:rPr>
                    <w:t>deseo</w:t>
                  </w:r>
                  <w:r w:rsidRPr="00EF6250">
                    <w:rPr>
                      <w:bCs/>
                      <w:color w:val="333333"/>
                      <w:sz w:val="20"/>
                      <w:szCs w:val="20"/>
                    </w:rPr>
                    <w:t>”: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Vouloir</w:t>
                  </w:r>
                  <w:proofErr w:type="spell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que </w:t>
                  </w:r>
                  <w:proofErr w:type="gram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.;</w:t>
                  </w:r>
                  <w:proofErr w:type="gram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désirer</w:t>
                  </w:r>
                  <w:proofErr w:type="spell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que; </w:t>
                  </w:r>
                  <w:proofErr w:type="spell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souhaiter</w:t>
                  </w:r>
                  <w:proofErr w:type="spell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que, </w:t>
                  </w:r>
                  <w:proofErr w:type="spell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avoir</w:t>
                  </w:r>
                  <w:proofErr w:type="spell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>envie</w:t>
                  </w:r>
                  <w:proofErr w:type="spellEnd"/>
                  <w:r w:rsidRPr="00EF6250">
                    <w:rPr>
                      <w:rStyle w:val="Textoennegrita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que  …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veux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que nous sortions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tout de suite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i/>
                      <w:color w:val="333333"/>
                      <w:sz w:val="20"/>
                      <w:szCs w:val="20"/>
                    </w:rPr>
                    <w:t>quiero que salgamos ahora mismo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Il veut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que nous allions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Él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quiere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que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vayamos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EF6250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ne veux pas </w:t>
                  </w:r>
                  <w:r w:rsidRPr="00EF6250">
                    <w:rPr>
                      <w:rStyle w:val="Textoennegrita"/>
                      <w:bCs w:val="0"/>
                      <w:color w:val="0000FF"/>
                      <w:sz w:val="20"/>
                      <w:szCs w:val="20"/>
                      <w:lang w:val="fr-FR"/>
                    </w:rPr>
                    <w:t>que tu viennes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avec nous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No quiero que vengas con nosotros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091D1F" w:rsidRDefault="006454C8" w:rsidP="00F11B67">
                  <w:pPr>
                    <w:shd w:val="clear" w:color="auto" w:fill="FFFFFF"/>
                    <w:spacing w:line="336" w:lineRule="auto"/>
                    <w:rPr>
                      <w:color w:val="0000FF"/>
                      <w:sz w:val="20"/>
                      <w:szCs w:val="20"/>
                    </w:rPr>
                  </w:pPr>
                  <w:proofErr w:type="spellStart"/>
                  <w:r w:rsidRPr="00EF6250">
                    <w:rPr>
                      <w:rStyle w:val="spelle"/>
                      <w:color w:val="0000FF"/>
                      <w:sz w:val="20"/>
                      <w:szCs w:val="20"/>
                    </w:rPr>
                    <w:t>J'ai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color w:val="0000FF"/>
                      <w:sz w:val="20"/>
                      <w:szCs w:val="20"/>
                    </w:rPr>
                    <w:t>envie</w:t>
                  </w:r>
                  <w:proofErr w:type="spellEnd"/>
                  <w:r w:rsidRPr="00EF6250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</w:rPr>
                    <w:t xml:space="preserve">que vous </w:t>
                  </w:r>
                  <w:proofErr w:type="spellStart"/>
                  <w:r w:rsidRPr="00EF6250">
                    <w:rPr>
                      <w:rStyle w:val="spelle"/>
                      <w:b/>
                      <w:bCs/>
                      <w:color w:val="0000FF"/>
                      <w:sz w:val="20"/>
                      <w:szCs w:val="20"/>
                    </w:rPr>
                    <w:t>veniez</w:t>
                  </w:r>
                  <w:proofErr w:type="spellEnd"/>
                  <w:r w:rsidRPr="00EF6250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color w:val="0000FF"/>
                      <w:sz w:val="20"/>
                      <w:szCs w:val="20"/>
                    </w:rPr>
                    <w:t>chez</w:t>
                  </w:r>
                  <w:proofErr w:type="spellEnd"/>
                  <w:r w:rsidRPr="00EF6250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color w:val="0000FF"/>
                      <w:sz w:val="20"/>
                      <w:szCs w:val="20"/>
                    </w:rPr>
                    <w:t>moi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nfasis"/>
                      <w:color w:val="333333"/>
                      <w:sz w:val="20"/>
                      <w:szCs w:val="20"/>
                    </w:rPr>
                    <w:t>Tengo ganas de que vengáis a mi casa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11B67" w:rsidRDefault="006454C8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pict>
          <v:shape id="_x0000_s1056" type="#_x0000_t202" style="position:absolute;margin-left:-9.4pt;margin-top:175.9pt;width:261pt;height:81pt;z-index:251660800">
            <v:textbox>
              <w:txbxContent>
                <w:p w:rsidR="006454C8" w:rsidRPr="006454C8" w:rsidRDefault="006454C8" w:rsidP="006454C8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6454C8">
                    <w:rPr>
                      <w:rStyle w:val="Textoennegrita"/>
                      <w:color w:val="333333"/>
                      <w:sz w:val="20"/>
                      <w:szCs w:val="20"/>
                    </w:rPr>
                    <w:t>Expresar</w:t>
                  </w:r>
                  <w:r w:rsidRPr="006454C8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6454C8">
                    <w:rPr>
                      <w:rStyle w:val="Textoennegrita"/>
                      <w:bCs w:val="0"/>
                      <w:color w:val="000000"/>
                      <w:sz w:val="20"/>
                      <w:szCs w:val="20"/>
                    </w:rPr>
                    <w:t>temor, miedo</w:t>
                  </w:r>
                  <w:r w:rsidRPr="006454C8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6454C8" w:rsidRDefault="006454C8" w:rsidP="006454C8">
                  <w:pPr>
                    <w:shd w:val="clear" w:color="auto" w:fill="FFFFFF"/>
                    <w:spacing w:line="336" w:lineRule="auto"/>
                    <w:rPr>
                      <w:rFonts w:ascii="Verdana" w:hAnsi="Verdana"/>
                      <w:i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Cs w:val="0"/>
                      <w:color w:val="808080"/>
                      <w:sz w:val="22"/>
                      <w:szCs w:val="22"/>
                    </w:rPr>
                    <w:t> </w:t>
                  </w:r>
                  <w:r w:rsidRPr="006454C8">
                    <w:rPr>
                      <w:rStyle w:val="nfasis"/>
                      <w:rFonts w:ascii="Arial" w:hAnsi="Arial" w:cs="Arial"/>
                      <w:i w:val="0"/>
                      <w:color w:val="333333"/>
                      <w:sz w:val="20"/>
                      <w:szCs w:val="20"/>
                      <w:lang w:val="fr-FR"/>
                    </w:rPr>
                    <w:t xml:space="preserve">Je crains que, j’ai peur que </w:t>
                  </w:r>
                  <w:r w:rsidRPr="006454C8">
                    <w:rPr>
                      <w:rStyle w:val="nfasis"/>
                      <w:rFonts w:ascii="Arial" w:hAnsi="Arial" w:cs="Arial"/>
                      <w:bCs/>
                      <w:i w:val="0"/>
                      <w:color w:val="333333"/>
                      <w:sz w:val="20"/>
                      <w:szCs w:val="20"/>
                      <w:lang w:val="fr-FR"/>
                    </w:rPr>
                    <w:t xml:space="preserve"> …</w:t>
                  </w:r>
                  <w:r w:rsidRPr="006454C8">
                    <w:rPr>
                      <w:rFonts w:ascii="Verdana" w:hAnsi="Verdana"/>
                      <w:i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 w:rsidP="006454C8">
                  <w:pPr>
                    <w:shd w:val="clear" w:color="auto" w:fill="FFFFFF"/>
                    <w:spacing w:line="336" w:lineRule="auto"/>
                    <w:rPr>
                      <w:rFonts w:ascii="Verdana" w:hAnsi="Verdan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 xml:space="preserve">Je crains </w:t>
                  </w:r>
                  <w:r>
                    <w:rPr>
                      <w:rStyle w:val="Textoennegrita"/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>qu'elle ne soit pas</w:t>
                  </w: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 xml:space="preserve"> ici</w:t>
                  </w:r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>Temo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Style w:val="gram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 xml:space="preserve">que </w:t>
                  </w:r>
                  <w:proofErr w:type="spellStart"/>
                  <w:r>
                    <w:rPr>
                      <w:rStyle w:val="gram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ella</w:t>
                  </w:r>
                  <w:proofErr w:type="spellEnd"/>
                  <w:proofErr w:type="gram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no </w:t>
                  </w:r>
                  <w:proofErr w:type="spellStart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>est</w:t>
                  </w:r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é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aquí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 w:rsidP="006454C8">
                  <w:pPr>
                    <w:shd w:val="clear" w:color="auto" w:fill="FFFFFF"/>
                    <w:spacing w:line="336" w:lineRule="auto"/>
                    <w:rPr>
                      <w:rFonts w:ascii="Verdana" w:hAnsi="Verdana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 w:rsidP="006454C8">
                  <w:pPr>
                    <w:shd w:val="clear" w:color="auto" w:fill="FFFFFF"/>
                    <w:spacing w:line="336" w:lineRule="auto"/>
                    <w:rPr>
                      <w:rFonts w:ascii="Verdana" w:hAnsi="Verdana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Arial" w:hAnsi="Arial" w:cs="Arial"/>
                      <w:b/>
                      <w:color w:val="333333"/>
                      <w:sz w:val="20"/>
                      <w:szCs w:val="20"/>
                      <w:lang w:val="fr-FR"/>
                    </w:rPr>
                    <w:t xml:space="preserve">J'ai (bien) peur que +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b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subj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Tengo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miedo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de que…</w:t>
                  </w:r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 w:rsidP="006454C8">
                  <w:pPr>
                    <w:shd w:val="clear" w:color="auto" w:fill="FFFFFF"/>
                    <w:spacing w:line="336" w:lineRule="auto"/>
                    <w:rPr>
                      <w:rFonts w:ascii="Verdana" w:hAnsi="Verdan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 w:rsidP="006454C8">
                  <w:pPr>
                    <w:shd w:val="clear" w:color="auto" w:fill="FFFFFF"/>
                    <w:spacing w:line="336" w:lineRule="auto"/>
                    <w:ind w:firstLine="720"/>
                    <w:rPr>
                      <w:rFonts w:ascii="Verdana" w:hAnsi="Verdan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 xml:space="preserve">J'ai peur </w:t>
                  </w:r>
                  <w:r>
                    <w:rPr>
                      <w:rStyle w:val="Textoennegrita"/>
                      <w:rFonts w:ascii="Arial" w:hAnsi="Arial" w:cs="Arial"/>
                      <w:bCs w:val="0"/>
                      <w:color w:val="0000FF"/>
                      <w:sz w:val="22"/>
                      <w:szCs w:val="22"/>
                      <w:lang w:val="fr-FR"/>
                    </w:rPr>
                    <w:t>qu'ils se fâchent</w:t>
                  </w: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  <w:lang w:val="fr-FR"/>
                    </w:rPr>
                    <w:t>avec moi</w:t>
                  </w:r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Tengo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miedo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que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ellos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se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enfaden</w:t>
                  </w:r>
                  <w:proofErr w:type="spellEnd"/>
                  <w:r>
                    <w:rPr>
                      <w:rStyle w:val="nfasis"/>
                      <w:rFonts w:ascii="Arial" w:hAnsi="Arial" w:cs="Arial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Style w:val="spelle"/>
                      <w:rFonts w:ascii="Arial" w:hAnsi="Arial" w:cs="Arial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conmigo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6454C8" w:rsidRDefault="006454C8"/>
              </w:txbxContent>
            </v:textbox>
          </v:shape>
        </w:pict>
      </w: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F11B67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6454C8" w:rsidRDefault="006454C8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</w:p>
    <w:p w:rsidR="00025EDE" w:rsidRPr="006454C8" w:rsidRDefault="00F11B67" w:rsidP="00EF6250">
      <w:pPr>
        <w:shd w:val="clear" w:color="auto" w:fill="FFFFFF"/>
        <w:spacing w:line="336" w:lineRule="auto"/>
        <w:rPr>
          <w:color w:val="333333"/>
          <w:sz w:val="20"/>
          <w:szCs w:val="20"/>
        </w:rPr>
      </w:pPr>
      <w:r w:rsidRPr="006454C8">
        <w:rPr>
          <w:noProof/>
          <w:color w:val="333333"/>
          <w:sz w:val="20"/>
          <w:szCs w:val="20"/>
        </w:rPr>
        <w:pict>
          <v:shape id="_x0000_s1043" type="#_x0000_t202" style="position:absolute;margin-left:-326.1pt;margin-top:2.6pt;width:207pt;height:107.25pt;z-index:251655680">
            <v:textbox>
              <w:txbxContent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&gt; </w:t>
                  </w:r>
                  <w:r w:rsidRPr="00EF6250">
                    <w:rPr>
                      <w:rStyle w:val="Textoennegrita"/>
                      <w:color w:val="333333"/>
                      <w:sz w:val="20"/>
                      <w:szCs w:val="20"/>
                    </w:rPr>
                    <w:t>Expresar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EF6250">
                    <w:rPr>
                      <w:rStyle w:val="Textoennegrita"/>
                      <w:bCs w:val="0"/>
                      <w:color w:val="000000"/>
                      <w:sz w:val="20"/>
                      <w:szCs w:val="20"/>
                    </w:rPr>
                    <w:t>temor, miedo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rPr>
                      <w:i/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rStyle w:val="Textoennegrita"/>
                      <w:b w:val="0"/>
                      <w:bCs w:val="0"/>
                      <w:color w:val="808080"/>
                      <w:sz w:val="20"/>
                      <w:szCs w:val="20"/>
                    </w:rPr>
                    <w:t>  </w:t>
                  </w:r>
                  <w:r w:rsidRPr="00EF6250">
                    <w:rPr>
                      <w:rStyle w:val="nfasis"/>
                      <w:i w:val="0"/>
                      <w:color w:val="333333"/>
                      <w:sz w:val="20"/>
                      <w:szCs w:val="20"/>
                      <w:lang w:val="fr-FR"/>
                    </w:rPr>
                    <w:t>Je crains que, j’ai peur que…</w:t>
                  </w:r>
                  <w:r w:rsidRPr="00EF6250">
                    <w:rPr>
                      <w:i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Pr="00EF6250" w:rsidRDefault="006454C8" w:rsidP="00F11B67">
                  <w:pPr>
                    <w:shd w:val="clear" w:color="auto" w:fill="FFFFFF"/>
                    <w:spacing w:line="336" w:lineRule="auto"/>
                    <w:rPr>
                      <w:color w:val="333333"/>
                      <w:sz w:val="20"/>
                      <w:szCs w:val="20"/>
                    </w:rPr>
                  </w:pP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Je crains </w:t>
                  </w:r>
                  <w:r w:rsidRPr="00EF6250">
                    <w:rPr>
                      <w:rStyle w:val="Textoennegrita"/>
                      <w:color w:val="0000FF"/>
                      <w:sz w:val="20"/>
                      <w:szCs w:val="20"/>
                      <w:lang w:val="fr-FR"/>
                    </w:rPr>
                    <w:t>qu'elle ne soit pas</w:t>
                  </w:r>
                  <w:r w:rsidRPr="00EF6250">
                    <w:rPr>
                      <w:color w:val="0000FF"/>
                      <w:sz w:val="20"/>
                      <w:szCs w:val="20"/>
                      <w:lang w:val="fr-FR"/>
                    </w:rPr>
                    <w:t xml:space="preserve"> ici</w:t>
                  </w:r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Temo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EF6250">
                    <w:rPr>
                      <w:rStyle w:val="gram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 xml:space="preserve">que </w:t>
                  </w:r>
                  <w:proofErr w:type="spellStart"/>
                  <w:r w:rsidRPr="00EF6250">
                    <w:rPr>
                      <w:rStyle w:val="gram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ella</w:t>
                  </w:r>
                  <w:proofErr w:type="spellEnd"/>
                  <w:proofErr w:type="gram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no </w:t>
                  </w:r>
                  <w:proofErr w:type="spellStart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>est</w:t>
                  </w:r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é</w:t>
                  </w:r>
                  <w:proofErr w:type="spellEnd"/>
                  <w:r w:rsidRPr="00EF6250">
                    <w:rPr>
                      <w:rStyle w:val="nfasis"/>
                      <w:color w:val="33333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F6250">
                    <w:rPr>
                      <w:rStyle w:val="spelle"/>
                      <w:i/>
                      <w:iCs/>
                      <w:color w:val="333333"/>
                      <w:sz w:val="20"/>
                      <w:szCs w:val="20"/>
                      <w:lang w:val="fr-FR"/>
                    </w:rPr>
                    <w:t>aquí</w:t>
                  </w:r>
                  <w:proofErr w:type="spellEnd"/>
                  <w:r w:rsidRPr="00EF6250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454C8" w:rsidRDefault="006454C8"/>
              </w:txbxContent>
            </v:textbox>
          </v:shape>
        </w:pict>
      </w:r>
      <w:r w:rsidR="00025EDE" w:rsidRPr="006454C8">
        <w:rPr>
          <w:color w:val="555555"/>
          <w:sz w:val="20"/>
          <w:szCs w:val="20"/>
        </w:rPr>
        <w:t xml:space="preserve">Se forma el </w:t>
      </w:r>
      <w:proofErr w:type="spellStart"/>
      <w:r w:rsidR="00025EDE" w:rsidRPr="006454C8">
        <w:rPr>
          <w:color w:val="555555"/>
          <w:sz w:val="20"/>
          <w:szCs w:val="20"/>
        </w:rPr>
        <w:t>subjonctif</w:t>
      </w:r>
      <w:proofErr w:type="spellEnd"/>
      <w:r w:rsidR="00025EDE" w:rsidRPr="006454C8">
        <w:rPr>
          <w:color w:val="555555"/>
          <w:sz w:val="20"/>
          <w:szCs w:val="20"/>
        </w:rPr>
        <w:t xml:space="preserve"> </w:t>
      </w:r>
      <w:proofErr w:type="spellStart"/>
      <w:r w:rsidR="00025EDE" w:rsidRPr="006454C8">
        <w:rPr>
          <w:color w:val="555555"/>
          <w:sz w:val="20"/>
          <w:szCs w:val="20"/>
        </w:rPr>
        <w:t>présent</w:t>
      </w:r>
      <w:proofErr w:type="spellEnd"/>
      <w:r w:rsidR="00025EDE" w:rsidRPr="006454C8">
        <w:rPr>
          <w:color w:val="555555"/>
          <w:sz w:val="20"/>
          <w:szCs w:val="20"/>
        </w:rPr>
        <w:t xml:space="preserve"> quitando a la </w:t>
      </w:r>
      <w:r w:rsidR="00025EDE" w:rsidRPr="006454C8">
        <w:rPr>
          <w:color w:val="006699"/>
          <w:sz w:val="20"/>
          <w:szCs w:val="20"/>
        </w:rPr>
        <w:t>tercera persona plural</w:t>
      </w:r>
      <w:r w:rsidR="00025EDE" w:rsidRPr="006454C8">
        <w:rPr>
          <w:color w:val="555555"/>
          <w:sz w:val="20"/>
          <w:szCs w:val="20"/>
        </w:rPr>
        <w:t xml:space="preserve"> la terminación personal y añadiendo la terminación que corresponde.</w:t>
      </w:r>
    </w:p>
    <w:tbl>
      <w:tblPr>
        <w:tblStyle w:val="Tablaconcuadrcula"/>
        <w:tblW w:w="0" w:type="auto"/>
        <w:tblLook w:val="01E0"/>
      </w:tblPr>
      <w:tblGrid>
        <w:gridCol w:w="2188"/>
        <w:gridCol w:w="2188"/>
        <w:gridCol w:w="2188"/>
        <w:gridCol w:w="2188"/>
        <w:gridCol w:w="2188"/>
      </w:tblGrid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sujet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donner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r w:rsidRPr="006454C8">
              <w:rPr>
                <w:b/>
                <w:color w:val="555555"/>
                <w:sz w:val="20"/>
                <w:szCs w:val="20"/>
              </w:rPr>
              <w:t>finir</w:t>
            </w: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voir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terminacion</w:t>
            </w:r>
            <w:proofErr w:type="spellEnd"/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i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Ils</w:t>
            </w:r>
            <w:proofErr w:type="spellEnd"/>
            <w:r w:rsidRPr="006454C8">
              <w:rPr>
                <w:i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donnent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i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Ils</w:t>
            </w:r>
            <w:proofErr w:type="spellEnd"/>
            <w:r w:rsidRPr="006454C8">
              <w:rPr>
                <w:i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finissent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i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Ils</w:t>
            </w:r>
            <w:proofErr w:type="spellEnd"/>
            <w:r w:rsidRPr="006454C8">
              <w:rPr>
                <w:i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6454C8">
              <w:rPr>
                <w:i/>
                <w:color w:val="555555"/>
                <w:sz w:val="20"/>
                <w:szCs w:val="20"/>
              </w:rPr>
              <w:t>voient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r w:rsidRPr="006454C8">
              <w:rPr>
                <w:color w:val="555555"/>
                <w:sz w:val="20"/>
                <w:szCs w:val="20"/>
              </w:rPr>
              <w:t>Je</w:t>
            </w: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r w:rsidRPr="006454C8">
              <w:rPr>
                <w:b/>
                <w:color w:val="555555"/>
                <w:sz w:val="20"/>
                <w:szCs w:val="20"/>
              </w:rPr>
              <w:t>e</w:t>
            </w:r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r w:rsidRPr="006454C8">
              <w:rPr>
                <w:color w:val="555555"/>
                <w:sz w:val="20"/>
                <w:szCs w:val="20"/>
              </w:rPr>
              <w:t>Tu</w:t>
            </w: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r w:rsidRPr="006454C8">
              <w:rPr>
                <w:b/>
                <w:color w:val="555555"/>
                <w:sz w:val="20"/>
                <w:szCs w:val="20"/>
              </w:rPr>
              <w:t>es</w:t>
            </w:r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Il</w:t>
            </w:r>
            <w:proofErr w:type="spellEnd"/>
            <w:r w:rsidRPr="006454C8">
              <w:rPr>
                <w:color w:val="555555"/>
                <w:sz w:val="20"/>
                <w:szCs w:val="20"/>
              </w:rPr>
              <w:t xml:space="preserve">/ elle/ </w:t>
            </w:r>
            <w:proofErr w:type="spellStart"/>
            <w:r w:rsidRPr="006454C8">
              <w:rPr>
                <w:color w:val="555555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r w:rsidRPr="006454C8">
              <w:rPr>
                <w:b/>
                <w:color w:val="555555"/>
                <w:sz w:val="20"/>
                <w:szCs w:val="20"/>
              </w:rPr>
              <w:t>e</w:t>
            </w:r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ions</w:t>
            </w:r>
            <w:proofErr w:type="spellEnd"/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r w:rsidRPr="006454C8">
              <w:rPr>
                <w:color w:val="555555"/>
                <w:sz w:val="20"/>
                <w:szCs w:val="20"/>
              </w:rPr>
              <w:t>vous</w:t>
            </w: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iez</w:t>
            </w:r>
            <w:proofErr w:type="spellEnd"/>
          </w:p>
        </w:tc>
      </w:tr>
      <w:tr w:rsidR="00025EDE" w:rsidRPr="00EF6250"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Ils</w:t>
            </w:r>
            <w:proofErr w:type="spellEnd"/>
            <w:r w:rsidRPr="006454C8">
              <w:rPr>
                <w:color w:val="555555"/>
                <w:sz w:val="20"/>
                <w:szCs w:val="20"/>
              </w:rPr>
              <w:t>/ elles</w:t>
            </w:r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donn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finiss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color w:val="555555"/>
                <w:sz w:val="20"/>
                <w:szCs w:val="20"/>
              </w:rPr>
              <w:t>voi</w:t>
            </w:r>
            <w:proofErr w:type="spellEnd"/>
          </w:p>
        </w:tc>
        <w:tc>
          <w:tcPr>
            <w:tcW w:w="2188" w:type="dxa"/>
          </w:tcPr>
          <w:p w:rsidR="00025EDE" w:rsidRPr="006454C8" w:rsidRDefault="00025EDE" w:rsidP="00025EDE">
            <w:pPr>
              <w:spacing w:before="100" w:beforeAutospacing="1" w:after="100" w:afterAutospacing="1" w:line="335" w:lineRule="atLeast"/>
              <w:jc w:val="center"/>
              <w:rPr>
                <w:b/>
                <w:color w:val="555555"/>
                <w:sz w:val="20"/>
                <w:szCs w:val="20"/>
              </w:rPr>
            </w:pPr>
            <w:proofErr w:type="spellStart"/>
            <w:r w:rsidRPr="006454C8">
              <w:rPr>
                <w:b/>
                <w:color w:val="555555"/>
                <w:sz w:val="20"/>
                <w:szCs w:val="20"/>
              </w:rPr>
              <w:t>ent</w:t>
            </w:r>
            <w:proofErr w:type="spellEnd"/>
          </w:p>
        </w:tc>
      </w:tr>
    </w:tbl>
    <w:p w:rsidR="00025EDE" w:rsidRPr="006454C8" w:rsidRDefault="00025EDE" w:rsidP="00025EDE">
      <w:pPr>
        <w:rPr>
          <w:rFonts w:ascii="Tahoma" w:hAnsi="Tahoma" w:cs="Tahoma"/>
          <w:b/>
          <w:color w:val="555555"/>
          <w:sz w:val="23"/>
          <w:szCs w:val="23"/>
          <w:u w:val="single"/>
        </w:rPr>
      </w:pPr>
    </w:p>
    <w:p w:rsidR="006454C8" w:rsidRPr="006454C8" w:rsidRDefault="006454C8" w:rsidP="00025EDE">
      <w:pPr>
        <w:rPr>
          <w:rFonts w:ascii="Tahoma" w:hAnsi="Tahoma" w:cs="Tahoma"/>
          <w:b/>
          <w:color w:val="555555"/>
          <w:sz w:val="23"/>
          <w:szCs w:val="23"/>
          <w:u w:val="single"/>
        </w:rPr>
      </w:pPr>
      <w:proofErr w:type="gramStart"/>
      <w:r w:rsidRPr="006454C8">
        <w:rPr>
          <w:rFonts w:ascii="Tahoma" w:hAnsi="Tahoma" w:cs="Tahoma"/>
          <w:b/>
          <w:color w:val="555555"/>
          <w:sz w:val="23"/>
          <w:szCs w:val="23"/>
          <w:u w:val="single"/>
        </w:rPr>
        <w:t>Los</w:t>
      </w:r>
      <w:proofErr w:type="gramEnd"/>
      <w:r w:rsidRPr="006454C8">
        <w:rPr>
          <w:rFonts w:ascii="Tahoma" w:hAnsi="Tahoma" w:cs="Tahoma"/>
          <w:b/>
          <w:color w:val="555555"/>
          <w:sz w:val="23"/>
          <w:szCs w:val="23"/>
          <w:u w:val="single"/>
        </w:rPr>
        <w:t xml:space="preserve"> excepciones</w:t>
      </w:r>
    </w:p>
    <w:tbl>
      <w:tblPr>
        <w:tblStyle w:val="Tablaconcuadrcula"/>
        <w:tblW w:w="0" w:type="auto"/>
        <w:tblLook w:val="01E0"/>
      </w:tblPr>
      <w:tblGrid>
        <w:gridCol w:w="1953"/>
        <w:gridCol w:w="1323"/>
        <w:gridCol w:w="1214"/>
        <w:gridCol w:w="1230"/>
        <w:gridCol w:w="1320"/>
        <w:gridCol w:w="1251"/>
        <w:gridCol w:w="1169"/>
        <w:gridCol w:w="1125"/>
      </w:tblGrid>
      <w:tr w:rsidR="006454C8">
        <w:trPr>
          <w:trHeight w:val="324"/>
        </w:trPr>
        <w:tc>
          <w:tcPr>
            <w:tcW w:w="195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</w:p>
        </w:tc>
        <w:tc>
          <w:tcPr>
            <w:tcW w:w="1323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proofErr w:type="spellStart"/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etre</w:t>
            </w:r>
            <w:proofErr w:type="spellEnd"/>
          </w:p>
        </w:tc>
        <w:tc>
          <w:tcPr>
            <w:tcW w:w="1214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proofErr w:type="spellStart"/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avoir</w:t>
            </w:r>
            <w:proofErr w:type="spellEnd"/>
          </w:p>
        </w:tc>
        <w:tc>
          <w:tcPr>
            <w:tcW w:w="1230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proofErr w:type="spellStart"/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aller</w:t>
            </w:r>
            <w:proofErr w:type="spellEnd"/>
          </w:p>
        </w:tc>
        <w:tc>
          <w:tcPr>
            <w:tcW w:w="1320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savoir</w:t>
            </w:r>
          </w:p>
        </w:tc>
        <w:tc>
          <w:tcPr>
            <w:tcW w:w="1251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proofErr w:type="spellStart"/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pouvoir</w:t>
            </w:r>
            <w:proofErr w:type="spellEnd"/>
          </w:p>
        </w:tc>
        <w:tc>
          <w:tcPr>
            <w:tcW w:w="1169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proofErr w:type="spellStart"/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vouloir</w:t>
            </w:r>
            <w:proofErr w:type="spellEnd"/>
          </w:p>
        </w:tc>
        <w:tc>
          <w:tcPr>
            <w:tcW w:w="1125" w:type="dxa"/>
          </w:tcPr>
          <w:p w:rsidR="006454C8" w:rsidRPr="006454C8" w:rsidRDefault="006454C8" w:rsidP="00025EDE">
            <w:pPr>
              <w:rPr>
                <w:rFonts w:ascii="Tahoma" w:hAnsi="Tahoma" w:cs="Tahoma"/>
                <w:b/>
                <w:color w:val="555555"/>
                <w:sz w:val="23"/>
                <w:szCs w:val="23"/>
              </w:rPr>
            </w:pPr>
            <w:r w:rsidRPr="006454C8">
              <w:rPr>
                <w:rFonts w:ascii="Tahoma" w:hAnsi="Tahoma" w:cs="Tahoma"/>
                <w:b/>
                <w:color w:val="555555"/>
                <w:sz w:val="23"/>
                <w:szCs w:val="23"/>
              </w:rPr>
              <w:t>faire</w:t>
            </w:r>
          </w:p>
        </w:tc>
      </w:tr>
      <w:tr w:rsidR="006454C8">
        <w:trPr>
          <w:trHeight w:val="30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Je</w:t>
            </w:r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Sois</w:t>
            </w:r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aie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aille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sache</w:t>
            </w:r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puisse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veuille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fasse</w:t>
            </w:r>
            <w:proofErr w:type="spellEnd"/>
          </w:p>
        </w:tc>
      </w:tr>
      <w:tr w:rsidR="006454C8">
        <w:trPr>
          <w:trHeight w:val="30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Tu</w:t>
            </w:r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Sois</w:t>
            </w:r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aies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ailles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saches</w:t>
            </w:r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puisses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veuilles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fasses</w:t>
            </w:r>
            <w:proofErr w:type="spellEnd"/>
          </w:p>
        </w:tc>
      </w:tr>
      <w:tr w:rsidR="006454C8">
        <w:trPr>
          <w:trHeight w:val="30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Il</w:t>
            </w:r>
            <w:proofErr w:type="spellEnd"/>
            <w:r>
              <w:rPr>
                <w:rFonts w:ascii="Tahoma" w:hAnsi="Tahoma" w:cs="Tahoma"/>
                <w:color w:val="555555"/>
                <w:sz w:val="23"/>
                <w:szCs w:val="23"/>
              </w:rPr>
              <w:t xml:space="preserve">/elle/ </w:t>
            </w: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on</w:t>
            </w:r>
            <w:proofErr w:type="spellEnd"/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Sois</w:t>
            </w:r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ait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aille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sache</w:t>
            </w:r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puisse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veuille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fasse</w:t>
            </w:r>
            <w:proofErr w:type="spellEnd"/>
          </w:p>
        </w:tc>
      </w:tr>
      <w:tr w:rsidR="006454C8">
        <w:trPr>
          <w:trHeight w:val="30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Nous</w:t>
            </w:r>
            <w:proofErr w:type="spellEnd"/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Soyons</w:t>
            </w:r>
            <w:proofErr w:type="spellEnd"/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ayons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allions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sachions</w:t>
            </w:r>
            <w:proofErr w:type="spellEnd"/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puissions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voulions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fassions</w:t>
            </w:r>
            <w:proofErr w:type="spellEnd"/>
          </w:p>
        </w:tc>
      </w:tr>
      <w:tr w:rsidR="006454C8">
        <w:trPr>
          <w:trHeight w:val="30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r>
              <w:rPr>
                <w:rFonts w:ascii="Tahoma" w:hAnsi="Tahoma" w:cs="Tahoma"/>
                <w:color w:val="555555"/>
                <w:sz w:val="23"/>
                <w:szCs w:val="23"/>
              </w:rPr>
              <w:t>vous</w:t>
            </w:r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Soyez</w:t>
            </w:r>
            <w:proofErr w:type="spellEnd"/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ayez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alliez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sachiez</w:t>
            </w:r>
            <w:proofErr w:type="spellEnd"/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puissiez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vouliez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fassiez</w:t>
            </w:r>
            <w:proofErr w:type="spellEnd"/>
          </w:p>
        </w:tc>
      </w:tr>
      <w:tr w:rsidR="006454C8">
        <w:trPr>
          <w:trHeight w:val="324"/>
        </w:trPr>
        <w:tc>
          <w:tcPr>
            <w:tcW w:w="1953" w:type="dxa"/>
          </w:tcPr>
          <w:p w:rsidR="006454C8" w:rsidRDefault="006454C8" w:rsidP="006454C8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Ils</w:t>
            </w:r>
            <w:proofErr w:type="spellEnd"/>
            <w:r>
              <w:rPr>
                <w:rFonts w:ascii="Tahoma" w:hAnsi="Tahoma" w:cs="Tahoma"/>
                <w:color w:val="555555"/>
                <w:sz w:val="23"/>
                <w:szCs w:val="23"/>
              </w:rPr>
              <w:t>/elles</w:t>
            </w:r>
          </w:p>
        </w:tc>
        <w:tc>
          <w:tcPr>
            <w:tcW w:w="1323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soient</w:t>
            </w:r>
            <w:proofErr w:type="spellEnd"/>
          </w:p>
        </w:tc>
        <w:tc>
          <w:tcPr>
            <w:tcW w:w="1214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aient</w:t>
            </w:r>
            <w:proofErr w:type="spellEnd"/>
          </w:p>
        </w:tc>
        <w:tc>
          <w:tcPr>
            <w:tcW w:w="123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aillent</w:t>
            </w:r>
            <w:proofErr w:type="spellEnd"/>
          </w:p>
        </w:tc>
        <w:tc>
          <w:tcPr>
            <w:tcW w:w="1320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sachent</w:t>
            </w:r>
            <w:proofErr w:type="spellEnd"/>
          </w:p>
        </w:tc>
        <w:tc>
          <w:tcPr>
            <w:tcW w:w="1251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puissent</w:t>
            </w:r>
            <w:proofErr w:type="spellEnd"/>
          </w:p>
        </w:tc>
        <w:tc>
          <w:tcPr>
            <w:tcW w:w="1169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veuillent</w:t>
            </w:r>
            <w:proofErr w:type="spellEnd"/>
          </w:p>
        </w:tc>
        <w:tc>
          <w:tcPr>
            <w:tcW w:w="1125" w:type="dxa"/>
          </w:tcPr>
          <w:p w:rsidR="006454C8" w:rsidRDefault="006454C8" w:rsidP="00025EDE">
            <w:pPr>
              <w:rPr>
                <w:rFonts w:ascii="Tahoma" w:hAnsi="Tahoma" w:cs="Tahoma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3"/>
                <w:szCs w:val="23"/>
              </w:rPr>
              <w:t>fassent</w:t>
            </w:r>
            <w:proofErr w:type="spellEnd"/>
          </w:p>
        </w:tc>
      </w:tr>
    </w:tbl>
    <w:p w:rsidR="00025EDE" w:rsidRDefault="00025EDE" w:rsidP="00025EDE">
      <w:pPr>
        <w:rPr>
          <w:rFonts w:ascii="Tahoma" w:hAnsi="Tahoma" w:cs="Tahoma"/>
          <w:color w:val="555555"/>
          <w:sz w:val="23"/>
          <w:szCs w:val="23"/>
        </w:rPr>
      </w:pPr>
    </w:p>
    <w:p w:rsidR="00025EDE" w:rsidRPr="00F11B67" w:rsidRDefault="00025EDE" w:rsidP="00025EDE">
      <w:pPr>
        <w:rPr>
          <w:sz w:val="20"/>
          <w:szCs w:val="20"/>
        </w:rPr>
      </w:pPr>
    </w:p>
    <w:sectPr w:rsidR="00025EDE" w:rsidRPr="00F11B67" w:rsidSect="00EF6250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8" w:rsidRDefault="006454C8">
      <w:r>
        <w:separator/>
      </w:r>
    </w:p>
  </w:endnote>
  <w:endnote w:type="continuationSeparator" w:id="0">
    <w:p w:rsidR="006454C8" w:rsidRDefault="0064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8" w:rsidRDefault="006454C8">
      <w:r>
        <w:separator/>
      </w:r>
    </w:p>
  </w:footnote>
  <w:footnote w:type="continuationSeparator" w:id="0">
    <w:p w:rsidR="006454C8" w:rsidRDefault="0064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4F90"/>
    <w:multiLevelType w:val="hybridMultilevel"/>
    <w:tmpl w:val="A8BE0A1C"/>
    <w:lvl w:ilvl="0" w:tplc="A53454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EDE"/>
    <w:rsid w:val="00025EDE"/>
    <w:rsid w:val="003667D5"/>
    <w:rsid w:val="005C4AF5"/>
    <w:rsid w:val="006454C8"/>
    <w:rsid w:val="00B24120"/>
    <w:rsid w:val="00EF6250"/>
    <w:rsid w:val="00F1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2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5EDE"/>
    <w:pPr>
      <w:tabs>
        <w:tab w:val="center" w:pos="4252"/>
        <w:tab w:val="right" w:pos="8504"/>
      </w:tabs>
    </w:pPr>
  </w:style>
  <w:style w:type="character" w:customStyle="1" w:styleId="ejemplo1">
    <w:name w:val="ejemplo1"/>
    <w:basedOn w:val="Fuentedeprrafopredeter"/>
    <w:rsid w:val="00025EDE"/>
    <w:rPr>
      <w:rFonts w:ascii="Verdana" w:hAnsi="Verdana" w:hint="default"/>
      <w:strike w:val="0"/>
      <w:dstrike w:val="0"/>
      <w:color w:val="A0000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025EDE"/>
    <w:pPr>
      <w:spacing w:before="100" w:beforeAutospacing="1" w:after="100" w:afterAutospacing="1"/>
    </w:pPr>
    <w:rPr>
      <w:color w:val="000000"/>
    </w:rPr>
  </w:style>
  <w:style w:type="character" w:customStyle="1" w:styleId="inhaltblau1">
    <w:name w:val="inhaltblau1"/>
    <w:basedOn w:val="Fuentedeprrafopredeter"/>
    <w:rsid w:val="00025EDE"/>
    <w:rPr>
      <w:rFonts w:ascii="Tahoma" w:hAnsi="Tahoma" w:cs="Tahoma" w:hint="default"/>
      <w:color w:val="006699"/>
      <w:sz w:val="23"/>
      <w:szCs w:val="23"/>
    </w:rPr>
  </w:style>
  <w:style w:type="table" w:styleId="Tablaconcuadrcula">
    <w:name w:val="Table Grid"/>
    <w:basedOn w:val="Tablanormal"/>
    <w:rsid w:val="0002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EF6250"/>
    <w:rPr>
      <w:i/>
      <w:iCs/>
    </w:rPr>
  </w:style>
  <w:style w:type="character" w:customStyle="1" w:styleId="spelle">
    <w:name w:val="spelle"/>
    <w:basedOn w:val="Fuentedeprrafopredeter"/>
    <w:rsid w:val="00EF6250"/>
  </w:style>
  <w:style w:type="character" w:styleId="Textoennegrita">
    <w:name w:val="Strong"/>
    <w:basedOn w:val="Fuentedeprrafopredeter"/>
    <w:qFormat/>
    <w:rsid w:val="00EF6250"/>
    <w:rPr>
      <w:b/>
      <w:bCs/>
    </w:rPr>
  </w:style>
  <w:style w:type="character" w:customStyle="1" w:styleId="grame">
    <w:name w:val="grame"/>
    <w:basedOn w:val="Fuentedeprrafopredeter"/>
    <w:rsid w:val="00EF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7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6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0618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5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4931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subjonctif présent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subjonctif présent</dc:title>
  <dc:creator>in25</dc:creator>
  <cp:lastModifiedBy>Invitado</cp:lastModifiedBy>
  <cp:revision>2</cp:revision>
  <cp:lastPrinted>2013-05-03T09:10:00Z</cp:lastPrinted>
  <dcterms:created xsi:type="dcterms:W3CDTF">2017-03-08T17:50:00Z</dcterms:created>
  <dcterms:modified xsi:type="dcterms:W3CDTF">2017-03-08T17:50:00Z</dcterms:modified>
</cp:coreProperties>
</file>