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86DA0" w14:textId="151EAA50" w:rsidR="00F71F35" w:rsidRPr="00F71F35" w:rsidRDefault="00F71F35" w:rsidP="00F71F35">
      <w:pPr>
        <w:jc w:val="center"/>
        <w:rPr>
          <w:b/>
          <w:bCs/>
          <w:sz w:val="28"/>
          <w:szCs w:val="28"/>
        </w:rPr>
      </w:pPr>
      <w:r w:rsidRPr="00F71F35">
        <w:rPr>
          <w:b/>
          <w:bCs/>
          <w:sz w:val="28"/>
          <w:szCs w:val="28"/>
        </w:rPr>
        <w:t>TD - Les climats du monde et de la France</w:t>
      </w:r>
    </w:p>
    <w:p w14:paraId="30F73125" w14:textId="77777777" w:rsidR="008C394F" w:rsidRDefault="008C394F" w:rsidP="00F71F35">
      <w:pPr>
        <w:rPr>
          <w:sz w:val="24"/>
          <w:szCs w:val="24"/>
          <w:u w:val="single"/>
        </w:rPr>
      </w:pPr>
    </w:p>
    <w:p w14:paraId="47E2D5D3" w14:textId="42401F22" w:rsidR="00F71F35" w:rsidRPr="00F71F35" w:rsidRDefault="00F71F35" w:rsidP="00F71F35">
      <w:pPr>
        <w:rPr>
          <w:sz w:val="24"/>
          <w:szCs w:val="24"/>
          <w:u w:val="single"/>
        </w:rPr>
      </w:pPr>
      <w:r w:rsidRPr="00F71F35">
        <w:rPr>
          <w:sz w:val="24"/>
          <w:szCs w:val="24"/>
          <w:u w:val="single"/>
        </w:rPr>
        <w:t>Questions</w:t>
      </w:r>
    </w:p>
    <w:p w14:paraId="6431C974" w14:textId="77777777" w:rsidR="00F71F35" w:rsidRPr="00F71F35" w:rsidRDefault="00F71F35" w:rsidP="00F71F35">
      <w:pPr>
        <w:rPr>
          <w:sz w:val="24"/>
          <w:szCs w:val="24"/>
        </w:rPr>
      </w:pPr>
      <w:r w:rsidRPr="00F71F35">
        <w:rPr>
          <w:sz w:val="24"/>
          <w:szCs w:val="24"/>
        </w:rPr>
        <w:t>1/ Quels sont les 8 climats de la planète ? Pour chacun d’eux, indiquez où ils sont localisés ?</w:t>
      </w:r>
    </w:p>
    <w:p w14:paraId="650A641E" w14:textId="1BCFBA96" w:rsidR="00F71F35" w:rsidRDefault="00F71F35" w:rsidP="00F71F35">
      <w:pPr>
        <w:rPr>
          <w:sz w:val="24"/>
          <w:szCs w:val="24"/>
        </w:rPr>
      </w:pPr>
      <w:r w:rsidRPr="00F71F35">
        <w:rPr>
          <w:sz w:val="24"/>
          <w:szCs w:val="24"/>
        </w:rPr>
        <w:t>2/ Indiquez les caractéristiques des 8 climats.</w:t>
      </w:r>
    </w:p>
    <w:p w14:paraId="0B35BFAC" w14:textId="521FC0D7" w:rsidR="005222CF" w:rsidRPr="00F71F35" w:rsidRDefault="005222CF" w:rsidP="00F71F35">
      <w:pPr>
        <w:rPr>
          <w:sz w:val="24"/>
          <w:szCs w:val="24"/>
        </w:rPr>
      </w:pPr>
      <w:r>
        <w:rPr>
          <w:sz w:val="24"/>
          <w:szCs w:val="24"/>
        </w:rPr>
        <w:t>3/ Quels sont les climats de la France ?</w:t>
      </w:r>
    </w:p>
    <w:p w14:paraId="53AA6983" w14:textId="03B6EDDC" w:rsidR="00F71F35" w:rsidRDefault="005222CF" w:rsidP="00F71F35">
      <w:pPr>
        <w:rPr>
          <w:sz w:val="24"/>
          <w:szCs w:val="24"/>
        </w:rPr>
      </w:pPr>
      <w:r>
        <w:rPr>
          <w:sz w:val="24"/>
          <w:szCs w:val="24"/>
        </w:rPr>
        <w:t>4</w:t>
      </w:r>
      <w:r w:rsidR="00F71F35" w:rsidRPr="00F71F35">
        <w:rPr>
          <w:sz w:val="24"/>
          <w:szCs w:val="24"/>
        </w:rPr>
        <w:t>/ Quel est le climat de chacun des 5 départements et régions d’outre-mer français (DROM), en bleu sur le doc 3 ?</w:t>
      </w:r>
    </w:p>
    <w:p w14:paraId="014004C8" w14:textId="213A7DB9" w:rsidR="008C394F" w:rsidRDefault="005222CF" w:rsidP="00F71F35">
      <w:pPr>
        <w:rPr>
          <w:sz w:val="24"/>
          <w:szCs w:val="24"/>
        </w:rPr>
      </w:pPr>
      <w:r>
        <w:rPr>
          <w:sz w:val="24"/>
          <w:szCs w:val="24"/>
        </w:rPr>
        <w:t>5</w:t>
      </w:r>
      <w:r w:rsidR="002B1660">
        <w:rPr>
          <w:sz w:val="24"/>
          <w:szCs w:val="24"/>
        </w:rPr>
        <w:t>/ A quel climat correspond chacun des diagrammes ombrothermiques (doc 5) ?</w:t>
      </w:r>
    </w:p>
    <w:p w14:paraId="2919009E" w14:textId="77777777" w:rsidR="00F71F35" w:rsidRPr="00F71F35" w:rsidRDefault="00F71F35" w:rsidP="00F71F35">
      <w:pPr>
        <w:spacing w:after="0"/>
        <w:rPr>
          <w:sz w:val="24"/>
          <w:szCs w:val="24"/>
        </w:rPr>
      </w:pPr>
    </w:p>
    <w:p w14:paraId="21FE70CC" w14:textId="36A2D1EF" w:rsidR="00F71F35" w:rsidRDefault="00F71F35">
      <w:pPr>
        <w:rPr>
          <w:b/>
          <w:bCs/>
          <w:sz w:val="24"/>
          <w:szCs w:val="24"/>
          <w:u w:val="single"/>
        </w:rPr>
      </w:pPr>
      <w:r w:rsidRPr="00F71F35">
        <w:rPr>
          <w:b/>
          <w:bCs/>
          <w:sz w:val="24"/>
          <w:szCs w:val="24"/>
          <w:u w:val="single"/>
        </w:rPr>
        <w:t>Doc 1</w:t>
      </w:r>
    </w:p>
    <w:p w14:paraId="1F5C9DBC" w14:textId="4CBC4BF6" w:rsidR="00F71F35" w:rsidRDefault="00F71F35">
      <w:pPr>
        <w:rPr>
          <w:b/>
          <w:bCs/>
          <w:sz w:val="24"/>
          <w:szCs w:val="24"/>
          <w:u w:val="single"/>
        </w:rPr>
      </w:pPr>
      <w:r>
        <w:rPr>
          <w:noProof/>
        </w:rPr>
        <w:drawing>
          <wp:inline distT="0" distB="0" distL="0" distR="0" wp14:anchorId="6EBB0530" wp14:editId="235BB88D">
            <wp:extent cx="6767830" cy="4268891"/>
            <wp:effectExtent l="0" t="0" r="0" b="0"/>
            <wp:docPr id="5" name="Image 4">
              <a:extLst xmlns:a="http://schemas.openxmlformats.org/drawingml/2006/main">
                <a:ext uri="{FF2B5EF4-FFF2-40B4-BE49-F238E27FC236}">
                  <a16:creationId xmlns:a16="http://schemas.microsoft.com/office/drawing/2014/main" id="{48D835B4-BC81-97DA-704B-811ECDAD0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48D835B4-BC81-97DA-704B-811ECDAD0C45}"/>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767830" cy="4268891"/>
                    </a:xfrm>
                    <a:prstGeom prst="rect">
                      <a:avLst/>
                    </a:prstGeom>
                  </pic:spPr>
                </pic:pic>
              </a:graphicData>
            </a:graphic>
          </wp:inline>
        </w:drawing>
      </w:r>
    </w:p>
    <w:p w14:paraId="2F9DA47F" w14:textId="10C3B5C5" w:rsidR="00F71F35" w:rsidRDefault="00F71F35">
      <w:pPr>
        <w:rPr>
          <w:b/>
          <w:bCs/>
          <w:sz w:val="24"/>
          <w:szCs w:val="24"/>
          <w:u w:val="single"/>
        </w:rPr>
      </w:pPr>
    </w:p>
    <w:p w14:paraId="3F20F10D" w14:textId="64761D8E" w:rsidR="00F71F35" w:rsidRDefault="00F71F35">
      <w:pPr>
        <w:rPr>
          <w:b/>
          <w:bCs/>
          <w:sz w:val="24"/>
          <w:szCs w:val="24"/>
          <w:u w:val="single"/>
        </w:rPr>
      </w:pPr>
    </w:p>
    <w:p w14:paraId="2258CA46" w14:textId="4354924E" w:rsidR="00F71F35" w:rsidRDefault="00F71F35">
      <w:pPr>
        <w:rPr>
          <w:b/>
          <w:bCs/>
          <w:sz w:val="24"/>
          <w:szCs w:val="24"/>
          <w:u w:val="single"/>
        </w:rPr>
      </w:pPr>
    </w:p>
    <w:p w14:paraId="1E7DA0FD" w14:textId="5495DDE7" w:rsidR="00F71F35" w:rsidRDefault="00F71F35">
      <w:pPr>
        <w:rPr>
          <w:b/>
          <w:bCs/>
          <w:sz w:val="24"/>
          <w:szCs w:val="24"/>
          <w:u w:val="single"/>
        </w:rPr>
      </w:pPr>
    </w:p>
    <w:p w14:paraId="146ED883" w14:textId="7B74DB26" w:rsidR="00F71F35" w:rsidRDefault="00F71F35">
      <w:pPr>
        <w:rPr>
          <w:b/>
          <w:bCs/>
          <w:sz w:val="24"/>
          <w:szCs w:val="24"/>
          <w:u w:val="single"/>
        </w:rPr>
      </w:pPr>
    </w:p>
    <w:p w14:paraId="4D083E89" w14:textId="5053DFD1" w:rsidR="00F71F35" w:rsidRDefault="00F71F35">
      <w:pPr>
        <w:rPr>
          <w:b/>
          <w:bCs/>
          <w:sz w:val="24"/>
          <w:szCs w:val="24"/>
          <w:u w:val="single"/>
        </w:rPr>
      </w:pPr>
    </w:p>
    <w:p w14:paraId="3CBE2ACB" w14:textId="667C8DBA" w:rsidR="00F71F35" w:rsidRDefault="00F71F35">
      <w:pPr>
        <w:rPr>
          <w:b/>
          <w:bCs/>
          <w:sz w:val="24"/>
          <w:szCs w:val="24"/>
          <w:u w:val="single"/>
        </w:rPr>
      </w:pPr>
    </w:p>
    <w:p w14:paraId="583C91A5" w14:textId="77777777" w:rsidR="005222CF" w:rsidRDefault="005222CF" w:rsidP="008C394F">
      <w:pPr>
        <w:spacing w:after="0"/>
        <w:rPr>
          <w:b/>
          <w:bCs/>
          <w:sz w:val="24"/>
          <w:szCs w:val="24"/>
          <w:u w:val="single"/>
        </w:rPr>
      </w:pPr>
    </w:p>
    <w:p w14:paraId="38C26FE4" w14:textId="77777777" w:rsidR="005222CF" w:rsidRDefault="005222CF" w:rsidP="008C394F">
      <w:pPr>
        <w:spacing w:after="0"/>
        <w:rPr>
          <w:b/>
          <w:bCs/>
          <w:sz w:val="24"/>
          <w:szCs w:val="24"/>
          <w:u w:val="single"/>
        </w:rPr>
      </w:pPr>
    </w:p>
    <w:p w14:paraId="3ECB2934" w14:textId="26AC3D8F" w:rsidR="00F71F35" w:rsidRPr="00F71F35" w:rsidRDefault="00F71F35" w:rsidP="008C394F">
      <w:pPr>
        <w:spacing w:after="0"/>
        <w:rPr>
          <w:b/>
          <w:bCs/>
          <w:sz w:val="24"/>
          <w:szCs w:val="24"/>
          <w:u w:val="single"/>
        </w:rPr>
      </w:pPr>
      <w:r>
        <w:rPr>
          <w:b/>
          <w:bCs/>
          <w:sz w:val="24"/>
          <w:szCs w:val="24"/>
          <w:u w:val="single"/>
        </w:rPr>
        <w:lastRenderedPageBreak/>
        <w:t>Doc 2</w:t>
      </w:r>
    </w:p>
    <w:p w14:paraId="7FC02AF6" w14:textId="1724A0FF" w:rsidR="00F71F35" w:rsidRDefault="008C394F">
      <w:pPr>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73411D4B" wp14:editId="503A5920">
                <wp:simplePos x="0" y="0"/>
                <wp:positionH relativeFrom="margin">
                  <wp:align>right</wp:align>
                </wp:positionH>
                <wp:positionV relativeFrom="paragraph">
                  <wp:posOffset>114300</wp:posOffset>
                </wp:positionV>
                <wp:extent cx="6718300" cy="5568950"/>
                <wp:effectExtent l="0" t="0" r="25400" b="12700"/>
                <wp:wrapNone/>
                <wp:docPr id="7" name="Rectangle 7"/>
                <wp:cNvGraphicFramePr/>
                <a:graphic xmlns:a="http://schemas.openxmlformats.org/drawingml/2006/main">
                  <a:graphicData uri="http://schemas.microsoft.com/office/word/2010/wordprocessingShape">
                    <wps:wsp>
                      <wps:cNvSpPr/>
                      <wps:spPr>
                        <a:xfrm>
                          <a:off x="0" y="0"/>
                          <a:ext cx="6718300" cy="5568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EE53B" id="Rectangle 7" o:spid="_x0000_s1026" style="position:absolute;margin-left:477.8pt;margin-top:9pt;width:529pt;height:43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" filled="f" strokecolor="#1f3763 [1604]" strokeweight="1pt">
                <w10:wrap anchorx="margin"/>
              </v:rect>
            </w:pict>
          </mc:Fallback>
        </mc:AlternateContent>
      </w:r>
    </w:p>
    <w:p w14:paraId="5BA69F17" w14:textId="36BCC48E" w:rsidR="008C394F" w:rsidRDefault="008C394F">
      <w:pPr>
        <w:rPr>
          <w:b/>
          <w:bCs/>
          <w:sz w:val="24"/>
          <w:szCs w:val="24"/>
          <w:u w:val="single"/>
        </w:rPr>
      </w:pPr>
      <w:r>
        <w:rPr>
          <w:noProof/>
        </w:rPr>
        <w:drawing>
          <wp:inline distT="0" distB="0" distL="0" distR="0" wp14:anchorId="4D32B9EA" wp14:editId="5E4F5916">
            <wp:extent cx="6722677" cy="51054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3958" cy="5113967"/>
                    </a:xfrm>
                    <a:prstGeom prst="rect">
                      <a:avLst/>
                    </a:prstGeom>
                    <a:noFill/>
                    <a:ln>
                      <a:noFill/>
                    </a:ln>
                  </pic:spPr>
                </pic:pic>
              </a:graphicData>
            </a:graphic>
          </wp:inline>
        </w:drawing>
      </w:r>
    </w:p>
    <w:p w14:paraId="758C2230" w14:textId="77777777" w:rsidR="008C394F" w:rsidRDefault="008C394F">
      <w:pPr>
        <w:rPr>
          <w:b/>
          <w:bCs/>
          <w:sz w:val="24"/>
          <w:szCs w:val="24"/>
          <w:u w:val="single"/>
        </w:rPr>
      </w:pPr>
    </w:p>
    <w:p w14:paraId="01C5088C" w14:textId="681DD339" w:rsidR="00F71F35" w:rsidRPr="00F71F35" w:rsidRDefault="00F71F35">
      <w:pPr>
        <w:rPr>
          <w:b/>
          <w:bCs/>
          <w:sz w:val="24"/>
          <w:szCs w:val="24"/>
          <w:u w:val="single"/>
        </w:rPr>
      </w:pPr>
      <w:r w:rsidRPr="00F71F35">
        <w:rPr>
          <w:b/>
          <w:bCs/>
          <w:sz w:val="24"/>
          <w:szCs w:val="24"/>
          <w:u w:val="single"/>
        </w:rPr>
        <w:t>Doc 3</w:t>
      </w:r>
    </w:p>
    <w:p w14:paraId="76162D8C" w14:textId="77777777" w:rsidR="008C394F" w:rsidRDefault="00F71F35">
      <w:pPr>
        <w:rPr>
          <w:b/>
          <w:bCs/>
          <w:sz w:val="24"/>
          <w:szCs w:val="24"/>
        </w:rPr>
      </w:pPr>
      <w:r w:rsidRPr="00F71F35">
        <w:rPr>
          <w:b/>
          <w:bCs/>
          <w:sz w:val="24"/>
          <w:szCs w:val="24"/>
        </w:rPr>
        <w:drawing>
          <wp:inline distT="0" distB="0" distL="0" distR="0" wp14:anchorId="59106847" wp14:editId="0AC5952B">
            <wp:extent cx="6767830" cy="3444240"/>
            <wp:effectExtent l="0" t="0" r="0" b="3810"/>
            <wp:docPr id="6" name="Image 4">
              <a:extLst xmlns:a="http://schemas.openxmlformats.org/drawingml/2006/main">
                <a:ext uri="{FF2B5EF4-FFF2-40B4-BE49-F238E27FC236}">
                  <a16:creationId xmlns:a16="http://schemas.microsoft.com/office/drawing/2014/main" id="{2628B8A8-3277-3590-5B57-25FFEF5F1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628B8A8-3277-3590-5B57-25FFEF5F14C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767830" cy="3444240"/>
                    </a:xfrm>
                    <a:prstGeom prst="rect">
                      <a:avLst/>
                    </a:prstGeom>
                  </pic:spPr>
                </pic:pic>
              </a:graphicData>
            </a:graphic>
          </wp:inline>
        </w:drawing>
      </w:r>
    </w:p>
    <w:p w14:paraId="654DF069" w14:textId="626C76CB" w:rsidR="00D91D72" w:rsidRPr="00962ECB" w:rsidRDefault="00962ECB">
      <w:pPr>
        <w:rPr>
          <w:b/>
          <w:bCs/>
          <w:sz w:val="24"/>
          <w:szCs w:val="24"/>
        </w:rPr>
      </w:pPr>
      <w:r>
        <w:rPr>
          <w:b/>
          <w:bCs/>
          <w:sz w:val="24"/>
          <w:szCs w:val="24"/>
        </w:rPr>
        <w:lastRenderedPageBreak/>
        <w:t xml:space="preserve">Doc 4 - </w:t>
      </w:r>
      <w:r w:rsidRPr="00962ECB">
        <w:rPr>
          <w:b/>
          <w:bCs/>
          <w:sz w:val="24"/>
          <w:szCs w:val="24"/>
        </w:rPr>
        <w:t>Les caractéristiques des climats</w:t>
      </w:r>
    </w:p>
    <w:p w14:paraId="6BE783AE" w14:textId="5A051613" w:rsidR="00962ECB" w:rsidRDefault="00962ECB" w:rsidP="00962ECB">
      <w:pPr>
        <w:spacing w:after="0"/>
        <w:rPr>
          <w:sz w:val="24"/>
          <w:szCs w:val="24"/>
        </w:rPr>
      </w:pPr>
      <w:r>
        <w:rPr>
          <w:sz w:val="24"/>
          <w:szCs w:val="24"/>
        </w:rPr>
        <w:t>L</w:t>
      </w:r>
      <w:r w:rsidRPr="00962ECB">
        <w:rPr>
          <w:sz w:val="24"/>
          <w:szCs w:val="24"/>
        </w:rPr>
        <w:t>e climat tropical se caractérise par des températures élevées dont la moyenne mensuelle ne descend jamais en dessous des 18 °C. Les précipitations, quant à elles, sont variables, passant d'une saison sèche à une saison humide.</w:t>
      </w:r>
    </w:p>
    <w:p w14:paraId="102CABCD" w14:textId="280006BB" w:rsidR="00962ECB" w:rsidRDefault="00962ECB" w:rsidP="00962ECB">
      <w:pPr>
        <w:spacing w:after="0"/>
        <w:rPr>
          <w:sz w:val="24"/>
          <w:szCs w:val="24"/>
        </w:rPr>
      </w:pPr>
      <w:r w:rsidRPr="00962ECB">
        <w:rPr>
          <w:sz w:val="24"/>
          <w:szCs w:val="24"/>
        </w:rPr>
        <w:t>Ainsi, c'est essentiellement la pluviosité qui définit les saisons du climat tropical. Pendant la saison sèche, les précipitations peuvent être quasiment nulles et les températures sont les plus basses. Pendant la saison humide -- ou saison des pluies --, les précipitations peuvent être très importantes et les températures sont élevées. Mais il existe aussi des climats tropicaux pour lesquels la situation s'inverse. Sur les îles Canaries, par exemple, les précipitations sont concentrées sur l'hiver alors que les températures sont fraîches pour la région.</w:t>
      </w:r>
    </w:p>
    <w:p w14:paraId="240EFDAA" w14:textId="26BE0917" w:rsidR="00962ECB" w:rsidRDefault="00962ECB" w:rsidP="00962ECB">
      <w:pPr>
        <w:spacing w:after="0"/>
        <w:rPr>
          <w:sz w:val="24"/>
          <w:szCs w:val="24"/>
        </w:rPr>
      </w:pPr>
      <w:r>
        <w:rPr>
          <w:sz w:val="24"/>
          <w:szCs w:val="24"/>
        </w:rPr>
        <w:t xml:space="preserve">Le climat équatorial n’a </w:t>
      </w:r>
      <w:r w:rsidRPr="00962ECB">
        <w:rPr>
          <w:sz w:val="24"/>
          <w:szCs w:val="24"/>
        </w:rPr>
        <w:t xml:space="preserve">qu'une seule saison. Il fait très chaud toute l'année. La température est à peu près constante (l'amplitude thermique est toujours inférieure à 5 °C) et tourne autour de 27 °C. La durée du jour et celle de la nuit sont quasiment identiques tout au long de l'année (elle dure environ 12h). Les rayons solaires sont verticaux toute l'année. Le réchauffement solaire est donc très important (même si les nuages peuvent masquer en partie le soleil dans l'après-midi). </w:t>
      </w:r>
      <w:r w:rsidR="001963AE">
        <w:rPr>
          <w:sz w:val="24"/>
          <w:szCs w:val="24"/>
        </w:rPr>
        <w:t>L</w:t>
      </w:r>
      <w:r w:rsidRPr="00962ECB">
        <w:rPr>
          <w:sz w:val="24"/>
          <w:szCs w:val="24"/>
        </w:rPr>
        <w:t xml:space="preserve">'écart thermique entre le jour et la nuit </w:t>
      </w:r>
      <w:r w:rsidR="001963AE">
        <w:rPr>
          <w:sz w:val="24"/>
          <w:szCs w:val="24"/>
        </w:rPr>
        <w:t>est peu important</w:t>
      </w:r>
      <w:r w:rsidRPr="00962ECB">
        <w:rPr>
          <w:sz w:val="24"/>
          <w:szCs w:val="24"/>
        </w:rPr>
        <w:t>.</w:t>
      </w:r>
      <w:r w:rsidR="001963AE" w:rsidRPr="001963AE">
        <w:t xml:space="preserve"> </w:t>
      </w:r>
      <w:r w:rsidR="001963AE" w:rsidRPr="001963AE">
        <w:rPr>
          <w:sz w:val="24"/>
          <w:szCs w:val="24"/>
        </w:rPr>
        <w:t>C'est un climat humide, toute l'année, ce qui donne l'impression de moiteur. Les précipitations sont importantes</w:t>
      </w:r>
      <w:r w:rsidR="001963AE">
        <w:rPr>
          <w:sz w:val="24"/>
          <w:szCs w:val="24"/>
        </w:rPr>
        <w:t>, entre 150 et 250 mm par mois.</w:t>
      </w:r>
    </w:p>
    <w:p w14:paraId="6EC7DCF4" w14:textId="636F874D" w:rsidR="00CC36DA" w:rsidRDefault="00CC36DA" w:rsidP="00962ECB">
      <w:pPr>
        <w:spacing w:after="0"/>
        <w:rPr>
          <w:sz w:val="24"/>
          <w:szCs w:val="24"/>
        </w:rPr>
      </w:pPr>
      <w:r w:rsidRPr="00CC36DA">
        <w:rPr>
          <w:sz w:val="24"/>
          <w:szCs w:val="24"/>
        </w:rPr>
        <w:t xml:space="preserve">Les climats </w:t>
      </w:r>
      <w:r>
        <w:rPr>
          <w:sz w:val="24"/>
          <w:szCs w:val="24"/>
        </w:rPr>
        <w:t xml:space="preserve">arides ou </w:t>
      </w:r>
      <w:r w:rsidRPr="00CC36DA">
        <w:rPr>
          <w:sz w:val="24"/>
          <w:szCs w:val="24"/>
        </w:rPr>
        <w:t>désertiques se caractérisent par la sécheresse presque toute l'année (aridité)</w:t>
      </w:r>
      <w:r>
        <w:rPr>
          <w:sz w:val="24"/>
          <w:szCs w:val="24"/>
        </w:rPr>
        <w:t xml:space="preserve">, </w:t>
      </w:r>
      <w:r w:rsidRPr="00CC36DA">
        <w:rPr>
          <w:sz w:val="24"/>
          <w:szCs w:val="24"/>
        </w:rPr>
        <w:t>ce qui restreint fortement le développement de la vie animale et végétale.</w:t>
      </w:r>
      <w:r w:rsidR="00B3145D">
        <w:rPr>
          <w:sz w:val="24"/>
          <w:szCs w:val="24"/>
        </w:rPr>
        <w:t xml:space="preserve"> Les précipitations sont très faibles (40 à 150 mm par an, avec des mois sans pluie)</w:t>
      </w:r>
      <w:r w:rsidR="00B76E62">
        <w:rPr>
          <w:sz w:val="24"/>
          <w:szCs w:val="24"/>
        </w:rPr>
        <w:t>. Les températures sont très élevées (entre 15° et 40°) avec des journées pouvant atteindre 55-60°. L’amplitude thermique entre le jour et la nuit est importante en hiver.</w:t>
      </w:r>
      <w:r w:rsidR="00A3150B">
        <w:rPr>
          <w:sz w:val="24"/>
          <w:szCs w:val="24"/>
        </w:rPr>
        <w:t xml:space="preserve"> L’ensoleillement y est très important.</w:t>
      </w:r>
    </w:p>
    <w:p w14:paraId="48A68DE8" w14:textId="0C912DE1" w:rsidR="0074004C" w:rsidRDefault="0074004C" w:rsidP="00962ECB">
      <w:pPr>
        <w:spacing w:after="0"/>
        <w:rPr>
          <w:sz w:val="24"/>
          <w:szCs w:val="24"/>
        </w:rPr>
      </w:pPr>
      <w:r w:rsidRPr="0074004C">
        <w:rPr>
          <w:sz w:val="24"/>
          <w:szCs w:val="24"/>
        </w:rPr>
        <w:t>Une région soumise à un climat tempéré, encore appelée région tempérée ou zone tempérée, est dans le sens commun une partie de la surface terrestre où les températures ne sont pas extrêmes, c'est-à-dire ni torrides, ni glaciales, correspondant aux climats océanique, méditerranéen</w:t>
      </w:r>
      <w:r>
        <w:rPr>
          <w:sz w:val="24"/>
          <w:szCs w:val="24"/>
        </w:rPr>
        <w:t xml:space="preserve"> et continental.</w:t>
      </w:r>
      <w:r w:rsidRPr="0074004C">
        <w:t xml:space="preserve"> </w:t>
      </w:r>
      <w:r w:rsidRPr="0074004C">
        <w:rPr>
          <w:sz w:val="24"/>
          <w:szCs w:val="24"/>
        </w:rPr>
        <w:t>Une zone tempérée, définie d'un point de vue strictement géographique, regroupe les régions situées entre les tropiques (23°) et les cercles polaires (66°)</w:t>
      </w:r>
      <w:r>
        <w:rPr>
          <w:sz w:val="24"/>
          <w:szCs w:val="24"/>
        </w:rPr>
        <w:t>.</w:t>
      </w:r>
    </w:p>
    <w:p w14:paraId="3899B694" w14:textId="7C973E4F" w:rsidR="00142023" w:rsidRDefault="00142023" w:rsidP="00962ECB">
      <w:pPr>
        <w:spacing w:after="0"/>
        <w:rPr>
          <w:sz w:val="24"/>
          <w:szCs w:val="24"/>
        </w:rPr>
      </w:pPr>
      <w:r w:rsidRPr="00FA50B2">
        <w:rPr>
          <w:sz w:val="24"/>
          <w:szCs w:val="24"/>
        </w:rPr>
        <w:t>Le climat océanique</w:t>
      </w:r>
      <w:r w:rsidRPr="00FA50B2">
        <w:rPr>
          <w:sz w:val="24"/>
          <w:szCs w:val="24"/>
        </w:rPr>
        <w:t xml:space="preserve"> </w:t>
      </w:r>
      <w:r w:rsidRPr="00FA50B2">
        <w:rPr>
          <w:sz w:val="24"/>
          <w:szCs w:val="24"/>
        </w:rPr>
        <w:t>se caractérise par des hivers doux et humides</w:t>
      </w:r>
      <w:r w:rsidR="00FA50B2" w:rsidRPr="00FA50B2">
        <w:rPr>
          <w:sz w:val="24"/>
          <w:szCs w:val="24"/>
        </w:rPr>
        <w:t xml:space="preserve"> </w:t>
      </w:r>
      <w:r w:rsidR="00FA50B2" w:rsidRPr="00FA50B2">
        <w:rPr>
          <w:sz w:val="24"/>
          <w:szCs w:val="24"/>
        </w:rPr>
        <w:t>(moyenne de températures positives, rarement négatives, pas de fortes gelées)</w:t>
      </w:r>
      <w:r w:rsidRPr="00FA50B2">
        <w:rPr>
          <w:sz w:val="24"/>
          <w:szCs w:val="24"/>
        </w:rPr>
        <w:t xml:space="preserve"> et des étés frais</w:t>
      </w:r>
      <w:r w:rsidR="00AD7694" w:rsidRPr="00FA50B2">
        <w:rPr>
          <w:sz w:val="24"/>
          <w:szCs w:val="24"/>
        </w:rPr>
        <w:t xml:space="preserve"> </w:t>
      </w:r>
      <w:r w:rsidR="00FA50B2" w:rsidRPr="00FA50B2">
        <w:rPr>
          <w:sz w:val="24"/>
          <w:szCs w:val="24"/>
        </w:rPr>
        <w:t>(moyenne comprise entre 12 et 25 °C, vagues de chaleur atténuées par les vents dominants).</w:t>
      </w:r>
      <w:r w:rsidR="00FA50B2" w:rsidRPr="00FA50B2">
        <w:t xml:space="preserve"> </w:t>
      </w:r>
      <w:r w:rsidR="007A5AC4" w:rsidRPr="007A5AC4">
        <w:rPr>
          <w:sz w:val="24"/>
          <w:szCs w:val="24"/>
        </w:rPr>
        <w:t>Les températures relativement douces l'hiver s'expliquent par l'influence thermique de l'océan, qui en limite la baisse.</w:t>
      </w:r>
      <w:r w:rsidR="007A5AC4">
        <w:t xml:space="preserve"> </w:t>
      </w:r>
      <w:r w:rsidR="00AD7694">
        <w:rPr>
          <w:sz w:val="24"/>
          <w:szCs w:val="24"/>
        </w:rPr>
        <w:t>L</w:t>
      </w:r>
      <w:r w:rsidR="00AD7694" w:rsidRPr="00AD7694">
        <w:rPr>
          <w:sz w:val="24"/>
          <w:szCs w:val="24"/>
        </w:rPr>
        <w:t>e maximum de précipitations se produit durant la saison froide</w:t>
      </w:r>
      <w:r w:rsidR="0030393F">
        <w:rPr>
          <w:sz w:val="24"/>
          <w:szCs w:val="24"/>
        </w:rPr>
        <w:t xml:space="preserve"> mais il y a des précipitations toute l’année</w:t>
      </w:r>
      <w:r w:rsidR="00AD7694">
        <w:rPr>
          <w:sz w:val="24"/>
          <w:szCs w:val="24"/>
        </w:rPr>
        <w:t xml:space="preserve">. </w:t>
      </w:r>
      <w:r w:rsidR="00AD7694" w:rsidRPr="00AD7694">
        <w:rPr>
          <w:sz w:val="24"/>
          <w:szCs w:val="24"/>
        </w:rPr>
        <w:t>Le climat océanique est plus doux et bien moins extrême que le climat continental mais moins chaud que le climat méditerranéen.</w:t>
      </w:r>
    </w:p>
    <w:p w14:paraId="513E48D2" w14:textId="0BF37D52" w:rsidR="0007047A" w:rsidRDefault="0007047A" w:rsidP="00374981">
      <w:pPr>
        <w:rPr>
          <w:sz w:val="24"/>
          <w:szCs w:val="24"/>
        </w:rPr>
      </w:pPr>
      <w:r>
        <w:rPr>
          <w:sz w:val="24"/>
          <w:szCs w:val="24"/>
        </w:rPr>
        <w:t xml:space="preserve">Le climat continental </w:t>
      </w:r>
      <w:r w:rsidRPr="0007047A">
        <w:rPr>
          <w:sz w:val="24"/>
          <w:szCs w:val="24"/>
        </w:rPr>
        <w:t>concerne des régions éloignées du littoral (façades occidentales des continents) ou recevant les vents et précipitations de l'intérieur du continent (façades orientales des continents)</w:t>
      </w:r>
      <w:r>
        <w:rPr>
          <w:sz w:val="24"/>
          <w:szCs w:val="24"/>
        </w:rPr>
        <w:t>.</w:t>
      </w:r>
      <w:r w:rsidRPr="0007047A">
        <w:t xml:space="preserve"> </w:t>
      </w:r>
      <w:r w:rsidRPr="0007047A">
        <w:rPr>
          <w:sz w:val="24"/>
          <w:szCs w:val="24"/>
        </w:rPr>
        <w:t>Il se caractérise par une forte amplitude thermique annuelle (plus de 20 °C)</w:t>
      </w:r>
      <w:r>
        <w:rPr>
          <w:sz w:val="24"/>
          <w:szCs w:val="24"/>
        </w:rPr>
        <w:t xml:space="preserve">. </w:t>
      </w:r>
    </w:p>
    <w:p w14:paraId="171B6A8A" w14:textId="40E2907F" w:rsidR="00374981" w:rsidRPr="00374981" w:rsidRDefault="00374981" w:rsidP="00374981">
      <w:pPr>
        <w:spacing w:after="0"/>
        <w:jc w:val="center"/>
        <w:rPr>
          <w:b/>
          <w:bCs/>
          <w:sz w:val="24"/>
          <w:szCs w:val="24"/>
        </w:rPr>
      </w:pPr>
      <w:r w:rsidRPr="00374981">
        <w:rPr>
          <w:b/>
          <w:bCs/>
          <w:sz w:val="24"/>
          <w:szCs w:val="24"/>
        </w:rPr>
        <w:t>Climats continentaux classiques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837"/>
        <w:gridCol w:w="1230"/>
        <w:gridCol w:w="1672"/>
        <w:gridCol w:w="1635"/>
        <w:gridCol w:w="1702"/>
        <w:gridCol w:w="2572"/>
      </w:tblGrid>
      <w:tr w:rsidR="008C394F" w:rsidRPr="00374981" w14:paraId="047F48E2" w14:textId="77777777" w:rsidTr="008C394F">
        <w:trPr>
          <w:tblCellSpacing w:w="15" w:type="dxa"/>
        </w:trPr>
        <w:tc>
          <w:tcPr>
            <w:tcW w:w="1793" w:type="dxa"/>
            <w:vAlign w:val="center"/>
            <w:hideMark/>
          </w:tcPr>
          <w:p w14:paraId="261B1C57" w14:textId="77777777" w:rsidR="00374981" w:rsidRPr="00374981" w:rsidRDefault="00374981" w:rsidP="008C394F">
            <w:pPr>
              <w:spacing w:after="0"/>
              <w:ind w:right="379"/>
              <w:rPr>
                <w:b/>
                <w:bCs/>
                <w:sz w:val="24"/>
                <w:szCs w:val="24"/>
              </w:rPr>
            </w:pPr>
            <w:r w:rsidRPr="00374981">
              <w:rPr>
                <w:b/>
                <w:bCs/>
                <w:sz w:val="24"/>
                <w:szCs w:val="24"/>
              </w:rPr>
              <w:t xml:space="preserve">Nom </w:t>
            </w:r>
          </w:p>
        </w:tc>
        <w:tc>
          <w:tcPr>
            <w:tcW w:w="1200" w:type="dxa"/>
            <w:vAlign w:val="center"/>
            <w:hideMark/>
          </w:tcPr>
          <w:p w14:paraId="791B06C0" w14:textId="77777777" w:rsidR="00374981" w:rsidRPr="00374981" w:rsidRDefault="00374981" w:rsidP="00374981">
            <w:pPr>
              <w:spacing w:after="0"/>
              <w:rPr>
                <w:b/>
                <w:bCs/>
                <w:sz w:val="24"/>
                <w:szCs w:val="24"/>
              </w:rPr>
            </w:pPr>
            <w:r w:rsidRPr="00374981">
              <w:rPr>
                <w:b/>
                <w:bCs/>
                <w:sz w:val="24"/>
                <w:szCs w:val="24"/>
              </w:rPr>
              <w:t xml:space="preserve">Hiver </w:t>
            </w:r>
          </w:p>
        </w:tc>
        <w:tc>
          <w:tcPr>
            <w:tcW w:w="0" w:type="auto"/>
            <w:vAlign w:val="center"/>
            <w:hideMark/>
          </w:tcPr>
          <w:p w14:paraId="1CDEE917" w14:textId="77777777" w:rsidR="00374981" w:rsidRPr="00374981" w:rsidRDefault="00374981" w:rsidP="00374981">
            <w:pPr>
              <w:spacing w:after="0"/>
              <w:rPr>
                <w:b/>
                <w:bCs/>
                <w:sz w:val="24"/>
                <w:szCs w:val="24"/>
              </w:rPr>
            </w:pPr>
            <w:r w:rsidRPr="00374981">
              <w:rPr>
                <w:b/>
                <w:bCs/>
                <w:sz w:val="24"/>
                <w:szCs w:val="24"/>
              </w:rPr>
              <w:t xml:space="preserve">Été </w:t>
            </w:r>
          </w:p>
        </w:tc>
        <w:tc>
          <w:tcPr>
            <w:tcW w:w="0" w:type="auto"/>
            <w:vAlign w:val="center"/>
            <w:hideMark/>
          </w:tcPr>
          <w:p w14:paraId="2EA0DC37" w14:textId="77777777" w:rsidR="00374981" w:rsidRPr="00374981" w:rsidRDefault="00374981" w:rsidP="00374981">
            <w:pPr>
              <w:spacing w:after="0"/>
              <w:rPr>
                <w:b/>
                <w:bCs/>
                <w:sz w:val="24"/>
                <w:szCs w:val="24"/>
              </w:rPr>
            </w:pPr>
            <w:r w:rsidRPr="00374981">
              <w:rPr>
                <w:b/>
                <w:bCs/>
                <w:sz w:val="24"/>
                <w:szCs w:val="24"/>
              </w:rPr>
              <w:t xml:space="preserve">Amplitude thermique annuelle </w:t>
            </w:r>
          </w:p>
        </w:tc>
        <w:tc>
          <w:tcPr>
            <w:tcW w:w="0" w:type="auto"/>
            <w:vAlign w:val="center"/>
            <w:hideMark/>
          </w:tcPr>
          <w:p w14:paraId="6C2D010B" w14:textId="77777777" w:rsidR="00374981" w:rsidRPr="00374981" w:rsidRDefault="00374981" w:rsidP="00374981">
            <w:pPr>
              <w:spacing w:after="0"/>
              <w:rPr>
                <w:b/>
                <w:bCs/>
                <w:sz w:val="24"/>
                <w:szCs w:val="24"/>
              </w:rPr>
            </w:pPr>
            <w:r w:rsidRPr="00374981">
              <w:rPr>
                <w:b/>
                <w:bCs/>
                <w:sz w:val="24"/>
                <w:szCs w:val="24"/>
              </w:rPr>
              <w:t xml:space="preserve">Précipitations annuelles </w:t>
            </w:r>
          </w:p>
        </w:tc>
        <w:tc>
          <w:tcPr>
            <w:tcW w:w="0" w:type="auto"/>
            <w:vAlign w:val="center"/>
            <w:hideMark/>
          </w:tcPr>
          <w:p w14:paraId="158E05C0" w14:textId="77777777" w:rsidR="00374981" w:rsidRPr="00374981" w:rsidRDefault="00374981" w:rsidP="00374981">
            <w:pPr>
              <w:spacing w:after="0"/>
              <w:rPr>
                <w:b/>
                <w:bCs/>
                <w:sz w:val="24"/>
                <w:szCs w:val="24"/>
              </w:rPr>
            </w:pPr>
            <w:r w:rsidRPr="00374981">
              <w:rPr>
                <w:b/>
                <w:bCs/>
                <w:sz w:val="24"/>
                <w:szCs w:val="24"/>
              </w:rPr>
              <w:t xml:space="preserve">Régions concernées </w:t>
            </w:r>
          </w:p>
        </w:tc>
      </w:tr>
      <w:tr w:rsidR="008C394F" w:rsidRPr="00374981" w14:paraId="202F018D" w14:textId="77777777" w:rsidTr="008C394F">
        <w:trPr>
          <w:tblCellSpacing w:w="15" w:type="dxa"/>
        </w:trPr>
        <w:tc>
          <w:tcPr>
            <w:tcW w:w="1793" w:type="dxa"/>
            <w:vAlign w:val="center"/>
            <w:hideMark/>
          </w:tcPr>
          <w:p w14:paraId="221BA712" w14:textId="77777777" w:rsidR="00374981" w:rsidRPr="00374981" w:rsidRDefault="00374981" w:rsidP="00374981">
            <w:pPr>
              <w:spacing w:after="0"/>
              <w:rPr>
                <w:sz w:val="24"/>
                <w:szCs w:val="24"/>
              </w:rPr>
            </w:pPr>
            <w:proofErr w:type="gramStart"/>
            <w:r w:rsidRPr="00374981">
              <w:rPr>
                <w:b/>
                <w:bCs/>
                <w:sz w:val="24"/>
                <w:szCs w:val="24"/>
              </w:rPr>
              <w:t>russo</w:t>
            </w:r>
            <w:proofErr w:type="gramEnd"/>
            <w:r w:rsidRPr="00374981">
              <w:rPr>
                <w:b/>
                <w:bCs/>
                <w:sz w:val="24"/>
                <w:szCs w:val="24"/>
              </w:rPr>
              <w:t>-polonais</w:t>
            </w:r>
            <w:r w:rsidRPr="00374981">
              <w:rPr>
                <w:sz w:val="24"/>
                <w:szCs w:val="24"/>
              </w:rPr>
              <w:t xml:space="preserve"> </w:t>
            </w:r>
          </w:p>
        </w:tc>
        <w:tc>
          <w:tcPr>
            <w:tcW w:w="1200" w:type="dxa"/>
            <w:vAlign w:val="center"/>
            <w:hideMark/>
          </w:tcPr>
          <w:p w14:paraId="19E53462" w14:textId="77777777" w:rsidR="00374981" w:rsidRPr="00374981" w:rsidRDefault="00374981" w:rsidP="00374981">
            <w:pPr>
              <w:spacing w:after="0"/>
              <w:rPr>
                <w:sz w:val="24"/>
                <w:szCs w:val="24"/>
              </w:rPr>
            </w:pPr>
            <w:proofErr w:type="gramStart"/>
            <w:r w:rsidRPr="00374981">
              <w:rPr>
                <w:sz w:val="24"/>
                <w:szCs w:val="24"/>
              </w:rPr>
              <w:t>hiver</w:t>
            </w:r>
            <w:proofErr w:type="gramEnd"/>
            <w:r w:rsidRPr="00374981">
              <w:rPr>
                <w:sz w:val="24"/>
                <w:szCs w:val="24"/>
              </w:rPr>
              <w:t xml:space="preserve"> long et froid </w:t>
            </w:r>
          </w:p>
        </w:tc>
        <w:tc>
          <w:tcPr>
            <w:tcW w:w="0" w:type="auto"/>
            <w:vAlign w:val="center"/>
            <w:hideMark/>
          </w:tcPr>
          <w:p w14:paraId="09175B16" w14:textId="77777777" w:rsidR="00374981" w:rsidRPr="00374981" w:rsidRDefault="00374981" w:rsidP="00374981">
            <w:pPr>
              <w:spacing w:after="0"/>
              <w:rPr>
                <w:sz w:val="24"/>
                <w:szCs w:val="24"/>
              </w:rPr>
            </w:pPr>
            <w:proofErr w:type="gramStart"/>
            <w:r w:rsidRPr="00374981">
              <w:rPr>
                <w:sz w:val="24"/>
                <w:szCs w:val="24"/>
              </w:rPr>
              <w:t>relativement</w:t>
            </w:r>
            <w:proofErr w:type="gramEnd"/>
            <w:r w:rsidRPr="00374981">
              <w:rPr>
                <w:sz w:val="24"/>
                <w:szCs w:val="24"/>
              </w:rPr>
              <w:t xml:space="preserve"> long et chaud </w:t>
            </w:r>
          </w:p>
        </w:tc>
        <w:tc>
          <w:tcPr>
            <w:tcW w:w="0" w:type="auto"/>
            <w:vAlign w:val="center"/>
            <w:hideMark/>
          </w:tcPr>
          <w:p w14:paraId="600E1968" w14:textId="77777777" w:rsidR="00374981" w:rsidRPr="00374981" w:rsidRDefault="00374981" w:rsidP="00374981">
            <w:pPr>
              <w:spacing w:after="0"/>
              <w:rPr>
                <w:sz w:val="24"/>
                <w:szCs w:val="24"/>
              </w:rPr>
            </w:pPr>
            <w:proofErr w:type="gramStart"/>
            <w:r w:rsidRPr="00374981">
              <w:rPr>
                <w:sz w:val="24"/>
                <w:szCs w:val="24"/>
              </w:rPr>
              <w:t>entre</w:t>
            </w:r>
            <w:proofErr w:type="gramEnd"/>
            <w:r w:rsidRPr="00374981">
              <w:rPr>
                <w:sz w:val="24"/>
                <w:szCs w:val="24"/>
              </w:rPr>
              <w:t xml:space="preserve"> 20</w:t>
            </w:r>
            <w:r w:rsidRPr="00374981">
              <w:rPr>
                <w:sz w:val="24"/>
                <w:szCs w:val="24"/>
              </w:rPr>
              <w:br/>
              <w:t xml:space="preserve">et 30 °C </w:t>
            </w:r>
          </w:p>
        </w:tc>
        <w:tc>
          <w:tcPr>
            <w:tcW w:w="0" w:type="auto"/>
            <w:vAlign w:val="center"/>
            <w:hideMark/>
          </w:tcPr>
          <w:p w14:paraId="17F19063" w14:textId="77777777" w:rsidR="00374981" w:rsidRPr="00374981" w:rsidRDefault="00374981" w:rsidP="00374981">
            <w:pPr>
              <w:spacing w:after="0"/>
              <w:rPr>
                <w:sz w:val="24"/>
                <w:szCs w:val="24"/>
              </w:rPr>
            </w:pPr>
            <w:proofErr w:type="gramStart"/>
            <w:r w:rsidRPr="00374981">
              <w:rPr>
                <w:sz w:val="24"/>
                <w:szCs w:val="24"/>
              </w:rPr>
              <w:t>entre</w:t>
            </w:r>
            <w:proofErr w:type="gramEnd"/>
            <w:r w:rsidRPr="00374981">
              <w:rPr>
                <w:sz w:val="24"/>
                <w:szCs w:val="24"/>
              </w:rPr>
              <w:t xml:space="preserve"> 450</w:t>
            </w:r>
            <w:r w:rsidRPr="00374981">
              <w:rPr>
                <w:sz w:val="24"/>
                <w:szCs w:val="24"/>
              </w:rPr>
              <w:br/>
              <w:t xml:space="preserve">et 700 mm </w:t>
            </w:r>
          </w:p>
        </w:tc>
        <w:tc>
          <w:tcPr>
            <w:tcW w:w="0" w:type="auto"/>
            <w:vAlign w:val="center"/>
            <w:hideMark/>
          </w:tcPr>
          <w:p w14:paraId="293CE522" w14:textId="53857321" w:rsidR="00374981" w:rsidRPr="00374981" w:rsidRDefault="00374981" w:rsidP="00374981">
            <w:pPr>
              <w:spacing w:after="0"/>
            </w:pPr>
            <w:r w:rsidRPr="00374981">
              <w:t>Europe de l'Est</w:t>
            </w:r>
            <w:r w:rsidR="008C394F">
              <w:t>,</w:t>
            </w:r>
            <w:r w:rsidRPr="00374981">
              <w:br/>
              <w:t xml:space="preserve">région des Grands Lacs (Amérique du Nord) </w:t>
            </w:r>
          </w:p>
        </w:tc>
      </w:tr>
      <w:tr w:rsidR="008C394F" w:rsidRPr="00374981" w14:paraId="54ABE4F3" w14:textId="77777777" w:rsidTr="008C394F">
        <w:trPr>
          <w:tblCellSpacing w:w="15" w:type="dxa"/>
        </w:trPr>
        <w:tc>
          <w:tcPr>
            <w:tcW w:w="1793" w:type="dxa"/>
            <w:vAlign w:val="center"/>
            <w:hideMark/>
          </w:tcPr>
          <w:p w14:paraId="465B3A8A" w14:textId="77777777" w:rsidR="00374981" w:rsidRPr="00374981" w:rsidRDefault="00374981" w:rsidP="00374981">
            <w:pPr>
              <w:spacing w:after="0"/>
              <w:rPr>
                <w:sz w:val="24"/>
                <w:szCs w:val="24"/>
              </w:rPr>
            </w:pPr>
            <w:proofErr w:type="gramStart"/>
            <w:r w:rsidRPr="00374981">
              <w:rPr>
                <w:b/>
                <w:bCs/>
                <w:sz w:val="24"/>
                <w:szCs w:val="24"/>
              </w:rPr>
              <w:t>sibérien</w:t>
            </w:r>
            <w:proofErr w:type="gramEnd"/>
            <w:r w:rsidRPr="00374981">
              <w:rPr>
                <w:sz w:val="24"/>
                <w:szCs w:val="24"/>
              </w:rPr>
              <w:t xml:space="preserve"> </w:t>
            </w:r>
          </w:p>
        </w:tc>
        <w:tc>
          <w:tcPr>
            <w:tcW w:w="1200" w:type="dxa"/>
            <w:vAlign w:val="center"/>
            <w:hideMark/>
          </w:tcPr>
          <w:p w14:paraId="34E1A271" w14:textId="77777777" w:rsidR="00374981" w:rsidRPr="00374981" w:rsidRDefault="00374981" w:rsidP="00374981">
            <w:pPr>
              <w:spacing w:after="0"/>
              <w:rPr>
                <w:sz w:val="24"/>
                <w:szCs w:val="24"/>
              </w:rPr>
            </w:pPr>
            <w:proofErr w:type="gramStart"/>
            <w:r w:rsidRPr="00374981">
              <w:rPr>
                <w:sz w:val="24"/>
                <w:szCs w:val="24"/>
              </w:rPr>
              <w:t>hiver</w:t>
            </w:r>
            <w:proofErr w:type="gramEnd"/>
            <w:r w:rsidRPr="00374981">
              <w:rPr>
                <w:sz w:val="24"/>
                <w:szCs w:val="24"/>
              </w:rPr>
              <w:t xml:space="preserve"> très froid </w:t>
            </w:r>
          </w:p>
        </w:tc>
        <w:tc>
          <w:tcPr>
            <w:tcW w:w="0" w:type="auto"/>
            <w:vAlign w:val="center"/>
            <w:hideMark/>
          </w:tcPr>
          <w:p w14:paraId="4F218884" w14:textId="77777777" w:rsidR="00374981" w:rsidRPr="00374981" w:rsidRDefault="00374981" w:rsidP="00374981">
            <w:pPr>
              <w:spacing w:after="0"/>
              <w:rPr>
                <w:sz w:val="24"/>
                <w:szCs w:val="24"/>
              </w:rPr>
            </w:pPr>
            <w:proofErr w:type="gramStart"/>
            <w:r w:rsidRPr="00374981">
              <w:rPr>
                <w:sz w:val="24"/>
                <w:szCs w:val="24"/>
              </w:rPr>
              <w:t>très</w:t>
            </w:r>
            <w:proofErr w:type="gramEnd"/>
            <w:r w:rsidRPr="00374981">
              <w:rPr>
                <w:sz w:val="24"/>
                <w:szCs w:val="24"/>
              </w:rPr>
              <w:t xml:space="preserve"> court </w:t>
            </w:r>
          </w:p>
        </w:tc>
        <w:tc>
          <w:tcPr>
            <w:tcW w:w="0" w:type="auto"/>
            <w:vAlign w:val="center"/>
            <w:hideMark/>
          </w:tcPr>
          <w:p w14:paraId="547F0406" w14:textId="77777777" w:rsidR="00374981" w:rsidRPr="00374981" w:rsidRDefault="00374981" w:rsidP="00374981">
            <w:pPr>
              <w:spacing w:after="0"/>
              <w:rPr>
                <w:sz w:val="24"/>
                <w:szCs w:val="24"/>
              </w:rPr>
            </w:pPr>
            <w:proofErr w:type="gramStart"/>
            <w:r w:rsidRPr="00374981">
              <w:rPr>
                <w:sz w:val="24"/>
                <w:szCs w:val="24"/>
              </w:rPr>
              <w:t>forte</w:t>
            </w:r>
            <w:proofErr w:type="gramEnd"/>
            <w:r w:rsidRPr="00374981">
              <w:rPr>
                <w:sz w:val="24"/>
                <w:szCs w:val="24"/>
              </w:rPr>
              <w:t xml:space="preserve"> </w:t>
            </w:r>
          </w:p>
        </w:tc>
        <w:tc>
          <w:tcPr>
            <w:tcW w:w="0" w:type="auto"/>
            <w:vAlign w:val="center"/>
            <w:hideMark/>
          </w:tcPr>
          <w:p w14:paraId="27CA2C61" w14:textId="77777777" w:rsidR="00374981" w:rsidRPr="00374981" w:rsidRDefault="00374981" w:rsidP="00374981">
            <w:pPr>
              <w:spacing w:after="0"/>
              <w:rPr>
                <w:sz w:val="24"/>
                <w:szCs w:val="24"/>
              </w:rPr>
            </w:pPr>
            <w:proofErr w:type="gramStart"/>
            <w:r w:rsidRPr="00374981">
              <w:rPr>
                <w:sz w:val="24"/>
                <w:szCs w:val="24"/>
              </w:rPr>
              <w:t>entre</w:t>
            </w:r>
            <w:proofErr w:type="gramEnd"/>
            <w:r w:rsidRPr="00374981">
              <w:rPr>
                <w:sz w:val="24"/>
                <w:szCs w:val="24"/>
              </w:rPr>
              <w:t xml:space="preserve"> 400</w:t>
            </w:r>
            <w:r w:rsidRPr="00374981">
              <w:rPr>
                <w:sz w:val="24"/>
                <w:szCs w:val="24"/>
              </w:rPr>
              <w:br/>
              <w:t xml:space="preserve">et 600 mm </w:t>
            </w:r>
          </w:p>
        </w:tc>
        <w:tc>
          <w:tcPr>
            <w:tcW w:w="0" w:type="auto"/>
            <w:vAlign w:val="center"/>
            <w:hideMark/>
          </w:tcPr>
          <w:p w14:paraId="121542AF" w14:textId="0DD76D12" w:rsidR="00374981" w:rsidRPr="00374981" w:rsidRDefault="00374981" w:rsidP="00374981">
            <w:pPr>
              <w:spacing w:after="0"/>
            </w:pPr>
            <w:r w:rsidRPr="00374981">
              <w:t>Nord de la Scandinavie, Sibérie (sauf le littoral arctique</w:t>
            </w:r>
            <w:proofErr w:type="gramStart"/>
            <w:r w:rsidRPr="00374981">
              <w:t>);</w:t>
            </w:r>
            <w:proofErr w:type="gramEnd"/>
            <w:r w:rsidR="008C394F">
              <w:t xml:space="preserve"> </w:t>
            </w:r>
            <w:r w:rsidRPr="00374981">
              <w:t xml:space="preserve">centre Canada </w:t>
            </w:r>
          </w:p>
        </w:tc>
      </w:tr>
      <w:tr w:rsidR="008C394F" w:rsidRPr="00374981" w14:paraId="2C66A4AB" w14:textId="77777777" w:rsidTr="008C394F">
        <w:trPr>
          <w:tblCellSpacing w:w="15" w:type="dxa"/>
        </w:trPr>
        <w:tc>
          <w:tcPr>
            <w:tcW w:w="1793" w:type="dxa"/>
            <w:vAlign w:val="center"/>
            <w:hideMark/>
          </w:tcPr>
          <w:p w14:paraId="617B3304" w14:textId="77777777" w:rsidR="00374981" w:rsidRPr="00374981" w:rsidRDefault="00374981" w:rsidP="00374981">
            <w:pPr>
              <w:spacing w:after="0"/>
              <w:rPr>
                <w:sz w:val="24"/>
                <w:szCs w:val="24"/>
              </w:rPr>
            </w:pPr>
            <w:proofErr w:type="gramStart"/>
            <w:r w:rsidRPr="00374981">
              <w:rPr>
                <w:b/>
                <w:bCs/>
                <w:sz w:val="24"/>
                <w:szCs w:val="24"/>
              </w:rPr>
              <w:t>yakoute</w:t>
            </w:r>
            <w:proofErr w:type="gramEnd"/>
            <w:r w:rsidRPr="00374981">
              <w:rPr>
                <w:sz w:val="24"/>
                <w:szCs w:val="24"/>
              </w:rPr>
              <w:t xml:space="preserve"> ou </w:t>
            </w:r>
            <w:r w:rsidRPr="00374981">
              <w:rPr>
                <w:b/>
                <w:bCs/>
                <w:sz w:val="24"/>
                <w:szCs w:val="24"/>
              </w:rPr>
              <w:t>hypercontinental</w:t>
            </w:r>
            <w:r w:rsidRPr="00374981">
              <w:rPr>
                <w:sz w:val="24"/>
                <w:szCs w:val="24"/>
              </w:rPr>
              <w:t xml:space="preserve"> </w:t>
            </w:r>
          </w:p>
        </w:tc>
        <w:tc>
          <w:tcPr>
            <w:tcW w:w="1200" w:type="dxa"/>
            <w:vAlign w:val="center"/>
            <w:hideMark/>
          </w:tcPr>
          <w:p w14:paraId="4E60FA24" w14:textId="25C83215" w:rsidR="00374981" w:rsidRPr="00374981" w:rsidRDefault="00374981" w:rsidP="00374981">
            <w:pPr>
              <w:spacing w:after="0"/>
              <w:rPr>
                <w:sz w:val="24"/>
                <w:szCs w:val="24"/>
              </w:rPr>
            </w:pPr>
            <w:proofErr w:type="gramStart"/>
            <w:r w:rsidRPr="00374981">
              <w:rPr>
                <w:sz w:val="24"/>
                <w:szCs w:val="24"/>
              </w:rPr>
              <w:t>glacial</w:t>
            </w:r>
            <w:proofErr w:type="gramEnd"/>
            <w:r w:rsidRPr="00374981">
              <w:rPr>
                <w:sz w:val="24"/>
                <w:szCs w:val="24"/>
              </w:rPr>
              <w:t xml:space="preserve"> peu</w:t>
            </w:r>
            <w:r w:rsidR="008C394F">
              <w:rPr>
                <w:sz w:val="24"/>
                <w:szCs w:val="24"/>
              </w:rPr>
              <w:t xml:space="preserve"> </w:t>
            </w:r>
            <w:r w:rsidRPr="00374981">
              <w:rPr>
                <w:sz w:val="24"/>
                <w:szCs w:val="24"/>
              </w:rPr>
              <w:t xml:space="preserve">neige </w:t>
            </w:r>
          </w:p>
        </w:tc>
        <w:tc>
          <w:tcPr>
            <w:tcW w:w="0" w:type="auto"/>
            <w:vAlign w:val="center"/>
            <w:hideMark/>
          </w:tcPr>
          <w:p w14:paraId="7969212C" w14:textId="77777777" w:rsidR="00374981" w:rsidRPr="00374981" w:rsidRDefault="00374981" w:rsidP="00374981">
            <w:pPr>
              <w:spacing w:after="0"/>
              <w:rPr>
                <w:sz w:val="24"/>
                <w:szCs w:val="24"/>
              </w:rPr>
            </w:pPr>
            <w:proofErr w:type="gramStart"/>
            <w:r w:rsidRPr="00374981">
              <w:rPr>
                <w:sz w:val="24"/>
                <w:szCs w:val="24"/>
              </w:rPr>
              <w:t>très</w:t>
            </w:r>
            <w:proofErr w:type="gramEnd"/>
            <w:r w:rsidRPr="00374981">
              <w:rPr>
                <w:sz w:val="24"/>
                <w:szCs w:val="24"/>
              </w:rPr>
              <w:t xml:space="preserve"> court </w:t>
            </w:r>
          </w:p>
        </w:tc>
        <w:tc>
          <w:tcPr>
            <w:tcW w:w="0" w:type="auto"/>
            <w:vAlign w:val="center"/>
            <w:hideMark/>
          </w:tcPr>
          <w:p w14:paraId="512A9CFA" w14:textId="77777777" w:rsidR="00374981" w:rsidRPr="00374981" w:rsidRDefault="00374981" w:rsidP="00374981">
            <w:pPr>
              <w:spacing w:after="0"/>
              <w:rPr>
                <w:sz w:val="24"/>
                <w:szCs w:val="24"/>
              </w:rPr>
            </w:pPr>
            <w:proofErr w:type="gramStart"/>
            <w:r w:rsidRPr="00374981">
              <w:rPr>
                <w:sz w:val="24"/>
                <w:szCs w:val="24"/>
              </w:rPr>
              <w:t>la</w:t>
            </w:r>
            <w:proofErr w:type="gramEnd"/>
            <w:r w:rsidRPr="00374981">
              <w:rPr>
                <w:sz w:val="24"/>
                <w:szCs w:val="24"/>
              </w:rPr>
              <w:t xml:space="preserve"> plus forte de la planète </w:t>
            </w:r>
          </w:p>
        </w:tc>
        <w:tc>
          <w:tcPr>
            <w:tcW w:w="0" w:type="auto"/>
            <w:vAlign w:val="center"/>
            <w:hideMark/>
          </w:tcPr>
          <w:p w14:paraId="6AD516BB" w14:textId="77777777" w:rsidR="00374981" w:rsidRPr="00374981" w:rsidRDefault="00374981" w:rsidP="00374981">
            <w:pPr>
              <w:spacing w:after="0"/>
              <w:rPr>
                <w:sz w:val="24"/>
                <w:szCs w:val="24"/>
              </w:rPr>
            </w:pPr>
            <w:proofErr w:type="gramStart"/>
            <w:r w:rsidRPr="00374981">
              <w:rPr>
                <w:sz w:val="24"/>
                <w:szCs w:val="24"/>
              </w:rPr>
              <w:t>autour</w:t>
            </w:r>
            <w:proofErr w:type="gramEnd"/>
            <w:r w:rsidRPr="00374981">
              <w:rPr>
                <w:sz w:val="24"/>
                <w:szCs w:val="24"/>
              </w:rPr>
              <w:t xml:space="preserve"> de 200 mm </w:t>
            </w:r>
          </w:p>
        </w:tc>
        <w:tc>
          <w:tcPr>
            <w:tcW w:w="0" w:type="auto"/>
            <w:vAlign w:val="center"/>
            <w:hideMark/>
          </w:tcPr>
          <w:p w14:paraId="0BD60411" w14:textId="39AEEF93" w:rsidR="00374981" w:rsidRPr="00374981" w:rsidRDefault="00374981" w:rsidP="00374981">
            <w:pPr>
              <w:spacing w:after="0"/>
            </w:pPr>
            <w:r w:rsidRPr="00374981">
              <w:t>Yakoutie</w:t>
            </w:r>
            <w:r w:rsidRPr="008C394F">
              <w:t xml:space="preserve"> (nord-est de la Sibérie)</w:t>
            </w:r>
          </w:p>
        </w:tc>
      </w:tr>
    </w:tbl>
    <w:p w14:paraId="0F8832A7" w14:textId="0CBB044C" w:rsidR="00374981" w:rsidRDefault="00815CE8" w:rsidP="00962ECB">
      <w:pPr>
        <w:spacing w:after="0"/>
        <w:rPr>
          <w:sz w:val="24"/>
          <w:szCs w:val="24"/>
        </w:rPr>
      </w:pPr>
      <w:r w:rsidRPr="00815CE8">
        <w:rPr>
          <w:sz w:val="24"/>
          <w:szCs w:val="24"/>
        </w:rPr>
        <w:lastRenderedPageBreak/>
        <w:t>Un cas particulier est celui des façades orientales des continents</w:t>
      </w:r>
      <w:r w:rsidR="00EA1618">
        <w:rPr>
          <w:sz w:val="24"/>
          <w:szCs w:val="24"/>
        </w:rPr>
        <w:t>. P</w:t>
      </w:r>
      <w:r w:rsidR="00EA1618" w:rsidRPr="00EA1618">
        <w:rPr>
          <w:sz w:val="24"/>
          <w:szCs w:val="24"/>
        </w:rPr>
        <w:t xml:space="preserve">endant </w:t>
      </w:r>
      <w:r w:rsidR="00EA1618">
        <w:rPr>
          <w:sz w:val="24"/>
          <w:szCs w:val="24"/>
        </w:rPr>
        <w:t>l</w:t>
      </w:r>
      <w:r w:rsidR="00EA1618" w:rsidRPr="00EA1618">
        <w:rPr>
          <w:sz w:val="24"/>
          <w:szCs w:val="24"/>
        </w:rPr>
        <w:t>es deux saisons,</w:t>
      </w:r>
      <w:r w:rsidR="00EA1618">
        <w:rPr>
          <w:sz w:val="24"/>
          <w:szCs w:val="24"/>
        </w:rPr>
        <w:t xml:space="preserve"> hiver et été,</w:t>
      </w:r>
      <w:r w:rsidR="00EA1618" w:rsidRPr="00EA1618">
        <w:rPr>
          <w:sz w:val="24"/>
          <w:szCs w:val="24"/>
        </w:rPr>
        <w:t xml:space="preserve"> </w:t>
      </w:r>
      <w:r w:rsidR="00EA1618">
        <w:rPr>
          <w:sz w:val="24"/>
          <w:szCs w:val="24"/>
        </w:rPr>
        <w:t>les vents</w:t>
      </w:r>
      <w:r w:rsidR="00EA1618" w:rsidRPr="00EA1618">
        <w:rPr>
          <w:sz w:val="24"/>
          <w:szCs w:val="24"/>
        </w:rPr>
        <w:t xml:space="preserve"> ne suivent pas l'orientation ouest-est mais sont d'orientation nord-sud en hiver et sud-nord en été</w:t>
      </w:r>
    </w:p>
    <w:p w14:paraId="1CC0C230" w14:textId="6B3CA6D3" w:rsidR="00374981" w:rsidRDefault="00815CE8" w:rsidP="00962ECB">
      <w:pPr>
        <w:spacing w:after="0"/>
        <w:rPr>
          <w:sz w:val="24"/>
          <w:szCs w:val="24"/>
        </w:rPr>
      </w:pPr>
      <w:r w:rsidRPr="00815CE8">
        <w:rPr>
          <w:sz w:val="24"/>
          <w:szCs w:val="24"/>
        </w:rPr>
        <w:t>Ce climat se situe typiquement dans le centre et le nord-est des États-Unis, au Canada (dans le sud du Québec ainsi que dans les provinces de l'Atlantique), ou bien dans le nord de la Chine et en Corée.</w:t>
      </w:r>
    </w:p>
    <w:p w14:paraId="10D8DA5A" w14:textId="59201964" w:rsidR="00815CE8" w:rsidRDefault="00815CE8" w:rsidP="00815CE8">
      <w:pPr>
        <w:spacing w:after="0"/>
        <w:rPr>
          <w:sz w:val="24"/>
          <w:szCs w:val="24"/>
        </w:rPr>
      </w:pPr>
      <w:r w:rsidRPr="00815CE8">
        <w:rPr>
          <w:sz w:val="24"/>
          <w:szCs w:val="24"/>
        </w:rPr>
        <w:t>Les formations végétales</w:t>
      </w:r>
      <w:r>
        <w:rPr>
          <w:sz w:val="24"/>
          <w:szCs w:val="24"/>
        </w:rPr>
        <w:t xml:space="preserve"> de la zone continentale</w:t>
      </w:r>
      <w:r w:rsidRPr="00815CE8">
        <w:rPr>
          <w:sz w:val="24"/>
          <w:szCs w:val="24"/>
        </w:rPr>
        <w:t xml:space="preserve"> sont très variées :</w:t>
      </w:r>
      <w:r>
        <w:rPr>
          <w:sz w:val="24"/>
          <w:szCs w:val="24"/>
        </w:rPr>
        <w:t xml:space="preserve"> </w:t>
      </w:r>
      <w:r w:rsidRPr="00815CE8">
        <w:rPr>
          <w:sz w:val="24"/>
          <w:szCs w:val="24"/>
        </w:rPr>
        <w:t>forêt</w:t>
      </w:r>
      <w:r>
        <w:rPr>
          <w:sz w:val="24"/>
          <w:szCs w:val="24"/>
        </w:rPr>
        <w:t xml:space="preserve">, </w:t>
      </w:r>
      <w:r w:rsidRPr="00815CE8">
        <w:rPr>
          <w:sz w:val="24"/>
          <w:szCs w:val="24"/>
        </w:rPr>
        <w:t>prairie ou steppe</w:t>
      </w:r>
      <w:r>
        <w:rPr>
          <w:sz w:val="24"/>
          <w:szCs w:val="24"/>
        </w:rPr>
        <w:t xml:space="preserve">, </w:t>
      </w:r>
      <w:r w:rsidRPr="00815CE8">
        <w:rPr>
          <w:sz w:val="24"/>
          <w:szCs w:val="24"/>
        </w:rPr>
        <w:t>taïga</w:t>
      </w:r>
      <w:r w:rsidR="000B3B55">
        <w:rPr>
          <w:sz w:val="24"/>
          <w:szCs w:val="24"/>
        </w:rPr>
        <w:t xml:space="preserve"> (forêt de conifères)</w:t>
      </w:r>
      <w:r w:rsidRPr="00815CE8">
        <w:rPr>
          <w:sz w:val="24"/>
          <w:szCs w:val="24"/>
        </w:rPr>
        <w:t>.</w:t>
      </w:r>
    </w:p>
    <w:p w14:paraId="3F7B00F9" w14:textId="03522EE2" w:rsidR="00615D55" w:rsidRDefault="00615D55" w:rsidP="00815CE8">
      <w:pPr>
        <w:spacing w:after="0"/>
        <w:rPr>
          <w:sz w:val="24"/>
          <w:szCs w:val="24"/>
        </w:rPr>
      </w:pPr>
      <w:r w:rsidRPr="00615D55">
        <w:rPr>
          <w:sz w:val="24"/>
          <w:szCs w:val="24"/>
        </w:rPr>
        <w:t>Le climat méditerranéen</w:t>
      </w:r>
      <w:r>
        <w:rPr>
          <w:sz w:val="24"/>
          <w:szCs w:val="24"/>
        </w:rPr>
        <w:t xml:space="preserve"> se </w:t>
      </w:r>
      <w:r w:rsidRPr="00615D55">
        <w:rPr>
          <w:sz w:val="24"/>
          <w:szCs w:val="24"/>
        </w:rPr>
        <w:t>caractérise par des étés chauds et secs et des hivers doux et humides.</w:t>
      </w:r>
      <w:r w:rsidR="004D6B69">
        <w:rPr>
          <w:sz w:val="24"/>
          <w:szCs w:val="24"/>
        </w:rPr>
        <w:t xml:space="preserve"> </w:t>
      </w:r>
      <w:r w:rsidR="004D6B69" w:rsidRPr="004D6B69">
        <w:rPr>
          <w:sz w:val="24"/>
          <w:szCs w:val="24"/>
        </w:rPr>
        <w:t>Bien souvent, la limite de la culture de l'olivier correspond à la zone d'extension de ce climat. Cet arbre est endommagé par le gel si la température descend au-dessous de −10 °C en période de repos végétatif hivernal et supporte plusieurs mois de sécheresse.</w:t>
      </w:r>
    </w:p>
    <w:p w14:paraId="02DD3526" w14:textId="6546C1B6" w:rsidR="00704F1B" w:rsidRDefault="00704F1B" w:rsidP="00815CE8">
      <w:pPr>
        <w:spacing w:after="0"/>
        <w:rPr>
          <w:sz w:val="24"/>
          <w:szCs w:val="24"/>
        </w:rPr>
      </w:pPr>
      <w:r w:rsidRPr="00704F1B">
        <w:rPr>
          <w:sz w:val="24"/>
          <w:szCs w:val="24"/>
        </w:rPr>
        <w:t>Le climat polaire est un type de climat caractérisé par des températures froides toute l'année, sans chaleur estivale et avec des hivers glaciaux. Les températures moyennes du mois le plus chaud ne sont jamais supérieures à 10 °C</w:t>
      </w:r>
      <w:r>
        <w:rPr>
          <w:sz w:val="24"/>
          <w:szCs w:val="24"/>
        </w:rPr>
        <w:t xml:space="preserve">. </w:t>
      </w:r>
      <w:r w:rsidRPr="00704F1B">
        <w:rPr>
          <w:sz w:val="24"/>
          <w:szCs w:val="24"/>
        </w:rPr>
        <w:t xml:space="preserve">Nuit polaire et froid permanent </w:t>
      </w:r>
      <w:r>
        <w:rPr>
          <w:sz w:val="24"/>
          <w:szCs w:val="24"/>
        </w:rPr>
        <w:t>l</w:t>
      </w:r>
      <w:r w:rsidRPr="00704F1B">
        <w:rPr>
          <w:sz w:val="24"/>
          <w:szCs w:val="24"/>
        </w:rPr>
        <w:t>'hiver</w:t>
      </w:r>
      <w:r>
        <w:rPr>
          <w:sz w:val="24"/>
          <w:szCs w:val="24"/>
        </w:rPr>
        <w:t xml:space="preserve"> et de </w:t>
      </w:r>
      <w:r w:rsidRPr="00704F1B">
        <w:rPr>
          <w:sz w:val="24"/>
          <w:szCs w:val="24"/>
        </w:rPr>
        <w:t xml:space="preserve">longues journées </w:t>
      </w:r>
      <w:r>
        <w:rPr>
          <w:sz w:val="24"/>
          <w:szCs w:val="24"/>
        </w:rPr>
        <w:t>l</w:t>
      </w:r>
      <w:r w:rsidRPr="00704F1B">
        <w:rPr>
          <w:sz w:val="24"/>
          <w:szCs w:val="24"/>
        </w:rPr>
        <w:t>'été</w:t>
      </w:r>
      <w:r>
        <w:rPr>
          <w:sz w:val="24"/>
          <w:szCs w:val="24"/>
        </w:rPr>
        <w:t>.</w:t>
      </w:r>
    </w:p>
    <w:p w14:paraId="66824605" w14:textId="041EC230" w:rsidR="00C03643" w:rsidRDefault="00C03643" w:rsidP="00815CE8">
      <w:pPr>
        <w:spacing w:after="0"/>
        <w:rPr>
          <w:sz w:val="24"/>
          <w:szCs w:val="24"/>
        </w:rPr>
      </w:pPr>
      <w:r>
        <w:rPr>
          <w:sz w:val="24"/>
          <w:szCs w:val="24"/>
        </w:rPr>
        <w:t>Le climat montagnard ne dépend pas de la zone climatique où il se situe.</w:t>
      </w:r>
      <w:r w:rsidRPr="00C03643">
        <w:t xml:space="preserve"> </w:t>
      </w:r>
      <w:r w:rsidRPr="00C03643">
        <w:rPr>
          <w:sz w:val="24"/>
          <w:szCs w:val="24"/>
        </w:rPr>
        <w:t>Il se caractérise par des hivers froids et des étés frais et humides.</w:t>
      </w:r>
      <w:r>
        <w:rPr>
          <w:sz w:val="24"/>
          <w:szCs w:val="24"/>
        </w:rPr>
        <w:t xml:space="preserve"> </w:t>
      </w:r>
      <w:r w:rsidRPr="00C03643">
        <w:rPr>
          <w:sz w:val="24"/>
          <w:szCs w:val="24"/>
        </w:rPr>
        <w:t>La température diminue avec l'altitude essentiellement à cause de la baisse de la pression atmosphérique</w:t>
      </w:r>
      <w:r w:rsidR="00A068DD">
        <w:rPr>
          <w:sz w:val="24"/>
          <w:szCs w:val="24"/>
        </w:rPr>
        <w:t xml:space="preserve"> : </w:t>
      </w:r>
      <w:r w:rsidR="00A068DD" w:rsidRPr="00A068DD">
        <w:rPr>
          <w:sz w:val="24"/>
          <w:szCs w:val="24"/>
        </w:rPr>
        <w:t>environ 0,</w:t>
      </w:r>
      <w:r w:rsidR="00A068DD">
        <w:rPr>
          <w:sz w:val="24"/>
          <w:szCs w:val="24"/>
        </w:rPr>
        <w:t>5</w:t>
      </w:r>
      <w:r w:rsidR="00A068DD" w:rsidRPr="00A068DD">
        <w:rPr>
          <w:sz w:val="24"/>
          <w:szCs w:val="24"/>
        </w:rPr>
        <w:t> °C tous les 100 m</w:t>
      </w:r>
      <w:r w:rsidR="00A068DD">
        <w:rPr>
          <w:sz w:val="24"/>
          <w:szCs w:val="24"/>
        </w:rPr>
        <w:t>.</w:t>
      </w:r>
      <w:r w:rsidR="00B614AE" w:rsidRPr="00B614AE">
        <w:t xml:space="preserve"> </w:t>
      </w:r>
      <w:r w:rsidR="00B614AE" w:rsidRPr="00B614AE">
        <w:rPr>
          <w:sz w:val="24"/>
          <w:szCs w:val="24"/>
        </w:rPr>
        <w:t>En montagne, les précipitations augmentent en fréquence et en intensité.</w:t>
      </w:r>
      <w:r w:rsidR="00B614AE">
        <w:rPr>
          <w:sz w:val="24"/>
          <w:szCs w:val="24"/>
        </w:rPr>
        <w:t xml:space="preserve"> </w:t>
      </w:r>
    </w:p>
    <w:p w14:paraId="2B0C5FAA" w14:textId="14BEC764" w:rsidR="008C394F" w:rsidRDefault="008C394F" w:rsidP="00815CE8">
      <w:pPr>
        <w:spacing w:after="0"/>
        <w:rPr>
          <w:sz w:val="24"/>
          <w:szCs w:val="24"/>
        </w:rPr>
      </w:pPr>
    </w:p>
    <w:p w14:paraId="75F3F781" w14:textId="34D3DFC5" w:rsidR="008C394F" w:rsidRPr="008C394F" w:rsidRDefault="008C394F" w:rsidP="00815CE8">
      <w:pPr>
        <w:spacing w:after="0"/>
        <w:rPr>
          <w:b/>
          <w:bCs/>
          <w:sz w:val="24"/>
          <w:szCs w:val="24"/>
          <w:u w:val="single"/>
        </w:rPr>
      </w:pPr>
      <w:proofErr w:type="gramStart"/>
      <w:r w:rsidRPr="008C394F">
        <w:rPr>
          <w:b/>
          <w:bCs/>
          <w:sz w:val="24"/>
          <w:szCs w:val="24"/>
          <w:u w:val="single"/>
        </w:rPr>
        <w:t>Doc  5</w:t>
      </w:r>
      <w:proofErr w:type="gramEnd"/>
      <w:r w:rsidRPr="008C394F">
        <w:rPr>
          <w:b/>
          <w:bCs/>
          <w:sz w:val="24"/>
          <w:szCs w:val="24"/>
          <w:u w:val="single"/>
        </w:rPr>
        <w:t xml:space="preserve"> - </w:t>
      </w:r>
      <w:r w:rsidR="002B1660">
        <w:rPr>
          <w:b/>
          <w:bCs/>
          <w:sz w:val="24"/>
          <w:szCs w:val="24"/>
          <w:u w:val="single"/>
        </w:rPr>
        <w:t>diagrammes</w:t>
      </w:r>
      <w:r w:rsidRPr="008C394F">
        <w:rPr>
          <w:b/>
          <w:bCs/>
          <w:sz w:val="24"/>
          <w:szCs w:val="24"/>
          <w:u w:val="single"/>
        </w:rPr>
        <w:t xml:space="preserve"> ombrothermiques</w:t>
      </w:r>
    </w:p>
    <w:tbl>
      <w:tblPr>
        <w:tblStyle w:val="Grilledutableau"/>
        <w:tblW w:w="0" w:type="auto"/>
        <w:tblLook w:val="04A0" w:firstRow="1" w:lastRow="0" w:firstColumn="1" w:lastColumn="0" w:noHBand="0" w:noVBand="1"/>
      </w:tblPr>
      <w:tblGrid>
        <w:gridCol w:w="5316"/>
        <w:gridCol w:w="5332"/>
      </w:tblGrid>
      <w:tr w:rsidR="0027059F" w14:paraId="536C41F0" w14:textId="77777777" w:rsidTr="00A5724F">
        <w:tc>
          <w:tcPr>
            <w:tcW w:w="5324" w:type="dxa"/>
          </w:tcPr>
          <w:p w14:paraId="616B2878" w14:textId="77777777" w:rsidR="00A5724F" w:rsidRDefault="00A5724F" w:rsidP="00815CE8">
            <w:pPr>
              <w:rPr>
                <w:sz w:val="24"/>
                <w:szCs w:val="24"/>
              </w:rPr>
            </w:pPr>
            <w:r>
              <w:rPr>
                <w:sz w:val="24"/>
                <w:szCs w:val="24"/>
              </w:rPr>
              <w:t>Numéro 1</w:t>
            </w:r>
          </w:p>
          <w:p w14:paraId="54E9CD0B" w14:textId="019EE2F8" w:rsidR="00A5724F" w:rsidRDefault="00A5724F" w:rsidP="00815CE8">
            <w:pPr>
              <w:rPr>
                <w:sz w:val="24"/>
                <w:szCs w:val="24"/>
              </w:rPr>
            </w:pPr>
            <w:r>
              <w:rPr>
                <w:noProof/>
              </w:rPr>
              <w:drawing>
                <wp:inline distT="0" distB="0" distL="0" distR="0" wp14:anchorId="174D6B21" wp14:editId="7E3461FB">
                  <wp:extent cx="3319780" cy="2622682"/>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1418" cy="2631876"/>
                          </a:xfrm>
                          <a:prstGeom prst="rect">
                            <a:avLst/>
                          </a:prstGeom>
                          <a:noFill/>
                          <a:ln>
                            <a:noFill/>
                          </a:ln>
                        </pic:spPr>
                      </pic:pic>
                    </a:graphicData>
                  </a:graphic>
                </wp:inline>
              </w:drawing>
            </w:r>
          </w:p>
        </w:tc>
        <w:tc>
          <w:tcPr>
            <w:tcW w:w="5324" w:type="dxa"/>
          </w:tcPr>
          <w:p w14:paraId="19C18517" w14:textId="77777777" w:rsidR="00A5724F" w:rsidRDefault="00A5724F" w:rsidP="00815CE8">
            <w:pPr>
              <w:rPr>
                <w:sz w:val="24"/>
                <w:szCs w:val="24"/>
              </w:rPr>
            </w:pPr>
            <w:r>
              <w:rPr>
                <w:sz w:val="24"/>
                <w:szCs w:val="24"/>
              </w:rPr>
              <w:t xml:space="preserve">Numéro 2 </w:t>
            </w:r>
          </w:p>
          <w:p w14:paraId="286C0799" w14:textId="71774704" w:rsidR="00A5724F" w:rsidRDefault="0027059F" w:rsidP="00815CE8">
            <w:pPr>
              <w:rPr>
                <w:sz w:val="24"/>
                <w:szCs w:val="24"/>
              </w:rPr>
            </w:pPr>
            <w:r>
              <w:rPr>
                <w:noProof/>
              </w:rPr>
              <w:drawing>
                <wp:inline distT="0" distB="0" distL="0" distR="0" wp14:anchorId="70C97912" wp14:editId="65ADBB60">
                  <wp:extent cx="3230273" cy="2597433"/>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011" cy="2606067"/>
                          </a:xfrm>
                          <a:prstGeom prst="rect">
                            <a:avLst/>
                          </a:prstGeom>
                          <a:noFill/>
                          <a:ln>
                            <a:noFill/>
                          </a:ln>
                        </pic:spPr>
                      </pic:pic>
                    </a:graphicData>
                  </a:graphic>
                </wp:inline>
              </w:drawing>
            </w:r>
          </w:p>
        </w:tc>
      </w:tr>
      <w:tr w:rsidR="0027059F" w14:paraId="411E4B2D" w14:textId="77777777" w:rsidTr="00A5724F">
        <w:tc>
          <w:tcPr>
            <w:tcW w:w="5324" w:type="dxa"/>
          </w:tcPr>
          <w:p w14:paraId="382A58A5" w14:textId="77777777" w:rsidR="00A5724F" w:rsidRDefault="0027059F" w:rsidP="00815CE8">
            <w:pPr>
              <w:rPr>
                <w:sz w:val="24"/>
                <w:szCs w:val="24"/>
              </w:rPr>
            </w:pPr>
            <w:r>
              <w:rPr>
                <w:sz w:val="24"/>
                <w:szCs w:val="24"/>
              </w:rPr>
              <w:t>Numéro 3</w:t>
            </w:r>
          </w:p>
          <w:p w14:paraId="7B2A675B" w14:textId="683A368B" w:rsidR="0027059F" w:rsidRDefault="0027059F" w:rsidP="00815CE8">
            <w:pPr>
              <w:rPr>
                <w:sz w:val="24"/>
                <w:szCs w:val="24"/>
              </w:rPr>
            </w:pPr>
            <w:r>
              <w:rPr>
                <w:noProof/>
              </w:rPr>
              <w:drawing>
                <wp:inline distT="0" distB="0" distL="0" distR="0" wp14:anchorId="12D1D769" wp14:editId="084D750B">
                  <wp:extent cx="3381124" cy="2692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358" cy="2710901"/>
                          </a:xfrm>
                          <a:prstGeom prst="rect">
                            <a:avLst/>
                          </a:prstGeom>
                          <a:noFill/>
                          <a:ln>
                            <a:noFill/>
                          </a:ln>
                        </pic:spPr>
                      </pic:pic>
                    </a:graphicData>
                  </a:graphic>
                </wp:inline>
              </w:drawing>
            </w:r>
          </w:p>
        </w:tc>
        <w:tc>
          <w:tcPr>
            <w:tcW w:w="5324" w:type="dxa"/>
          </w:tcPr>
          <w:p w14:paraId="6FE13A99" w14:textId="77777777" w:rsidR="00A5724F" w:rsidRDefault="0027059F" w:rsidP="00815CE8">
            <w:pPr>
              <w:rPr>
                <w:sz w:val="24"/>
                <w:szCs w:val="24"/>
              </w:rPr>
            </w:pPr>
            <w:r>
              <w:rPr>
                <w:sz w:val="24"/>
                <w:szCs w:val="24"/>
              </w:rPr>
              <w:t>Numéro 4</w:t>
            </w:r>
          </w:p>
          <w:p w14:paraId="24CBFFBA" w14:textId="24A8B3C2" w:rsidR="0027059F" w:rsidRDefault="0027059F" w:rsidP="00815CE8">
            <w:pPr>
              <w:rPr>
                <w:sz w:val="24"/>
                <w:szCs w:val="24"/>
              </w:rPr>
            </w:pPr>
            <w:r>
              <w:rPr>
                <w:noProof/>
              </w:rPr>
              <w:drawing>
                <wp:inline distT="0" distB="0" distL="0" distR="0" wp14:anchorId="5C413E0C" wp14:editId="674373E4">
                  <wp:extent cx="3387518" cy="268605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925" cy="2694302"/>
                          </a:xfrm>
                          <a:prstGeom prst="rect">
                            <a:avLst/>
                          </a:prstGeom>
                          <a:noFill/>
                          <a:ln>
                            <a:noFill/>
                          </a:ln>
                        </pic:spPr>
                      </pic:pic>
                    </a:graphicData>
                  </a:graphic>
                </wp:inline>
              </w:drawing>
            </w:r>
          </w:p>
        </w:tc>
      </w:tr>
    </w:tbl>
    <w:p w14:paraId="1F64E6CE" w14:textId="77777777" w:rsidR="00A5724F" w:rsidRDefault="00A5724F" w:rsidP="00815CE8">
      <w:pPr>
        <w:spacing w:after="0"/>
        <w:rPr>
          <w:sz w:val="24"/>
          <w:szCs w:val="24"/>
        </w:rPr>
      </w:pPr>
    </w:p>
    <w:p w14:paraId="2CF8B3AA" w14:textId="5C114DEF" w:rsidR="00615D55" w:rsidRDefault="00615D55" w:rsidP="00815CE8">
      <w:pPr>
        <w:spacing w:after="0"/>
        <w:rPr>
          <w:sz w:val="24"/>
          <w:szCs w:val="24"/>
        </w:rPr>
      </w:pPr>
    </w:p>
    <w:tbl>
      <w:tblPr>
        <w:tblStyle w:val="Grilledutableau"/>
        <w:tblW w:w="0" w:type="auto"/>
        <w:tblLook w:val="04A0" w:firstRow="1" w:lastRow="0" w:firstColumn="1" w:lastColumn="0" w:noHBand="0" w:noVBand="1"/>
      </w:tblPr>
      <w:tblGrid>
        <w:gridCol w:w="5079"/>
        <w:gridCol w:w="5569"/>
      </w:tblGrid>
      <w:tr w:rsidR="005222CF" w14:paraId="3045691C" w14:textId="77777777" w:rsidTr="002B1660">
        <w:tc>
          <w:tcPr>
            <w:tcW w:w="5324" w:type="dxa"/>
          </w:tcPr>
          <w:p w14:paraId="54A6ED78" w14:textId="77777777" w:rsidR="002B1660" w:rsidRDefault="002B1660" w:rsidP="00815CE8">
            <w:pPr>
              <w:rPr>
                <w:sz w:val="24"/>
                <w:szCs w:val="24"/>
              </w:rPr>
            </w:pPr>
            <w:r>
              <w:rPr>
                <w:sz w:val="24"/>
                <w:szCs w:val="24"/>
              </w:rPr>
              <w:lastRenderedPageBreak/>
              <w:t xml:space="preserve">Numéro 5 </w:t>
            </w:r>
          </w:p>
          <w:p w14:paraId="422F94AB" w14:textId="346CC051" w:rsidR="002B1660" w:rsidRDefault="00306139" w:rsidP="00815CE8">
            <w:pPr>
              <w:rPr>
                <w:sz w:val="24"/>
                <w:szCs w:val="24"/>
              </w:rPr>
            </w:pPr>
            <w:r>
              <w:rPr>
                <w:noProof/>
              </w:rPr>
              <w:drawing>
                <wp:inline distT="0" distB="0" distL="0" distR="0" wp14:anchorId="6EA28E03" wp14:editId="0C15F622">
                  <wp:extent cx="3213100" cy="2855185"/>
                  <wp:effectExtent l="0" t="0" r="635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301" cy="2864250"/>
                          </a:xfrm>
                          <a:prstGeom prst="rect">
                            <a:avLst/>
                          </a:prstGeom>
                          <a:noFill/>
                          <a:ln>
                            <a:noFill/>
                          </a:ln>
                        </pic:spPr>
                      </pic:pic>
                    </a:graphicData>
                  </a:graphic>
                </wp:inline>
              </w:drawing>
            </w:r>
          </w:p>
        </w:tc>
        <w:tc>
          <w:tcPr>
            <w:tcW w:w="5324" w:type="dxa"/>
          </w:tcPr>
          <w:p w14:paraId="0FA1ADE1" w14:textId="77777777" w:rsidR="002B1660" w:rsidRDefault="002B1660" w:rsidP="00815CE8">
            <w:pPr>
              <w:rPr>
                <w:sz w:val="24"/>
                <w:szCs w:val="24"/>
              </w:rPr>
            </w:pPr>
            <w:r>
              <w:rPr>
                <w:sz w:val="24"/>
                <w:szCs w:val="24"/>
              </w:rPr>
              <w:t>Numéro 6</w:t>
            </w:r>
          </w:p>
          <w:p w14:paraId="36673412" w14:textId="3AB9E3E2" w:rsidR="002B1660" w:rsidRDefault="00306139" w:rsidP="00815CE8">
            <w:pPr>
              <w:rPr>
                <w:sz w:val="24"/>
                <w:szCs w:val="24"/>
              </w:rPr>
            </w:pPr>
            <w:r>
              <w:rPr>
                <w:noProof/>
              </w:rPr>
              <w:drawing>
                <wp:inline distT="0" distB="0" distL="0" distR="0" wp14:anchorId="77AD06C6" wp14:editId="57D0767D">
                  <wp:extent cx="3541624" cy="2843800"/>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7808" cy="2856795"/>
                          </a:xfrm>
                          <a:prstGeom prst="rect">
                            <a:avLst/>
                          </a:prstGeom>
                          <a:noFill/>
                          <a:ln>
                            <a:noFill/>
                          </a:ln>
                        </pic:spPr>
                      </pic:pic>
                    </a:graphicData>
                  </a:graphic>
                </wp:inline>
              </w:drawing>
            </w:r>
          </w:p>
        </w:tc>
      </w:tr>
      <w:tr w:rsidR="005222CF" w14:paraId="735CD1D3" w14:textId="77777777" w:rsidTr="002B1660">
        <w:tc>
          <w:tcPr>
            <w:tcW w:w="5324" w:type="dxa"/>
          </w:tcPr>
          <w:p w14:paraId="004F8EE1" w14:textId="77777777" w:rsidR="002B1660" w:rsidRDefault="002B1660" w:rsidP="00815CE8">
            <w:pPr>
              <w:rPr>
                <w:sz w:val="24"/>
                <w:szCs w:val="24"/>
              </w:rPr>
            </w:pPr>
            <w:r>
              <w:rPr>
                <w:sz w:val="24"/>
                <w:szCs w:val="24"/>
              </w:rPr>
              <w:t>Numéro 7</w:t>
            </w:r>
          </w:p>
          <w:p w14:paraId="71DE3774" w14:textId="0F9CF28D" w:rsidR="002B1660" w:rsidRDefault="004C4808" w:rsidP="00815CE8">
            <w:pPr>
              <w:rPr>
                <w:sz w:val="24"/>
                <w:szCs w:val="24"/>
              </w:rPr>
            </w:pPr>
            <w:r>
              <w:rPr>
                <w:noProof/>
              </w:rPr>
              <w:drawing>
                <wp:inline distT="0" distB="0" distL="0" distR="0" wp14:anchorId="1902E21C" wp14:editId="1EA8F343">
                  <wp:extent cx="3141587" cy="2527300"/>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9752" cy="2541913"/>
                          </a:xfrm>
                          <a:prstGeom prst="rect">
                            <a:avLst/>
                          </a:prstGeom>
                          <a:noFill/>
                          <a:ln>
                            <a:noFill/>
                          </a:ln>
                        </pic:spPr>
                      </pic:pic>
                    </a:graphicData>
                  </a:graphic>
                </wp:inline>
              </w:drawing>
            </w:r>
          </w:p>
        </w:tc>
        <w:tc>
          <w:tcPr>
            <w:tcW w:w="5324" w:type="dxa"/>
          </w:tcPr>
          <w:p w14:paraId="612D46C9" w14:textId="77777777" w:rsidR="002B1660" w:rsidRDefault="002B1660" w:rsidP="00815CE8">
            <w:pPr>
              <w:rPr>
                <w:sz w:val="24"/>
                <w:szCs w:val="24"/>
              </w:rPr>
            </w:pPr>
            <w:r>
              <w:rPr>
                <w:sz w:val="24"/>
                <w:szCs w:val="24"/>
              </w:rPr>
              <w:t>Numéro 8</w:t>
            </w:r>
          </w:p>
          <w:p w14:paraId="750246A3" w14:textId="6ED1AA36" w:rsidR="005222CF" w:rsidRDefault="005222CF" w:rsidP="00815CE8">
            <w:pPr>
              <w:rPr>
                <w:sz w:val="24"/>
                <w:szCs w:val="24"/>
              </w:rPr>
            </w:pPr>
            <w:r>
              <w:rPr>
                <w:noProof/>
              </w:rPr>
              <w:drawing>
                <wp:inline distT="0" distB="0" distL="0" distR="0" wp14:anchorId="7480D8FA" wp14:editId="7324CC68">
                  <wp:extent cx="3192767" cy="2535821"/>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0933" cy="2550249"/>
                          </a:xfrm>
                          <a:prstGeom prst="rect">
                            <a:avLst/>
                          </a:prstGeom>
                          <a:noFill/>
                          <a:ln>
                            <a:noFill/>
                          </a:ln>
                        </pic:spPr>
                      </pic:pic>
                    </a:graphicData>
                  </a:graphic>
                </wp:inline>
              </w:drawing>
            </w:r>
          </w:p>
        </w:tc>
      </w:tr>
    </w:tbl>
    <w:p w14:paraId="36AE73B5" w14:textId="0871F3E8" w:rsidR="00615D55" w:rsidRDefault="00615D55" w:rsidP="00815CE8">
      <w:pPr>
        <w:spacing w:after="0"/>
        <w:rPr>
          <w:sz w:val="24"/>
          <w:szCs w:val="24"/>
        </w:rPr>
      </w:pPr>
    </w:p>
    <w:p w14:paraId="16098A42" w14:textId="0709C033" w:rsidR="00B3145D" w:rsidRDefault="00B3145D" w:rsidP="00962ECB">
      <w:pPr>
        <w:spacing w:after="0"/>
        <w:rPr>
          <w:sz w:val="24"/>
          <w:szCs w:val="24"/>
        </w:rPr>
      </w:pPr>
    </w:p>
    <w:p w14:paraId="1C1F1D2D" w14:textId="77777777" w:rsidR="00B3145D" w:rsidRPr="00962ECB" w:rsidRDefault="00B3145D" w:rsidP="00962ECB">
      <w:pPr>
        <w:spacing w:after="0"/>
        <w:rPr>
          <w:sz w:val="24"/>
          <w:szCs w:val="24"/>
        </w:rPr>
      </w:pPr>
    </w:p>
    <w:sectPr w:rsidR="00B3145D" w:rsidRPr="00962ECB" w:rsidSect="008C394F">
      <w:pgSz w:w="11906" w:h="16838"/>
      <w:pgMar w:top="624" w:right="624" w:bottom="397"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CB"/>
    <w:rsid w:val="0007047A"/>
    <w:rsid w:val="000B3B55"/>
    <w:rsid w:val="00142023"/>
    <w:rsid w:val="001963AE"/>
    <w:rsid w:val="001A204D"/>
    <w:rsid w:val="0027059F"/>
    <w:rsid w:val="002B1660"/>
    <w:rsid w:val="002D3F87"/>
    <w:rsid w:val="0030393F"/>
    <w:rsid w:val="00306139"/>
    <w:rsid w:val="00374981"/>
    <w:rsid w:val="004C4808"/>
    <w:rsid w:val="004D6B69"/>
    <w:rsid w:val="005222CF"/>
    <w:rsid w:val="00615D55"/>
    <w:rsid w:val="00684B9A"/>
    <w:rsid w:val="00704F1B"/>
    <w:rsid w:val="0074004C"/>
    <w:rsid w:val="007A5AC4"/>
    <w:rsid w:val="007D0008"/>
    <w:rsid w:val="00815A7F"/>
    <w:rsid w:val="00815CE8"/>
    <w:rsid w:val="008C394F"/>
    <w:rsid w:val="00962ECB"/>
    <w:rsid w:val="00A068DD"/>
    <w:rsid w:val="00A3150B"/>
    <w:rsid w:val="00A5724F"/>
    <w:rsid w:val="00A8589D"/>
    <w:rsid w:val="00AD7694"/>
    <w:rsid w:val="00B3145D"/>
    <w:rsid w:val="00B614AE"/>
    <w:rsid w:val="00B76E62"/>
    <w:rsid w:val="00B94F87"/>
    <w:rsid w:val="00BC6306"/>
    <w:rsid w:val="00C03643"/>
    <w:rsid w:val="00CC36DA"/>
    <w:rsid w:val="00EA1618"/>
    <w:rsid w:val="00F71F35"/>
    <w:rsid w:val="00FA5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2BB7C"/>
  <w15:chartTrackingRefBased/>
  <w15:docId w15:val="{13A89540-820A-4E90-B611-0D1ED781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74981"/>
    <w:rPr>
      <w:color w:val="0563C1" w:themeColor="hyperlink"/>
      <w:u w:val="single"/>
    </w:rPr>
  </w:style>
  <w:style w:type="character" w:styleId="Mentionnonrsolue">
    <w:name w:val="Unresolved Mention"/>
    <w:basedOn w:val="Policepardfaut"/>
    <w:uiPriority w:val="99"/>
    <w:semiHidden/>
    <w:unhideWhenUsed/>
    <w:rsid w:val="00374981"/>
    <w:rPr>
      <w:color w:val="605E5C"/>
      <w:shd w:val="clear" w:color="auto" w:fill="E1DFDD"/>
    </w:rPr>
  </w:style>
  <w:style w:type="table" w:styleId="Grilledutableau">
    <w:name w:val="Table Grid"/>
    <w:basedOn w:val="TableauNormal"/>
    <w:uiPriority w:val="39"/>
    <w:rsid w:val="00A57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53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5</Pages>
  <Words>936</Words>
  <Characters>5152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tperisse932@gmail.com</cp:lastModifiedBy>
  <cp:revision>26</cp:revision>
  <dcterms:created xsi:type="dcterms:W3CDTF">2022-12-07T18:01:00Z</dcterms:created>
  <dcterms:modified xsi:type="dcterms:W3CDTF">2022-12-11T22:19:00Z</dcterms:modified>
</cp:coreProperties>
</file>