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B" w:rsidRDefault="0011140B" w:rsidP="001114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36"/>
          <w:szCs w:val="36"/>
        </w:rPr>
      </w:pPr>
      <w:r>
        <w:rPr>
          <w:rFonts w:ascii="TimesNewRomanPS-BoldMT" w:eastAsia="TimesNewRomanPS-BoldMT" w:cs="TimesNewRomanPS-BoldMT"/>
          <w:b/>
          <w:bCs/>
          <w:sz w:val="36"/>
          <w:szCs w:val="36"/>
        </w:rPr>
        <w:t xml:space="preserve">BREVET BLANC DE FRANCAIS 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Maintenant que nous voilà de retour, j'espère que tu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vas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prendre un parti(</w:t>
      </w:r>
      <w:r>
        <w:rPr>
          <w:rFonts w:ascii="TimesNewRomanPSMT" w:eastAsia="TimesNewRomanPS-BoldMT" w:hAnsi="TimesNewRomanPSMT" w:cs="TimesNewRomanPSMT"/>
          <w:sz w:val="16"/>
          <w:szCs w:val="16"/>
        </w:rPr>
        <w:t>1)</w:t>
      </w:r>
      <w:r>
        <w:rPr>
          <w:rFonts w:ascii="TimesNewRomanPSMT" w:eastAsia="TimesNewRomanPS-BoldMT" w:hAnsi="TimesNewRomanPSMT" w:cs="TimesNewRomanPSMT"/>
          <w:sz w:val="24"/>
          <w:szCs w:val="24"/>
        </w:rPr>
        <w:t>… Nous ne pouvons tarder plus longtemps à rendre réponse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à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ces deux jeunes gens… Deux prétendus(</w:t>
      </w:r>
      <w:r>
        <w:rPr>
          <w:rFonts w:ascii="TimesNewRomanPSMT" w:eastAsia="TimesNewRomanPS-BoldMT" w:hAnsi="TimesNewRomanPSMT" w:cs="TimesNewRomanPSMT"/>
          <w:sz w:val="16"/>
          <w:szCs w:val="16"/>
        </w:rPr>
        <w:t xml:space="preserve">2) </w:t>
      </w:r>
      <w:r>
        <w:rPr>
          <w:rFonts w:ascii="TimesNewRomanPSMT" w:eastAsia="TimesNewRomanPS-BoldMT" w:hAnsi="TimesNewRomanPSMT" w:cs="TimesNewRomanPSMT"/>
          <w:sz w:val="24"/>
          <w:szCs w:val="24"/>
        </w:rPr>
        <w:t>dans la maison… c'est trop !…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PERRICHON. - Moi, je n'ai pas changé d'avis… j'aime mieux Daniel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Pourquoi ?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PERRICHON. - Je ne sais pas… je le trouve plus… enfin, il me plaît, ce jeune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homme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Mais l'autre… l'autre, t'a sauvé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PERRICHON. - Il m'a sauvé ! Toujours le même refrain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Qu'as-tu à lui reprocher ? Sa famille est honorable,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sa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position excellente…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PERRICHON. - Mon Dieu, je ne lui reproche rien… je ne lui en veux pas, à ce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garçon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Il ne manquerait plus que ça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PERRICHON. - Mais je lui trouve un petit air pincé.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Lui ?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PERRICHON. - Oui, il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un ton protecteur… des manières... il semble toujours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se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prévaloir(</w:t>
      </w:r>
      <w:r>
        <w:rPr>
          <w:rFonts w:ascii="TimesNewRomanPSMT" w:eastAsia="TimesNewRomanPS-BoldMT" w:hAnsi="TimesNewRomanPSMT" w:cs="TimesNewRomanPSMT"/>
          <w:sz w:val="16"/>
          <w:szCs w:val="16"/>
        </w:rPr>
        <w:t xml:space="preserve">3) </w:t>
      </w:r>
      <w:r>
        <w:rPr>
          <w:rFonts w:ascii="TimesNewRomanPSMT" w:eastAsia="TimesNewRomanPS-BoldMT" w:hAnsi="TimesNewRomanPSMT" w:cs="TimesNewRomanPSMT"/>
          <w:sz w:val="24"/>
          <w:szCs w:val="24"/>
        </w:rPr>
        <w:t>du petit service qu'il m'a rendu…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MADAME PERRICHON. - Il ne t'en parle jamais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PERRICHON. - Je le sais bien !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mais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c'est son air ! - son air me dit : "Hein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sans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moi ?…" C'est agaçant à la longue tandis que l'autre…</w:t>
      </w:r>
      <w:r>
        <w:rPr>
          <w:rFonts w:ascii="TimesNewRomanPSMT" w:hAnsi="TimesNewRomanPSMT" w:cs="TimesNewRomanPSMT"/>
          <w:sz w:val="24"/>
          <w:szCs w:val="24"/>
        </w:rPr>
        <w:t xml:space="preserve">MADAME PERRICHON. - L'autre te répète sans cesse: "Hein !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vous…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!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vous ?" Cela flatte ta vanité… et voilà… et voilà pourquoi tu le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préfères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PERRICHON. - Moi, de la vanité ? J'aurais peut-être le droit d'en avoir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MADAME PERRICHON. - Oh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PERRICHON. - Oui, madame !… l'homme qui a risqué sa vie pour sauver son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semblable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peut être fier de lui-même… mais j'aime mieux me renfermer dans un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silence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modeste… signe caractéristique du vrai courage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MADAME PERRICHON. - Mais tout cela n'empêche pas que M. Armand…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PERRICHON. - Henriette n'aime pas… ne peut pas aimer M. Armand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MADAME PERRICHON. - Qu'en sais-tu ?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PERRICHON. - Dame, je suppose…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MADAME PERRICHON. - Il y a un moyen de le savoir; c'est de l'interroger…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nous choisirons celui qu'elle préférera.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PERRICHON. - Soit !... mais ne l'influence pas !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MADAME PERRICHON. - La voici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Parti : </w:t>
      </w:r>
      <w:r>
        <w:rPr>
          <w:rFonts w:ascii="TimesNewRomanPSMT" w:hAnsi="TimesNewRomanPSMT" w:cs="TimesNewRomanPSMT"/>
          <w:sz w:val="20"/>
          <w:szCs w:val="20"/>
        </w:rPr>
        <w:t>une décision, un choix.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Prétendu </w:t>
      </w:r>
      <w:r>
        <w:rPr>
          <w:rFonts w:ascii="TimesNewRomanPSMT" w:hAnsi="TimesNewRomanPSMT" w:cs="TimesNewRomanPSMT"/>
          <w:sz w:val="20"/>
          <w:szCs w:val="20"/>
        </w:rPr>
        <w:t>: synonyme de prétendant, c’est-à-dire futur époux.</w:t>
      </w:r>
    </w:p>
    <w:p w:rsidR="00E96386" w:rsidRDefault="0011140B" w:rsidP="0011140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Se prévaloir : </w:t>
      </w:r>
      <w:r>
        <w:rPr>
          <w:rFonts w:ascii="TimesNewRomanPSMT" w:hAnsi="TimesNewRomanPSMT" w:cs="TimesNewRomanPSMT"/>
          <w:sz w:val="20"/>
          <w:szCs w:val="20"/>
        </w:rPr>
        <w:t>se vanter de.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Eugene LABICHE,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Le voyage de Monsieur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Perrichon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, 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>(III</w:t>
      </w:r>
      <w:proofErr w:type="gramStart"/>
      <w:r>
        <w:rPr>
          <w:rFonts w:ascii="TimesNewRomanPS-BoldMT" w:eastAsia="TimesNewRomanPS-BoldMT" w:cs="TimesNewRomanPS-BoldMT"/>
          <w:b/>
          <w:bCs/>
          <w:sz w:val="20"/>
          <w:szCs w:val="20"/>
        </w:rPr>
        <w:t>,3</w:t>
      </w:r>
      <w:proofErr w:type="gramEnd"/>
      <w:r>
        <w:rPr>
          <w:rFonts w:ascii="TimesNewRomanPS-BoldMT" w:eastAsia="TimesNewRomanPS-BoldMT" w:cs="TimesNewRomanPS-BoldMT"/>
          <w:b/>
          <w:bCs/>
          <w:sz w:val="20"/>
          <w:szCs w:val="20"/>
        </w:rPr>
        <w:t>), (1860),</w:t>
      </w:r>
    </w:p>
    <w:p w:rsidR="0011140B" w:rsidRDefault="0011140B" w:rsidP="0011140B">
      <w:pPr>
        <w:rPr>
          <w:rFonts w:ascii="TimesNewRomanPSMT" w:hAnsi="TimesNewRomanPSMT" w:cs="TimesNewRomanPSMT"/>
          <w:sz w:val="20"/>
          <w:szCs w:val="20"/>
        </w:rPr>
      </w:pPr>
    </w:p>
    <w:p w:rsidR="0011140B" w:rsidRDefault="0011140B" w:rsidP="0011140B">
      <w:pPr>
        <w:rPr>
          <w:rFonts w:ascii="TimesNewRomanPSMT" w:hAnsi="TimesNewRomanPSMT" w:cs="TimesNewRomanPSMT"/>
          <w:sz w:val="20"/>
          <w:szCs w:val="20"/>
        </w:rPr>
      </w:pPr>
    </w:p>
    <w:p w:rsidR="0011140B" w:rsidRDefault="0011140B" w:rsidP="0011140B">
      <w:pPr>
        <w:rPr>
          <w:rFonts w:ascii="TimesNewRomanPSMT" w:hAnsi="TimesNewRomanPSMT" w:cs="TimesNewRomanPSMT"/>
          <w:sz w:val="20"/>
          <w:szCs w:val="20"/>
        </w:rPr>
      </w:pP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 w:hint="eastAsia"/>
          <w:b/>
          <w:bCs/>
          <w:sz w:val="24"/>
          <w:szCs w:val="24"/>
        </w:rPr>
        <w:lastRenderedPageBreak/>
        <w:t>―</w:t>
      </w:r>
      <w:r>
        <w:rPr>
          <w:rFonts w:ascii="TimesNewRomanPS-BoldMT" w:eastAsia="TimesNewRomanPS-BoldMT" w:cs="TimesNewRomanPS-BoldMT"/>
          <w:b/>
          <w:bCs/>
          <w:sz w:val="24"/>
          <w:szCs w:val="24"/>
        </w:rPr>
        <w:t>QUESTIONS (15 points</w:t>
      </w:r>
      <w:proofErr w:type="gramStart"/>
      <w:r>
        <w:rPr>
          <w:rFonts w:ascii="TimesNewRomanPS-BoldMT" w:eastAsia="TimesNewRomanPS-BoldMT" w:cs="TimesNewRomanPS-BoldMT"/>
          <w:b/>
          <w:bCs/>
          <w:sz w:val="24"/>
          <w:szCs w:val="24"/>
        </w:rPr>
        <w:t>)</w:t>
      </w:r>
      <w:r>
        <w:rPr>
          <w:rFonts w:ascii="TimesNewRomanPS-BoldMT" w:eastAsia="TimesNewRomanPS-BoldMT" w:cs="TimesNewRomanPS-BoldMT" w:hint="eastAsia"/>
          <w:b/>
          <w:bCs/>
        </w:rPr>
        <w:t>―</w:t>
      </w:r>
      <w:proofErr w:type="gramEnd"/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sz w:val="28"/>
          <w:szCs w:val="28"/>
        </w:rPr>
        <w:t xml:space="preserve">I- Le texte de </w:t>
      </w:r>
      <w:r>
        <w:rPr>
          <w:rFonts w:ascii="TimesNewRomanPS-BoldMT" w:eastAsia="TimesNewRomanPS-BoldMT" w:cs="TimesNewRomanPS-BoldMT"/>
          <w:b/>
          <w:bCs/>
          <w:sz w:val="28"/>
          <w:szCs w:val="28"/>
        </w:rPr>
        <w:t>th</w:t>
      </w:r>
      <w:r>
        <w:rPr>
          <w:rFonts w:ascii="TimesNewRomanPS-BoldMT" w:eastAsia="TimesNewRomanPS-BoldMT" w:cs="TimesNewRomanPS-BoldMT"/>
          <w:b/>
          <w:bCs/>
          <w:sz w:val="28"/>
          <w:szCs w:val="28"/>
        </w:rPr>
        <w:t>éâ</w:t>
      </w:r>
      <w:r>
        <w:rPr>
          <w:rFonts w:ascii="TimesNewRomanPS-BoldMT" w:eastAsia="TimesNewRomanPS-BoldMT" w:cs="TimesNewRomanPS-BoldMT"/>
          <w:b/>
          <w:bCs/>
          <w:sz w:val="28"/>
          <w:szCs w:val="28"/>
        </w:rPr>
        <w:t>tre</w:t>
      </w:r>
      <w:r>
        <w:rPr>
          <w:rFonts w:ascii="TimesNewRomanPS-BoldMT" w:eastAsia="TimesNewRomanPS-BoldMT" w:cs="TimesNewRomanPS-BoldMT"/>
          <w:b/>
          <w:bCs/>
          <w:sz w:val="28"/>
          <w:szCs w:val="28"/>
        </w:rPr>
        <w:t xml:space="preserve"> (3,5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1- Donnez deux indices qui permettent à un lecteur d’identifier ce texte comme un texte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théâtre.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2- Précisez la situation d’énonciation des personnages :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a- Qui sont les personnages en présence ? Quel lien existe-t-il entre eux ?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b- Quel est le sujet de leur conversation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3- Qui est désigné par le pronom « la » dans l’expression « la voici », l. 37 ? Justifiez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votre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réponse.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sz w:val="28"/>
          <w:szCs w:val="28"/>
        </w:rPr>
        <w:t xml:space="preserve">II- Le personnage de Monsieur </w:t>
      </w:r>
      <w:proofErr w:type="spellStart"/>
      <w:r>
        <w:rPr>
          <w:rFonts w:ascii="TimesNewRomanPS-BoldMT" w:eastAsia="TimesNewRomanPS-BoldMT" w:cs="TimesNewRomanPS-BoldMT"/>
          <w:b/>
          <w:bCs/>
          <w:sz w:val="28"/>
          <w:szCs w:val="28"/>
        </w:rPr>
        <w:t>Perrichon</w:t>
      </w:r>
      <w:proofErr w:type="spellEnd"/>
      <w:r>
        <w:rPr>
          <w:rFonts w:ascii="TimesNewRomanPS-BoldMT" w:eastAsia="TimesNewRomanPS-BoldMT" w:cs="TimesNewRomanPS-BoldMT"/>
          <w:b/>
          <w:bCs/>
          <w:sz w:val="28"/>
          <w:szCs w:val="28"/>
        </w:rPr>
        <w:t xml:space="preserve"> (5,5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1. De quel « petit service »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parle-t-il à la ligne 18 ? L’adjectif employé dans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cette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réponse est-il à la hauteur du service rendu ? Justifiez votre réponse.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2. « Il m’a sauvé ! Toujours le même refrain ! »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a- Quel est le type de ces phrases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b- Que pense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de ce sauvetage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3. Quel défaut Madame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reproche-t-elle à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? Justifiez votre réponse en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citant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le texte.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4. Indiquez le temps du verbe « manquerait », ligne 14.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5. a. Donnez la nature et la fonction de « lui » dans « je lui trouve un petit air pincé »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,ligne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16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b. Donnez la nature et la fonction de « qu'il m'a rendu », ligne 19 (0,5 point).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6. En quoi peut-on dire que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est un personnage comique ? Justifiez votre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réponse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en vous appuyant sur des exemples précis du texte.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sz w:val="28"/>
          <w:szCs w:val="28"/>
        </w:rPr>
        <w:t>III - Un choix difficile (6,5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sz w:val="28"/>
          <w:szCs w:val="28"/>
        </w:rPr>
        <w:t>1.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1. Que signifient les points de suspension à la ligne 6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2. Citez trois arguments de Madame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en faveur de M. Armand. (1,5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3. Citez trois arguments de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en défaveur de M. Armand. (1,5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4. De qui Madame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rapporte-t-elle les paroles à la ligne 22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5. Quel est le prétendant qui vous semble le plus sincère ? Expliquez votre réponse. (1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point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>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6. Quel prétendant </w:t>
      </w:r>
      <w:proofErr w:type="spellStart"/>
      <w:r>
        <w:rPr>
          <w:rFonts w:ascii="TimesNewRomanPSMT" w:eastAsia="TimesNewRomanPS-BoldMT" w:hAnsi="TimesNewRomanPSMT" w:cs="TimesNewRomanPSMT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préfère-t-il ? Pourquoi ?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4"/>
          <w:szCs w:val="24"/>
        </w:rPr>
      </w:pP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-BoldMT" w:cs="TimesNewRomanPS-BoldMT" w:hint="eastAsia"/>
          <w:b/>
          <w:bCs/>
          <w:sz w:val="24"/>
          <w:szCs w:val="24"/>
        </w:rPr>
        <w:t>―</w:t>
      </w:r>
      <w:r>
        <w:rPr>
          <w:rFonts w:ascii="TimesNewRomanPS-BoldMT" w:eastAsia="TimesNewRomanPS-BoldMT" w:cs="TimesNewRomanPS-BoldMT"/>
          <w:b/>
          <w:bCs/>
          <w:sz w:val="24"/>
          <w:szCs w:val="24"/>
        </w:rPr>
        <w:t>REECRITURE</w:t>
      </w:r>
      <w:r>
        <w:rPr>
          <w:rFonts w:ascii="TimesNewRomanPS-BoldMT" w:eastAsia="TimesNewRomanPS-BoldMT" w:cs="TimesNewRomanPS-BoldMT" w:hint="eastAsia"/>
          <w:b/>
          <w:bCs/>
          <w:sz w:val="24"/>
          <w:szCs w:val="24"/>
        </w:rPr>
        <w:t>―</w:t>
      </w:r>
      <w:r>
        <w:rPr>
          <w:rFonts w:ascii="TimesNewRomanPS-BoldMT" w:eastAsia="TimesNewRomanPS-BoldMT" w:cs="TimesNewRomanPS-BoldMT"/>
          <w:b/>
          <w:bCs/>
          <w:sz w:val="24"/>
          <w:szCs w:val="24"/>
        </w:rPr>
        <w:t xml:space="preserve"> (4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Réécrivez les lignes 27 à 28 : </w:t>
      </w:r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« Oui, madame !… l'homme qui a risqué sa vie pour sauver son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4"/>
          <w:szCs w:val="24"/>
        </w:rPr>
      </w:pPr>
      <w:proofErr w:type="gramStart"/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>semblable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sz w:val="24"/>
          <w:szCs w:val="24"/>
        </w:rPr>
        <w:t xml:space="preserve"> peut être fier de lui-même… » </w:t>
      </w:r>
      <w:proofErr w:type="gramStart"/>
      <w:r>
        <w:rPr>
          <w:rFonts w:ascii="TimesNewRomanPSMT" w:eastAsia="TimesNewRomanPS-BoldMT" w:hAnsi="TimesNewRomanPSMT" w:cs="TimesNewRomanPSMT"/>
          <w:sz w:val="24"/>
          <w:szCs w:val="24"/>
        </w:rPr>
        <w:t>en</w:t>
      </w:r>
      <w:proofErr w:type="gramEnd"/>
      <w:r>
        <w:rPr>
          <w:rFonts w:ascii="TimesNewRomanPSMT" w:eastAsia="TimesNewRomanPS-BoldMT" w:hAnsi="TimesNewRomanPSMT" w:cs="TimesNewRomanPSMT"/>
          <w:sz w:val="24"/>
          <w:szCs w:val="24"/>
        </w:rPr>
        <w:t xml:space="preserve"> remplaçant « l’homme » par « les hommes ».</w:t>
      </w:r>
    </w:p>
    <w:p w:rsidR="0011140B" w:rsidRDefault="0011140B" w:rsidP="0011140B">
      <w:pPr>
        <w:rPr>
          <w:rFonts w:ascii="TimesNewRomanPSMT" w:eastAsia="TimesNewRomanPS-BoldMT" w:hAnsi="TimesNewRomanPSMT" w:cs="TimesNewRomanPSMT"/>
          <w:sz w:val="24"/>
          <w:szCs w:val="24"/>
        </w:rPr>
      </w:pPr>
      <w:r>
        <w:rPr>
          <w:rFonts w:ascii="TimesNewRomanPSMT" w:eastAsia="TimesNewRomanPS-BoldMT" w:hAnsi="TimesNewRomanPSMT" w:cs="TimesNewRomanPSMT"/>
          <w:sz w:val="24"/>
          <w:szCs w:val="24"/>
        </w:rPr>
        <w:t>Vous effectuerez les modifications nécessaires.</w:t>
      </w:r>
    </w:p>
    <w:p w:rsidR="0011140B" w:rsidRDefault="0011140B" w:rsidP="0011140B">
      <w:pPr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11140B" w:rsidRDefault="0011140B" w:rsidP="0011140B">
      <w:pPr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11140B" w:rsidRDefault="0011140B" w:rsidP="0011140B">
      <w:pPr>
        <w:rPr>
          <w:rFonts w:ascii="TimesNewRomanPSMT" w:eastAsia="TimesNewRomanPS-BoldMT" w:hAnsi="TimesNewRomanPSMT" w:cs="TimesNewRomanPSMT"/>
          <w:sz w:val="24"/>
          <w:szCs w:val="24"/>
        </w:rPr>
      </w:pP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color w:val="FF0000"/>
          <w:sz w:val="40"/>
          <w:szCs w:val="40"/>
        </w:rPr>
      </w:pPr>
      <w:r>
        <w:rPr>
          <w:rFonts w:ascii="TimesNewRomanPS-BoldMT" w:eastAsia="TimesNewRomanPS-BoldMT" w:cs="TimesNewRomanPS-BoldMT"/>
          <w:b/>
          <w:bCs/>
          <w:color w:val="FF0000"/>
          <w:sz w:val="40"/>
          <w:szCs w:val="40"/>
        </w:rPr>
        <w:lastRenderedPageBreak/>
        <w:t>Correction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cs="TimesNewRomanPS-BoldMT" w:hint="eastAsia"/>
          <w:b/>
          <w:bCs/>
          <w:color w:val="000000"/>
          <w:sz w:val="24"/>
          <w:szCs w:val="24"/>
        </w:rPr>
        <w:t>―</w:t>
      </w:r>
      <w:r>
        <w:rPr>
          <w:rFonts w:ascii="TimesNewRomanPS-BoldMT" w:eastAsia="TimesNewRomanPS-BoldMT" w:cs="TimesNewRomanPS-BoldMT"/>
          <w:b/>
          <w:bCs/>
          <w:color w:val="000000"/>
          <w:sz w:val="24"/>
          <w:szCs w:val="24"/>
        </w:rPr>
        <w:t>QUESTIONS (15 points</w:t>
      </w:r>
      <w:proofErr w:type="gramStart"/>
      <w:r>
        <w:rPr>
          <w:rFonts w:ascii="TimesNewRomanPS-BoldMT" w:eastAsia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-BoldMT" w:eastAsia="TimesNewRomanPS-BoldMT" w:cs="TimesNewRomanPS-BoldMT" w:hint="eastAsia"/>
          <w:b/>
          <w:bCs/>
          <w:color w:val="000000"/>
        </w:rPr>
        <w:t>―</w:t>
      </w:r>
      <w:proofErr w:type="gramEnd"/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 xml:space="preserve">I- Le texte de </w:t>
      </w:r>
      <w:proofErr w:type="spellStart"/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>theatre</w:t>
      </w:r>
      <w:proofErr w:type="spellEnd"/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 xml:space="preserve"> (3,5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1- Donnez deux indices qui permettent à un lecteur d’identifier ce texte comme un texte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théâtre.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Mise en page, nom des personnages en majuscules, marques du dialogue (je/tu, présent)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2- Précisez la situation d’énonciation des personnages :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a- Qui sont les personnages en présence ? Quel lien existe-t-il entre eux ?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M et Mme P, mariés.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b- Quel est le sujet de leur conversation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Le choix de l'homme que leur fille Henriette doit épouser.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3- Qui est désigné par le pronom « la » dans l’expression « la voici », l. 37 ? Justifiez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votre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réponse.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« La » désigne Henriette: le pronom personnel féminin singulier désigne celle dont on était en train</w:t>
      </w: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</w:t>
      </w: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de parler.</w:t>
      </w:r>
      <w:r w:rsidRPr="0011140B"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 xml:space="preserve">II- Le personnage de Monsieur </w:t>
      </w:r>
      <w:proofErr w:type="spellStart"/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>Perrichon</w:t>
      </w:r>
      <w:proofErr w:type="spellEnd"/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 xml:space="preserve"> (5,5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1. De quel « petit service »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parle-t-il à la ligne 18 ? L’adjectif employé dans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cette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réponse est-il à la hauteur du service rendu ? Justifiez votre réponse.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000000"/>
          <w:sz w:val="24"/>
          <w:szCs w:val="24"/>
        </w:rPr>
        <w:t>M</w:t>
      </w: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. Armand lui a sauvé la vie. L'adjectif, ironique, n'est pas approprié car M. </w:t>
      </w:r>
      <w:proofErr w:type="spell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Perrichon</w:t>
      </w:r>
      <w:proofErr w:type="spell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refuse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proofErr w:type="gram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d'être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redevable à cet homme.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2. « Il m’a sauvé ! Toujours le même refrain ! »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a- Quel est le type de ces phrases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Phrases exclamatives.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b- Que pense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de ce sauvetage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Que ce n'était pas une action importante</w:t>
      </w:r>
      <w:r>
        <w:rPr>
          <w:rFonts w:ascii="TimesNewRomanPSMT" w:eastAsia="TimesNewRomanPS-BoldMT" w:hAnsi="TimesNewRomanPSMT" w:cs="TimesNewRomanPSMT"/>
          <w:color w:val="FF0000"/>
          <w:sz w:val="24"/>
          <w:szCs w:val="24"/>
        </w:rPr>
        <w:t>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3. Quel défaut Madame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reproche-t-elle à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? Justifiez votre réponse en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citant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le texte.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Elle lui reproche d'être vaniteux: «cela flatte ta vanité ».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4. Indiquez le temps du verbe « manquerait », ligne 14.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Conditionnel présent.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5. a. Donnez la nature et la fonction de « lui » dans « je lui trouve un petit air pincé »</w:t>
      </w: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,ligne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16 (0,5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point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Nature: pronom personnel; fonction: </w:t>
      </w:r>
      <w:proofErr w:type="spell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COSecond</w:t>
      </w:r>
      <w:proofErr w:type="spell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du verbe trouver.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b. Donnez la nature et la fonction de « qu'il m'a rendu », ligne 19 (0,5 point).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Nature: proposition subordonnée relative, fonction: complément du nom service.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6. En quoi peut-on dire que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est un personnage comique ? Justifiez votre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réponse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en vous appuyant sur des exemples précis du texte. (1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Il est vaniteux, ingrat, entêté et fier de l'être.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color w:val="000000"/>
          <w:sz w:val="28"/>
          <w:szCs w:val="28"/>
        </w:rPr>
        <w:t>III - Un choix difficile (6,5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1. Que signifient les points de suspension à la ligne 6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Ils marquent l'hésitation.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2. Citez trois arguments de Madame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en faveur de M. Armand. (1,5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« </w:t>
      </w:r>
      <w:proofErr w:type="gram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il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t'a sauvé », « sa famille est honorable, sa position excellente ».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lastRenderedPageBreak/>
        <w:t xml:space="preserve">3. Citez trois arguments de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en défaveur de M. Armand. (1,5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« </w:t>
      </w:r>
      <w:proofErr w:type="gram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il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a un ton protecteur... des manières... il semble toujours se prévaloir du petit service qu'il m'a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proofErr w:type="gram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rendu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 xml:space="preserve"> »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4. De qui Madame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rapporte-t-elle les paroles à la ligne 22 ? (0,5 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Elle rapporte les paroles de Daniel.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5. Quel est le prétendant qui vous semble le plus sincère ? Expliquez votre réponse. (1point)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Armand, car il n'est pas flatteur et parce qu'il est modeste.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6. Quel prétendant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>Perrichon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4"/>
          <w:szCs w:val="24"/>
        </w:rPr>
        <w:t xml:space="preserve"> préfère-t-il ? Pourquoi ? (1 point)</w:t>
      </w:r>
    </w:p>
    <w:p w:rsidR="0011140B" w:rsidRDefault="0011140B" w:rsidP="0011140B">
      <w:pP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Il préfère Daniel parce que celui-ci le met en valeur et « flatte [sa] vanité ».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cs="TimesNewRomanPS-BoldMT" w:hint="eastAsia"/>
          <w:b/>
          <w:bCs/>
          <w:color w:val="000000"/>
          <w:sz w:val="24"/>
          <w:szCs w:val="24"/>
        </w:rPr>
        <w:t>―</w:t>
      </w:r>
      <w:r>
        <w:rPr>
          <w:rFonts w:ascii="TimesNewRomanPS-BoldMT" w:eastAsia="TimesNewRomanPS-BoldMT" w:cs="TimesNewRomanPS-BoldMT"/>
          <w:b/>
          <w:bCs/>
          <w:color w:val="000000"/>
          <w:sz w:val="24"/>
          <w:szCs w:val="24"/>
        </w:rPr>
        <w:t>REECRITURE</w:t>
      </w:r>
      <w:r>
        <w:rPr>
          <w:rFonts w:ascii="TimesNewRomanPS-BoldMT" w:eastAsia="TimesNewRomanPS-BoldMT" w:cs="TimesNewRomanPS-BoldMT" w:hint="eastAsia"/>
          <w:b/>
          <w:bCs/>
          <w:color w:val="000000"/>
          <w:sz w:val="24"/>
          <w:szCs w:val="24"/>
        </w:rPr>
        <w:t>―</w:t>
      </w:r>
      <w:r>
        <w:rPr>
          <w:rFonts w:ascii="TimesNewRomanPS-BoldMT" w:eastAsia="TimesNewRomanPS-BoldMT" w:cs="TimesNewRomanPS-BoldMT"/>
          <w:b/>
          <w:bCs/>
          <w:color w:val="000000"/>
          <w:sz w:val="24"/>
          <w:szCs w:val="24"/>
        </w:rPr>
        <w:t xml:space="preserve"> (4 points)</w:t>
      </w:r>
    </w:p>
    <w:p w:rsidR="0011140B" w:rsidRDefault="0011140B" w:rsidP="0011140B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Oui, madame!... les hommes qui ont risqué leur vie pour sauver leur semblable peuvent être fiers</w:t>
      </w:r>
    </w:p>
    <w:p w:rsidR="0011140B" w:rsidRDefault="0011140B" w:rsidP="0011140B">
      <w:proofErr w:type="gramStart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d'eux</w:t>
      </w:r>
      <w:proofErr w:type="gramEnd"/>
      <w:r>
        <w:rPr>
          <w:rFonts w:ascii="TimesNewRomanPS-ItalicMT" w:eastAsia="TimesNewRomanPS-BoldMT" w:hAnsi="TimesNewRomanPS-ItalicMT" w:cs="TimesNewRomanPS-ItalicMT"/>
          <w:i/>
          <w:iCs/>
          <w:color w:val="FF0000"/>
          <w:sz w:val="24"/>
          <w:szCs w:val="24"/>
        </w:rPr>
        <w:t>-mêmes...</w:t>
      </w:r>
    </w:p>
    <w:sectPr w:rsidR="0011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0B"/>
    <w:rsid w:val="0011140B"/>
    <w:rsid w:val="00582D26"/>
    <w:rsid w:val="008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2017-05-01T13:59:00Z</dcterms:created>
  <dcterms:modified xsi:type="dcterms:W3CDTF">2017-05-01T14:04:00Z</dcterms:modified>
</cp:coreProperties>
</file>