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jc w:val="center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2"/>
          <w:szCs w:val="32"/>
        </w:rPr>
        <w:t>SQ2 S4 conjugaison</w:t>
      </w:r>
      <w:r/>
    </w:p>
    <w:p>
      <w:pPr>
        <w:pStyle w:val="Normal"/>
        <w:pBdr>
          <w:bottom w:val="single" w:sz="4" w:space="1" w:color="00000A"/>
        </w:pBdr>
        <w:jc w:val="center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2"/>
          <w:szCs w:val="32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Leçon : 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Morphologie des 3 temps : imparfait – plus-que-parfait – passé simple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Valeurs des temps</w:t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center"/>
        <w:rPr>
          <w:u w:val="single"/>
          <w:b/>
          <w:b/>
          <w:bCs/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b/>
          <w:bCs/>
          <w:u w:val="single"/>
          <w:lang w:val="en-US"/>
        </w:rPr>
        <w:t>Les valeurs de l</w:t>
      </w:r>
      <w:r>
        <w:rPr>
          <w:rFonts w:cs="Comic Sans MS" w:ascii="Comic Sans MS" w:hAnsi="Comic Sans MS"/>
          <w:b/>
          <w:bCs/>
          <w:u w:val="single"/>
        </w:rPr>
        <w:t>’</w:t>
      </w:r>
      <w:r>
        <w:rPr>
          <w:rFonts w:cs="Comic Sans MS" w:ascii="Comic Sans MS" w:hAnsi="Comic Sans MS"/>
          <w:b/>
          <w:bCs/>
          <w:u w:val="single"/>
          <w:lang w:val="en-US"/>
        </w:rPr>
        <w:t>imparfait</w:t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  <w:rPr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lang w:val="en-US"/>
        </w:rPr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  <w:rPr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lang w:val="en-US"/>
        </w:rPr>
        <w:tab/>
        <w:t>L</w:t>
      </w:r>
      <w:r>
        <w:rPr>
          <w:rFonts w:cs="Comic Sans MS" w:ascii="Comic Sans MS" w:hAnsi="Comic Sans MS"/>
        </w:rPr>
        <w:t>’</w:t>
      </w:r>
      <w:r>
        <w:rPr>
          <w:rFonts w:cs="Comic Sans MS" w:ascii="Comic Sans MS" w:hAnsi="Comic Sans MS"/>
          <w:lang w:val="en-US"/>
        </w:rPr>
        <w:t>imparfait est utilisé :</w:t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  <w:rPr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lang w:val="en-US"/>
        </w:rPr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</w:pPr>
      <w:r>
        <w:rPr>
          <w:rFonts w:cs="Comic Sans MS" w:ascii="Comic Sans MS" w:hAnsi="Comic Sans MS"/>
          <w:lang w:val="en-US"/>
        </w:rPr>
        <w:t xml:space="preserve">- pour évoquer tout ce qui constitue </w:t>
      </w:r>
      <w:r>
        <w:rPr>
          <w:rFonts w:cs="Comic Sans MS" w:ascii="Comic Sans MS" w:hAnsi="Comic Sans MS"/>
          <w:b/>
          <w:bCs/>
          <w:shd w:fill="FFFF00" w:val="clear"/>
          <w:lang w:val="en-US"/>
        </w:rPr>
        <w:t>le cadre</w:t>
      </w:r>
      <w:r>
        <w:rPr>
          <w:rFonts w:cs="Comic Sans MS" w:ascii="Comic Sans MS" w:hAnsi="Comic Sans MS"/>
          <w:shd w:fill="FFFF00" w:val="clear"/>
          <w:lang w:val="en-US"/>
        </w:rPr>
        <w:t xml:space="preserve"> ou </w:t>
      </w:r>
      <w:r>
        <w:rPr>
          <w:rFonts w:cs="Comic Sans MS" w:ascii="Comic Sans MS" w:hAnsi="Comic Sans MS"/>
          <w:b/>
          <w:bCs/>
          <w:shd w:fill="FFFF00" w:val="clear"/>
          <w:lang w:val="en-US"/>
        </w:rPr>
        <w:t>l</w:t>
      </w:r>
      <w:r>
        <w:rPr>
          <w:rFonts w:cs="Comic Sans MS" w:ascii="Comic Sans MS" w:hAnsi="Comic Sans MS"/>
          <w:b/>
          <w:bCs/>
          <w:shd w:fill="FFFF00" w:val="clear"/>
        </w:rPr>
        <w:t>’</w:t>
      </w:r>
      <w:r>
        <w:rPr>
          <w:rFonts w:cs="Comic Sans MS" w:ascii="Comic Sans MS" w:hAnsi="Comic Sans MS"/>
          <w:b/>
          <w:bCs/>
          <w:shd w:fill="FFFF00" w:val="clear"/>
          <w:lang w:val="en-US"/>
        </w:rPr>
        <w:t xml:space="preserve">arrière-plan </w:t>
      </w:r>
      <w:r>
        <w:rPr>
          <w:rFonts w:cs="Comic Sans MS" w:ascii="Comic Sans MS" w:hAnsi="Comic Sans MS"/>
          <w:shd w:fill="FFFF00" w:val="clear"/>
          <w:lang w:val="en-US"/>
        </w:rPr>
        <w:t>du récit.</w:t>
      </w:r>
      <w:r>
        <w:rPr>
          <w:rFonts w:cs="Comic Sans MS" w:ascii="Comic Sans MS" w:hAnsi="Comic Sans MS"/>
          <w:lang w:val="en-US"/>
        </w:rPr>
        <w:t xml:space="preserve"> </w:t>
      </w:r>
      <w:r>
        <w:rPr>
          <w:rFonts w:cs="Comic Sans MS" w:ascii="Comic Sans MS" w:hAnsi="Comic Sans MS"/>
          <w:lang w:val="en-US"/>
        </w:rPr>
        <w:t>Les actions ne sont pas “bornées”, limitées dans le temps.</w:t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  <w:rPr>
          <w:i/>
          <w:i/>
          <w:iCs/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i/>
          <w:iCs/>
          <w:lang w:val="en-US"/>
        </w:rPr>
        <w:t>Ex. : Il était minuit.</w:t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  <w:rPr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lang w:val="en-US"/>
        </w:rPr>
        <w:t>- pour les descriptions (</w:t>
      </w:r>
      <w:r>
        <w:rPr>
          <w:rFonts w:cs="Comic Sans MS" w:ascii="Comic Sans MS" w:hAnsi="Comic Sans MS"/>
          <w:b/>
          <w:bCs/>
          <w:shd w:fill="FFFF00" w:val="clear"/>
          <w:lang w:val="en-US"/>
        </w:rPr>
        <w:t>imparfait de description</w:t>
      </w:r>
      <w:r>
        <w:rPr>
          <w:rFonts w:cs="Comic Sans MS" w:ascii="Comic Sans MS" w:hAnsi="Comic Sans MS"/>
          <w:lang w:val="en-US"/>
        </w:rPr>
        <w:t>).</w:t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  <w:rPr>
          <w:i/>
          <w:i/>
          <w:iCs/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i/>
          <w:iCs/>
          <w:lang w:val="en-US"/>
        </w:rPr>
        <w:t>Ex. : Cette vieille demeure était vétuste. L</w:t>
      </w:r>
      <w:r>
        <w:rPr>
          <w:rFonts w:cs="Comic Sans MS" w:ascii="Comic Sans MS" w:hAnsi="Comic Sans MS"/>
          <w:i/>
          <w:iCs/>
        </w:rPr>
        <w:t>’</w:t>
      </w:r>
      <w:r>
        <w:rPr>
          <w:rFonts w:cs="Comic Sans MS" w:ascii="Comic Sans MS" w:hAnsi="Comic Sans MS"/>
          <w:i/>
          <w:iCs/>
          <w:lang w:val="en-US"/>
        </w:rPr>
        <w:t>air en était vicié.</w:t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  <w:rPr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lang w:val="en-US"/>
        </w:rPr>
        <w:t>- pour les actions qui se répètent (</w:t>
      </w:r>
      <w:r>
        <w:rPr>
          <w:rFonts w:cs="Comic Sans MS" w:ascii="Comic Sans MS" w:hAnsi="Comic Sans MS"/>
          <w:b/>
          <w:bCs/>
          <w:shd w:fill="FFFF00" w:val="clear"/>
          <w:lang w:val="en-US"/>
        </w:rPr>
        <w:t>imparfait d</w:t>
      </w:r>
      <w:r>
        <w:rPr>
          <w:rFonts w:cs="Comic Sans MS" w:ascii="Comic Sans MS" w:hAnsi="Comic Sans MS"/>
          <w:b/>
          <w:bCs/>
          <w:shd w:fill="FFFF00" w:val="clear"/>
        </w:rPr>
        <w:t>’</w:t>
      </w:r>
      <w:r>
        <w:rPr>
          <w:rFonts w:cs="Comic Sans MS" w:ascii="Comic Sans MS" w:hAnsi="Comic Sans MS"/>
          <w:b/>
          <w:bCs/>
          <w:shd w:fill="FFFF00" w:val="clear"/>
          <w:lang w:val="en-US"/>
        </w:rPr>
        <w:t xml:space="preserve">habitude </w:t>
      </w:r>
      <w:r>
        <w:rPr>
          <w:rFonts w:cs="Comic Sans MS" w:ascii="Comic Sans MS" w:hAnsi="Comic Sans MS"/>
          <w:shd w:fill="FFFF00" w:val="clear"/>
          <w:lang w:val="en-US"/>
        </w:rPr>
        <w:t xml:space="preserve">ou </w:t>
      </w:r>
      <w:r>
        <w:rPr>
          <w:rFonts w:cs="Comic Sans MS" w:ascii="Comic Sans MS" w:hAnsi="Comic Sans MS"/>
          <w:b/>
          <w:bCs/>
          <w:shd w:fill="FFFF00" w:val="clear"/>
          <w:lang w:val="en-US"/>
        </w:rPr>
        <w:t>d</w:t>
      </w:r>
      <w:r>
        <w:rPr>
          <w:rFonts w:cs="Comic Sans MS" w:ascii="Comic Sans MS" w:hAnsi="Comic Sans MS"/>
          <w:b/>
          <w:bCs/>
          <w:shd w:fill="FFFF00" w:val="clear"/>
        </w:rPr>
        <w:t>’</w:t>
      </w:r>
      <w:r>
        <w:rPr>
          <w:rFonts w:cs="Comic Sans MS" w:ascii="Comic Sans MS" w:hAnsi="Comic Sans MS"/>
          <w:b/>
          <w:bCs/>
          <w:shd w:fill="FFFF00" w:val="clear"/>
          <w:lang w:val="en-US"/>
        </w:rPr>
        <w:t>habitude</w:t>
      </w:r>
      <w:r>
        <w:rPr>
          <w:rFonts w:cs="Comic Sans MS" w:ascii="Comic Sans MS" w:hAnsi="Comic Sans MS"/>
          <w:lang w:val="en-US"/>
        </w:rPr>
        <w:t>).</w:t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  <w:rPr>
          <w:i/>
          <w:i/>
          <w:iCs/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i/>
          <w:iCs/>
          <w:lang w:val="en-US"/>
        </w:rPr>
        <w:t>Ex. : Hugo, tous les mois, se rendait chez un vieil antiquaire.</w:t>
      </w:r>
      <w:r/>
    </w:p>
    <w:p>
      <w:pPr>
        <w:pStyle w:val="Normal"/>
      </w:pPr>
      <w:r>
        <w:rPr/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  <w:rPr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lang w:val="en-US"/>
        </w:rPr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center"/>
        <w:rPr>
          <w:u w:val="single"/>
          <w:b/>
          <w:b/>
          <w:bCs/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b/>
          <w:bCs/>
          <w:u w:val="single"/>
          <w:lang w:val="en-US"/>
        </w:rPr>
        <w:t>La valeur du passé simple</w:t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  <w:rPr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lang w:val="en-US"/>
        </w:rPr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  <w:rPr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lang w:val="en-US"/>
        </w:rPr>
        <w:tab/>
        <w:t xml:space="preserve">Le passé simple est utilisé, dans un récit au passé, pour exprimer des </w:t>
      </w:r>
      <w:r>
        <w:rPr>
          <w:rFonts w:cs="Comic Sans MS" w:ascii="Comic Sans MS" w:hAnsi="Comic Sans MS"/>
          <w:shd w:fill="FFFF00" w:val="clear"/>
          <w:lang w:val="en-US"/>
        </w:rPr>
        <w:t xml:space="preserve">actions mises au </w:t>
      </w:r>
      <w:r>
        <w:rPr>
          <w:rFonts w:cs="Comic Sans MS" w:ascii="Comic Sans MS" w:hAnsi="Comic Sans MS"/>
          <w:b/>
          <w:bCs/>
          <w:shd w:fill="FFFF00" w:val="clear"/>
          <w:lang w:val="en-US"/>
        </w:rPr>
        <w:t>premier plan</w:t>
      </w:r>
      <w:r>
        <w:rPr>
          <w:rFonts w:cs="Comic Sans MS" w:ascii="Comic Sans MS" w:hAnsi="Comic Sans MS"/>
          <w:lang w:val="en-US"/>
        </w:rPr>
        <w:t xml:space="preserve">. Ce sont des </w:t>
      </w:r>
      <w:r>
        <w:rPr>
          <w:rFonts w:cs="Comic Sans MS" w:ascii="Comic Sans MS" w:hAnsi="Comic Sans MS"/>
          <w:b/>
          <w:bCs/>
          <w:shd w:fill="FFFF00" w:val="clear"/>
          <w:lang w:val="en-US"/>
        </w:rPr>
        <w:t>actions ponctuelles</w:t>
      </w:r>
      <w:r>
        <w:rPr>
          <w:rFonts w:cs="Comic Sans MS" w:ascii="Comic Sans MS" w:hAnsi="Comic Sans MS"/>
          <w:b/>
          <w:bCs/>
          <w:lang w:val="en-US"/>
        </w:rPr>
        <w:t xml:space="preserve"> </w:t>
      </w:r>
      <w:r>
        <w:rPr>
          <w:rFonts w:cs="Comic Sans MS" w:ascii="Comic Sans MS" w:hAnsi="Comic Sans MS"/>
          <w:lang w:val="en-US"/>
        </w:rPr>
        <w:t xml:space="preserve">(= qui surviennent à un moment précis </w:t>
      </w:r>
      <w:r>
        <w:rPr>
          <w:rFonts w:cs="Comic Sans MS" w:ascii="Comic Sans MS" w:hAnsi="Comic Sans MS"/>
          <w:lang w:val="en-US"/>
        </w:rPr>
        <w:t>et sont bornées</w:t>
      </w:r>
      <w:r>
        <w:rPr>
          <w:rFonts w:cs="Comic Sans MS" w:ascii="Comic Sans MS" w:hAnsi="Comic Sans MS"/>
          <w:lang w:val="en-US"/>
        </w:rPr>
        <w:t>), qui s</w:t>
      </w:r>
      <w:r>
        <w:rPr>
          <w:rFonts w:cs="Comic Sans MS" w:ascii="Comic Sans MS" w:hAnsi="Comic Sans MS"/>
        </w:rPr>
        <w:t>’</w:t>
      </w:r>
      <w:r>
        <w:rPr>
          <w:rFonts w:cs="Comic Sans MS" w:ascii="Comic Sans MS" w:hAnsi="Comic Sans MS"/>
          <w:lang w:val="en-US"/>
        </w:rPr>
        <w:t>enchaînent les unes aux autres.</w:t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  <w:rPr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lang w:val="en-US"/>
        </w:rPr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  <w:rPr>
          <w:i/>
          <w:i/>
          <w:iCs/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i/>
          <w:iCs/>
          <w:lang w:val="en-US"/>
        </w:rPr>
        <w:t xml:space="preserve">Ex. : Soudain, je </w:t>
      </w:r>
      <w:r>
        <w:rPr>
          <w:rFonts w:cs="Comic Sans MS" w:ascii="Comic Sans MS" w:hAnsi="Comic Sans MS"/>
          <w:b/>
          <w:bCs/>
          <w:i/>
          <w:iCs/>
          <w:lang w:val="en-US"/>
        </w:rPr>
        <w:t xml:space="preserve">me levai </w:t>
      </w:r>
      <w:r>
        <w:rPr>
          <w:rFonts w:cs="Comic Sans MS" w:ascii="Comic Sans MS" w:hAnsi="Comic Sans MS"/>
          <w:i/>
          <w:iCs/>
          <w:lang w:val="en-US"/>
        </w:rPr>
        <w:t xml:space="preserve">de ma chaise, je </w:t>
      </w:r>
      <w:r>
        <w:rPr>
          <w:rFonts w:cs="Comic Sans MS" w:ascii="Comic Sans MS" w:hAnsi="Comic Sans MS"/>
          <w:b/>
          <w:bCs/>
          <w:i/>
          <w:iCs/>
          <w:lang w:val="en-US"/>
        </w:rPr>
        <w:t>m</w:t>
      </w:r>
      <w:r>
        <w:rPr>
          <w:rFonts w:cs="Comic Sans MS" w:ascii="Comic Sans MS" w:hAnsi="Comic Sans MS"/>
          <w:b/>
          <w:bCs/>
          <w:i/>
          <w:iCs/>
        </w:rPr>
        <w:t>’</w:t>
      </w:r>
      <w:r>
        <w:rPr>
          <w:rFonts w:cs="Comic Sans MS" w:ascii="Comic Sans MS" w:hAnsi="Comic Sans MS"/>
          <w:b/>
          <w:bCs/>
          <w:i/>
          <w:iCs/>
          <w:lang w:val="en-US"/>
        </w:rPr>
        <w:t xml:space="preserve">élançai </w:t>
      </w:r>
      <w:r>
        <w:rPr>
          <w:rFonts w:cs="Comic Sans MS" w:ascii="Comic Sans MS" w:hAnsi="Comic Sans MS"/>
          <w:i/>
          <w:iCs/>
          <w:lang w:val="en-US"/>
        </w:rPr>
        <w:t xml:space="preserve">sur lui et le </w:t>
      </w:r>
      <w:r>
        <w:rPr>
          <w:rFonts w:cs="Comic Sans MS" w:ascii="Comic Sans MS" w:hAnsi="Comic Sans MS"/>
          <w:b/>
          <w:bCs/>
          <w:i/>
          <w:iCs/>
          <w:lang w:val="en-US"/>
        </w:rPr>
        <w:t xml:space="preserve">saisis </w:t>
      </w:r>
      <w:r>
        <w:rPr>
          <w:rFonts w:cs="Comic Sans MS" w:ascii="Comic Sans MS" w:hAnsi="Comic Sans MS"/>
          <w:i/>
          <w:iCs/>
          <w:lang w:val="en-US"/>
        </w:rPr>
        <w:t>par le col de sa chemise.</w:t>
      </w:r>
      <w:r/>
    </w:p>
    <w:p>
      <w:pPr>
        <w:pStyle w:val="Normal"/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</w:pBdr>
        <w:jc w:val="both"/>
        <w:rPr>
          <w:i/>
          <w:i/>
          <w:iCs/>
          <w:rFonts w:ascii="Comic Sans MS" w:hAnsi="Comic Sans MS" w:cs="Comic Sans MS"/>
          <w:lang w:val="en-US"/>
        </w:rPr>
      </w:pPr>
      <w:r>
        <w:rPr>
          <w:rFonts w:cs="Comic Sans MS" w:ascii="Comic Sans MS" w:hAnsi="Comic Sans MS"/>
          <w:i/>
          <w:iCs/>
          <w:lang w:val="en-US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Quant au</w:t>
      </w:r>
      <w:r>
        <w:rPr>
          <w:shd w:fill="FFFF00" w:val="clear"/>
        </w:rPr>
        <w:t xml:space="preserve"> </w:t>
      </w:r>
      <w:r>
        <w:rPr>
          <w:b/>
          <w:shd w:fill="FFFF00" w:val="clear"/>
        </w:rPr>
        <w:t>PQP</w:t>
      </w:r>
      <w:r>
        <w:rPr>
          <w:shd w:fill="FFFF00" w:val="clear"/>
        </w:rPr>
        <w:t xml:space="preserve"> il marque </w:t>
      </w:r>
      <w:r>
        <w:rPr>
          <w:b/>
          <w:shd w:fill="FFFF00" w:val="clear"/>
        </w:rPr>
        <w:t>l’antériorité</w:t>
      </w:r>
      <w:r>
        <w:rPr>
          <w:b/>
        </w:rPr>
        <w:t xml:space="preserve"> </w:t>
      </w:r>
      <w:r>
        <w:rPr/>
        <w:t xml:space="preserve">par rapport à l’imparfait. 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EXERCiCES 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n°2 p 161 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Etienne Lantier, de retour à Paris après la grève de Montsou, </w:t>
      </w:r>
      <w:r>
        <w:rPr>
          <w:u w:val="single"/>
        </w:rPr>
        <w:t>s’était compromis</w:t>
      </w:r>
      <w:r>
        <w:rPr/>
        <w:t xml:space="preserve"> plus tard dans l’insurrection de la Commune, dont </w:t>
      </w:r>
      <w:r>
        <w:rPr>
          <w:u w:val="single"/>
        </w:rPr>
        <w:t>il avait défendu</w:t>
      </w:r>
      <w:r>
        <w:rPr/>
        <w:t xml:space="preserve"> les idées avec emportement ; on </w:t>
      </w:r>
      <w:r>
        <w:rPr>
          <w:u w:val="single"/>
        </w:rPr>
        <w:t>l’avait condamné</w:t>
      </w:r>
      <w:r>
        <w:rPr/>
        <w:t xml:space="preserve"> à mort, puis </w:t>
      </w:r>
      <w:r>
        <w:rPr>
          <w:u w:val="single"/>
        </w:rPr>
        <w:t>gracié</w:t>
      </w:r>
      <w:r>
        <w:rPr/>
        <w:t xml:space="preserve"> et </w:t>
      </w:r>
      <w:r>
        <w:rPr>
          <w:u w:val="single"/>
        </w:rPr>
        <w:t>déporté</w:t>
      </w:r>
      <w:r>
        <w:rPr/>
        <w:t xml:space="preserve">, de sorte qu’il </w:t>
      </w:r>
      <w:r>
        <w:rPr>
          <w:u w:val="single"/>
        </w:rPr>
        <w:t>se trouvait</w:t>
      </w:r>
      <w:r>
        <w:rPr/>
        <w:t xml:space="preserve"> maintenant à Nouméa ; on </w:t>
      </w:r>
      <w:r>
        <w:rPr>
          <w:u w:val="single"/>
        </w:rPr>
        <w:t>disait</w:t>
      </w:r>
      <w:r>
        <w:rPr/>
        <w:t xml:space="preserve"> même qu’il </w:t>
      </w:r>
      <w:r>
        <w:rPr>
          <w:u w:val="single"/>
        </w:rPr>
        <w:t>s’y était</w:t>
      </w:r>
      <w:r>
        <w:rPr/>
        <w:t xml:space="preserve"> tout de suite </w:t>
      </w:r>
      <w:r>
        <w:rPr>
          <w:u w:val="single"/>
        </w:rPr>
        <w:t xml:space="preserve">marié </w:t>
      </w:r>
      <w:r>
        <w:rPr/>
        <w:t>et qu’il</w:t>
      </w:r>
      <w:r>
        <w:rPr>
          <w:u w:val="single"/>
        </w:rPr>
        <w:t xml:space="preserve"> avait</w:t>
      </w:r>
      <w:r>
        <w:rPr/>
        <w:t xml:space="preserve"> un enfant, sans qu’on </w:t>
      </w:r>
      <w:r>
        <w:rPr>
          <w:i/>
          <w:iCs/>
        </w:rPr>
        <w:t>sût</w:t>
      </w:r>
      <w:r>
        <w:rPr/>
        <w:t xml:space="preserve"> au juste le sexe.</w:t>
      </w:r>
      <w:r/>
    </w:p>
    <w:p>
      <w:pPr>
        <w:pStyle w:val="Normal"/>
        <w:rPr/>
      </w:pPr>
      <w:r>
        <w:rPr/>
      </w:r>
      <w:r/>
    </w:p>
    <w:p>
      <w:pPr>
        <w:pStyle w:val="Normal"/>
        <w:jc w:val="right"/>
      </w:pPr>
      <w:bookmarkStart w:id="0" w:name="_GoBack"/>
      <w:bookmarkEnd w:id="0"/>
      <w:r>
        <w:rPr/>
        <w:t>E. Zola, Le Docteur Pascal, 1893.</w:t>
      </w:r>
      <w:r/>
    </w:p>
    <w:p>
      <w:pPr>
        <w:pStyle w:val="Normal"/>
        <w:spacing w:beforeAutospacing="1" w:afterAutospacing="1"/>
        <w:jc w:val="both"/>
      </w:pPr>
      <w:r>
        <w:rPr>
          <w:rFonts w:cs="Times New Roman"/>
          <w:b/>
          <w:bCs/>
          <w:i/>
          <w:iCs/>
          <w:color w:val="E84902"/>
          <w:lang w:eastAsia="fr-FR"/>
        </w:rPr>
        <w:t xml:space="preserve">Exercice 8 : </w:t>
      </w:r>
      <w:r/>
    </w:p>
    <w:p>
      <w:pPr>
        <w:pStyle w:val="Normal"/>
        <w:spacing w:beforeAutospacing="1" w:afterAutospacing="1"/>
        <w:jc w:val="both"/>
      </w:pPr>
      <w:r>
        <w:rPr>
          <w:rFonts w:cs="Times New Roman"/>
          <w:b/>
          <w:bCs/>
          <w:color w:val="008CD3"/>
          <w:lang w:eastAsia="fr-FR"/>
        </w:rPr>
        <w:t xml:space="preserve">1. </w:t>
      </w:r>
      <w:r>
        <w:rPr>
          <w:rFonts w:cs="Times New Roman"/>
          <w:color w:val="262623"/>
          <w:lang w:eastAsia="fr-FR"/>
        </w:rPr>
        <w:t>Écrivait : imparfait d’arrière-plan ;</w:t>
      </w:r>
      <w:r/>
    </w:p>
    <w:p>
      <w:pPr>
        <w:pStyle w:val="Normal"/>
        <w:spacing w:beforeAutospacing="1" w:afterAutospacing="1"/>
        <w:jc w:val="both"/>
      </w:pPr>
      <w:r>
        <w:rPr>
          <w:rFonts w:cs="Times New Roman"/>
          <w:color w:val="262623"/>
          <w:lang w:eastAsia="fr-FR"/>
        </w:rPr>
        <w:t>s’ouvrit et entra : passé simple de premier plan et actions successives.</w:t>
      </w:r>
      <w:r/>
    </w:p>
    <w:p>
      <w:pPr>
        <w:pStyle w:val="Normal"/>
        <w:spacing w:beforeAutospacing="1" w:afterAutospacing="1"/>
        <w:jc w:val="both"/>
      </w:pPr>
      <w:r>
        <w:rPr>
          <w:rFonts w:cs="Times New Roman"/>
          <w:b/>
          <w:bCs/>
          <w:color w:val="008CD3"/>
          <w:lang w:eastAsia="fr-FR"/>
        </w:rPr>
        <w:t xml:space="preserve">2. </w:t>
      </w:r>
      <w:r>
        <w:rPr>
          <w:rFonts w:cs="Times New Roman"/>
          <w:color w:val="262623"/>
          <w:lang w:eastAsia="fr-FR"/>
        </w:rPr>
        <w:t>Vécut : passé simple d’action achevée ;</w:t>
      </w:r>
      <w:r/>
    </w:p>
    <w:p>
      <w:pPr>
        <w:pStyle w:val="Normal"/>
        <w:spacing w:beforeAutospacing="1" w:afterAutospacing="1"/>
        <w:jc w:val="both"/>
      </w:pPr>
      <w:r>
        <w:rPr>
          <w:rFonts w:cs="Times New Roman"/>
          <w:color w:val="262623"/>
          <w:lang w:eastAsia="fr-FR"/>
        </w:rPr>
        <w:t>venait : imparfait de répétition.</w:t>
      </w:r>
      <w:r/>
    </w:p>
    <w:p>
      <w:pPr>
        <w:pStyle w:val="Normal"/>
        <w:spacing w:beforeAutospacing="1" w:afterAutospacing="1"/>
        <w:jc w:val="both"/>
      </w:pPr>
      <w:r>
        <w:rPr>
          <w:rFonts w:cs="Times New Roman"/>
          <w:b/>
          <w:bCs/>
          <w:color w:val="008CD3"/>
          <w:lang w:eastAsia="fr-FR"/>
        </w:rPr>
        <w:t xml:space="preserve">3. </w:t>
      </w:r>
      <w:r>
        <w:rPr>
          <w:rFonts w:cs="Times New Roman"/>
          <w:color w:val="262623"/>
          <w:lang w:eastAsia="fr-FR"/>
        </w:rPr>
        <w:t>Arrivait et avait : imparfait d’action inachevée.</w:t>
      </w:r>
      <w:r/>
    </w:p>
    <w:p>
      <w:pPr>
        <w:pStyle w:val="Normal"/>
        <w:spacing w:beforeAutospacing="1" w:afterAutospacing="1"/>
        <w:jc w:val="both"/>
      </w:pPr>
      <w:r>
        <w:rPr>
          <w:rFonts w:cs="Times New Roman"/>
          <w:b/>
          <w:bCs/>
          <w:color w:val="008CD3"/>
          <w:lang w:eastAsia="fr-FR"/>
        </w:rPr>
        <w:t xml:space="preserve">4. </w:t>
      </w:r>
      <w:r>
        <w:rPr>
          <w:rFonts w:cs="Times New Roman"/>
          <w:color w:val="262623"/>
          <w:lang w:eastAsia="fr-FR"/>
        </w:rPr>
        <w:t>Arriva, vit et battit : passé simple d’actions successives.</w:t>
      </w:r>
      <w:r/>
    </w:p>
    <w:p>
      <w:pPr>
        <w:pStyle w:val="Normal"/>
        <w:spacing w:beforeAutospacing="1" w:afterAutospacing="1"/>
        <w:jc w:val="both"/>
      </w:pPr>
      <w:r>
        <w:rPr>
          <w:rFonts w:cs="Times New Roman"/>
          <w:b/>
          <w:bCs/>
          <w:color w:val="008CD3"/>
          <w:lang w:eastAsia="fr-FR"/>
        </w:rPr>
        <w:t xml:space="preserve">5. </w:t>
      </w:r>
      <w:r>
        <w:rPr>
          <w:rFonts w:cs="Times New Roman"/>
          <w:color w:val="262623"/>
          <w:lang w:eastAsia="fr-FR"/>
        </w:rPr>
        <w:t>Passé simple, action de premier plan.</w:t>
      </w:r>
      <w:r/>
    </w:p>
    <w:p>
      <w:pPr>
        <w:pStyle w:val="Normal"/>
        <w:spacing w:beforeAutospacing="1" w:afterAutospacing="1"/>
        <w:jc w:val="both"/>
      </w:pPr>
      <w:r>
        <w:rPr>
          <w:rFonts w:cs="Times New Roman"/>
          <w:b/>
          <w:bCs/>
          <w:color w:val="008CD3"/>
          <w:lang w:eastAsia="fr-FR"/>
        </w:rPr>
        <w:t xml:space="preserve">6. </w:t>
      </w:r>
      <w:r>
        <w:rPr>
          <w:rFonts w:cs="Times New Roman"/>
          <w:color w:val="262623"/>
          <w:lang w:eastAsia="fr-FR"/>
        </w:rPr>
        <w:t xml:space="preserve">Arrivait : imparfait de répétition. </w:t>
      </w:r>
      <w:r>
        <w:rPr>
          <w:rFonts w:cs="Times New Roman"/>
          <w:b/>
          <w:bCs/>
          <w:color w:val="FFFFFF"/>
          <w:lang w:eastAsia="fr-FR"/>
        </w:rPr>
        <w:t xml:space="preserve">7 </w:t>
      </w:r>
      <w:r/>
    </w:p>
    <w:p>
      <w:pPr>
        <w:pStyle w:val="Normal"/>
        <w:spacing w:beforeAutospacing="1" w:afterAutospacing="1"/>
        <w:jc w:val="both"/>
      </w:pPr>
      <w:r>
        <w:rPr>
          <w:rFonts w:cs="Times New Roman"/>
          <w:b/>
          <w:bCs/>
          <w:i/>
          <w:iCs/>
          <w:color w:val="E84902"/>
          <w:lang w:eastAsia="fr-FR"/>
        </w:rPr>
        <w:t xml:space="preserve">Exercice 9 : </w:t>
      </w:r>
      <w:r>
        <w:rPr>
          <w:rFonts w:cs="Times New Roman"/>
          <w:color w:val="262623"/>
          <w:lang w:eastAsia="fr-FR"/>
        </w:rPr>
        <w:t xml:space="preserve">1-d ; 2-b ; 3-f ; 4-e ; 5-c ; 6-a. 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count="38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4375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5816</TotalTime>
  <Application>LibreOffice/4.3.6.2.0$Windows_x86 LibreOffice_project/cd2ec624db98e2021ab68766c349b5d13e1e1e1c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2017-11-07T17:31:00Z</dcterms:created>
  <dc:creator>Valérie Carlomagno</dc:creator>
  <dc:language>fr-FR</dc:language>
  <cp:lastPrinted>2017-11-07T17:35:00Z</cp:lastPrinted>
  <dcterms:modified xsi:type="dcterms:W3CDTF">2017-11-16T10:51:31Z</dcterms:modified>
  <cp:revision>2</cp:revision>
</cp:coreProperties>
</file>