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96" w:rsidRDefault="0018344E" w:rsidP="0018344E">
      <w:pPr>
        <w:pStyle w:val="Titre"/>
      </w:pPr>
      <w:r>
        <w:t>Portraits de femmes (corpus des textes)</w:t>
      </w:r>
    </w:p>
    <w:p w:rsidR="008B6973" w:rsidRPr="008B6973" w:rsidRDefault="008B6973" w:rsidP="008B6973">
      <w:pPr>
        <w:rPr>
          <w:rFonts w:ascii="Garamond" w:hAnsi="Garamond"/>
          <w:sz w:val="24"/>
          <w:szCs w:val="24"/>
        </w:rPr>
      </w:pPr>
      <w:r w:rsidRPr="008B6973">
        <w:rPr>
          <w:rFonts w:ascii="Garamond" w:hAnsi="Garamond"/>
          <w:sz w:val="24"/>
          <w:szCs w:val="24"/>
        </w:rPr>
        <w:t>1) Texte 1Madame de Lafayette</w:t>
      </w:r>
    </w:p>
    <w:p w:rsidR="008B6973" w:rsidRPr="008B6973" w:rsidRDefault="008B6973" w:rsidP="008B6973">
      <w:pPr>
        <w:rPr>
          <w:rFonts w:ascii="Garamond" w:hAnsi="Garamond"/>
          <w:sz w:val="24"/>
          <w:szCs w:val="24"/>
        </w:rPr>
      </w:pPr>
      <w:r w:rsidRPr="008B6973">
        <w:rPr>
          <w:rFonts w:ascii="Garamond" w:hAnsi="Garamond"/>
          <w:b/>
          <w:sz w:val="24"/>
          <w:szCs w:val="24"/>
          <w:u w:val="single"/>
        </w:rPr>
        <w:t>La Princesse de Clèves</w:t>
      </w:r>
      <w:r w:rsidRPr="008B6973">
        <w:rPr>
          <w:rFonts w:ascii="Garamond" w:hAnsi="Garamond"/>
          <w:sz w:val="24"/>
          <w:szCs w:val="24"/>
        </w:rPr>
        <w:t xml:space="preserve"> (1678)</w:t>
      </w:r>
    </w:p>
    <w:p w:rsidR="008B6973" w:rsidRPr="008B6973" w:rsidRDefault="008B6973" w:rsidP="008B6973">
      <w:pPr>
        <w:spacing w:line="360" w:lineRule="auto"/>
        <w:jc w:val="both"/>
        <w:rPr>
          <w:rFonts w:ascii="Garamond" w:hAnsi="Garamond"/>
          <w:color w:val="000000"/>
          <w:sz w:val="24"/>
          <w:szCs w:val="24"/>
        </w:rPr>
      </w:pPr>
      <w:r w:rsidRPr="008B6973">
        <w:rPr>
          <w:rFonts w:ascii="Garamond" w:hAnsi="Garamond"/>
          <w:color w:val="000000"/>
          <w:sz w:val="24"/>
          <w:szCs w:val="24"/>
        </w:rPr>
        <w:t>Il parut alors une beauté à la cour, qui attira les yeux de tout le monde, et l'on doit croire que c'était une beauté parfaite, puisqu'elle donna de l'admiration dans un lieu où l'on était si accoutumé à voir de belles personnes. Elle était de la même maison que le vidame de Chartres, et une des plus grandes héritières de France. Son père était mort jeune, et l'avait laissée sous la conduite de madame de Chartres, sa femme, dont le bien, la vertu et le mérite étaient extraordinaires. Après avoir perdu son mari, elle avait passé plusieurs années sans revenir à la cour. Pendant cette absence, elle avait donné ses soins à l'éducation de sa fille ; mais elle ne travailla pas seulement à cultiver son esprit et sa beauté ; elle songea aussi à lui donner de la vertu et à la lui rendre aimable. La plupart des mères s'imaginent qu'il suffit de ne parler jamais de galanterie devant les jeunes personnes pour les en éloigner. Madame de Chartres avait une opinion opposée ; elle faisait souvent à sa fille des peintures de l'amour ; elle lui montrait ce qu'il a d'agréable pour la persuader plus aisément sur ce qu'elle lui en apprenait de dangereux ; elle lui contait le peu de sincérité des hommes, leurs tromperies et leur infidélité, les malheurs domestiques où plongent les engagements ; et elle lui faisait voir, d'un autre côté, quelle tranquillité suivait la vie d'une honnête femme, et combien la vertu donnait d'éclat et d'élévation à une personne qui avait de la beauté et de la naissance. Mais elle lui faisait voir aussi combien il était difficile de conserver cette vertu, que par une extrême défiance de soi-même, et par un grand soin de s'attacher à ce qui seul peut faire le bonheur d'une femme, qui est d'aimer son mari et d'en être aimée.</w:t>
      </w:r>
    </w:p>
    <w:p w:rsidR="008B6973" w:rsidRPr="008B6973" w:rsidRDefault="008B6973" w:rsidP="008B6973">
      <w:pPr>
        <w:spacing w:line="360" w:lineRule="auto"/>
        <w:jc w:val="both"/>
        <w:rPr>
          <w:rFonts w:ascii="Garamond" w:hAnsi="Garamond"/>
          <w:color w:val="000000"/>
          <w:sz w:val="24"/>
          <w:szCs w:val="24"/>
        </w:rPr>
      </w:pPr>
      <w:r w:rsidRPr="008B6973">
        <w:rPr>
          <w:rFonts w:ascii="Garamond" w:hAnsi="Garamond"/>
          <w:color w:val="000000"/>
          <w:sz w:val="24"/>
          <w:szCs w:val="24"/>
        </w:rPr>
        <w:t>Cette héritière était alors un des grands partis qu'il y eût en France ; et quoiqu'elle fût dans une extrême jeunesse, l'on avait déjà proposé plusieurs mariages. Madame de Chartres, qui était extrêmement glorieuse, ne trouvait presque rien digne de sa fille ; la voyant dans sa seizième année, elle voulut la mener à la cour. Lorsqu'elle arriva, le vidame alla au-devant d'elle ; il fut surpris de la grande beauté de mademoiselle de Chartres, et il en fut surpris avec raison. La blancheur de son teint et ses cheveux blonds lui donnaient un éclat que l'on n'a jamais vu qu'à elle ; tous ses traits étaient réguliers, et son visage et sa personne étaient pleins de grâce et de charmes.</w:t>
      </w:r>
    </w:p>
    <w:p w:rsidR="008B6973" w:rsidRPr="00812434" w:rsidRDefault="008B6973" w:rsidP="008B6973">
      <w:pPr>
        <w:rPr>
          <w:rFonts w:ascii="Garamond" w:hAnsi="Garamond"/>
          <w:b/>
          <w:sz w:val="24"/>
          <w:szCs w:val="24"/>
        </w:rPr>
      </w:pPr>
      <w:r>
        <w:rPr>
          <w:rFonts w:ascii="Garamond" w:hAnsi="Garamond"/>
          <w:b/>
          <w:sz w:val="24"/>
          <w:szCs w:val="24"/>
          <w:u w:val="single"/>
        </w:rPr>
        <w:t xml:space="preserve">2) </w:t>
      </w:r>
      <w:r w:rsidRPr="00812434">
        <w:rPr>
          <w:rFonts w:ascii="Garamond" w:hAnsi="Garamond"/>
          <w:b/>
          <w:sz w:val="24"/>
          <w:szCs w:val="24"/>
          <w:u w:val="single"/>
        </w:rPr>
        <w:t>Texte 2:</w:t>
      </w:r>
      <w:r w:rsidRPr="00812434">
        <w:rPr>
          <w:rFonts w:ascii="Garamond" w:hAnsi="Garamond"/>
          <w:b/>
          <w:sz w:val="24"/>
          <w:szCs w:val="24"/>
        </w:rPr>
        <w:t xml:space="preserve"> Abbé Prévost, </w:t>
      </w:r>
      <w:r w:rsidRPr="00812434">
        <w:rPr>
          <w:rFonts w:ascii="Garamond" w:hAnsi="Garamond"/>
          <w:b/>
          <w:sz w:val="24"/>
          <w:szCs w:val="24"/>
          <w:u w:val="single"/>
        </w:rPr>
        <w:t>Manon Lescaut</w:t>
      </w:r>
      <w:r w:rsidRPr="00812434">
        <w:rPr>
          <w:rFonts w:ascii="Garamond" w:hAnsi="Garamond"/>
          <w:b/>
          <w:sz w:val="24"/>
          <w:szCs w:val="24"/>
        </w:rPr>
        <w:t xml:space="preserve"> (1831)</w:t>
      </w:r>
    </w:p>
    <w:p w:rsidR="008B6973" w:rsidRPr="00812434" w:rsidRDefault="008B6973" w:rsidP="008B6973">
      <w:pPr>
        <w:rPr>
          <w:rFonts w:ascii="Garamond" w:hAnsi="Garamond"/>
          <w:b/>
          <w:sz w:val="24"/>
          <w:szCs w:val="24"/>
        </w:rPr>
      </w:pPr>
      <w:r w:rsidRPr="00812434">
        <w:rPr>
          <w:rFonts w:ascii="Garamond" w:hAnsi="Garamond"/>
          <w:b/>
          <w:sz w:val="24"/>
          <w:szCs w:val="24"/>
        </w:rPr>
        <w:t>(Manuel p.368 et 369)</w:t>
      </w:r>
    </w:p>
    <w:p w:rsidR="008B6973" w:rsidRPr="00812434" w:rsidRDefault="008B6973" w:rsidP="008B6973">
      <w:pPr>
        <w:spacing w:line="360" w:lineRule="auto"/>
        <w:jc w:val="both"/>
        <w:rPr>
          <w:rFonts w:ascii="Garamond" w:hAnsi="Garamond"/>
          <w:sz w:val="24"/>
          <w:szCs w:val="24"/>
        </w:rPr>
      </w:pPr>
      <w:r w:rsidRPr="00812434">
        <w:rPr>
          <w:rFonts w:ascii="Garamond" w:hAnsi="Garamond"/>
          <w:sz w:val="24"/>
          <w:szCs w:val="24"/>
        </w:rPr>
        <w:t xml:space="preserve">J'avais marqué le temps de mon départ d'Amiens. Hélas ! que ne le marquais-je un jour plus tôt ! j'aurais porté chez mon père toute mon innocence. La veille même de celui que je devais quitter cette ville, étant à me promener avec mon ami, qui s'appelait Tiberge, nous vîmes arriver le coche d'Arras, et nous le suivîmes jusqu'à l'hôtellerie où ces voitures descendent. Nous n'avions pas d'autre motif que la curiosité. Il en sortit quelques femmes, qui se retirèrent aussitôt. Mais il en resta une, fort jeune, qui s'arrêta seule dans la cour pendant qu'un homme d'un âge avancé, qui paraissait lui servir de conducteur s'empressait pour faire tirer son équipage des </w:t>
      </w:r>
      <w:r w:rsidRPr="00812434">
        <w:rPr>
          <w:rFonts w:ascii="Garamond" w:hAnsi="Garamond"/>
          <w:sz w:val="24"/>
          <w:szCs w:val="24"/>
        </w:rPr>
        <w:lastRenderedPageBreak/>
        <w:t xml:space="preserve">paniers. Elle me parut si charmante que moi, qui n'avais jamais pensé à la différence des sexes, ni regardé une fille avec un peu d'attention, moi, dis-je, dont tout le monde admirait la sagesse et la retenue, je me trouvai enflammé tout d'un coup jusqu'au transport. J'avais le défaut d'être excessivement timide et facile à déconcerter ; mais loin d'être arrêté alors par cette faiblesse, je m'avançai vers la maîtresse de mon coeur. Quoiqu'elle fût encore moins âgée que moi, elle reçut mes politesses sans paraître embarrassée. Je lui demandai ce qui l'amenait à Amiens et si elle y avait quelques personnes de connaissance. Elle me répondit ingénument qu'elle y était envoyée par ses parents pour être religieuse. L'amour me rendait déjà si éclairé, depuis un moment qu'il était dans mon coeur, que je regardai ce dessein comme un coup mortel pour mes désirs. Je lui parlai d'une manière qui lui fit comprendre mes sentiments, car elle était bien plus expérimentée que moi. C'était malgré elle qu'on l'envoyait au couvent, pour arrêter sans doute son penchant au plaisir qui s'était déjà déclaré et qui a causé, dans la suite, tous ses malheurs et les miens. Je combattis la cruelle intention de ses parents par toutes les raisons que mon amour naissant et mon éloquence scolastique purent me suggérer Elle n'affecta ni rigueur ni dédain. Elle me dit, après un moment de silence, qu'elle ne prévoyait que trop qu'elle allait être malheureuse, mais que c'était apparemment la volonté du Ciel, puisqu'il ne lui laissait nul moyen de l'éviter </w:t>
      </w:r>
    </w:p>
    <w:p w:rsidR="008B6973" w:rsidRPr="008B6973" w:rsidRDefault="008B6973" w:rsidP="008B6973">
      <w:pPr>
        <w:spacing w:line="360" w:lineRule="auto"/>
        <w:jc w:val="both"/>
        <w:rPr>
          <w:rFonts w:ascii="Garamond" w:hAnsi="Garamond"/>
          <w:sz w:val="24"/>
          <w:szCs w:val="24"/>
        </w:rPr>
      </w:pPr>
      <w:r w:rsidRPr="00812434">
        <w:rPr>
          <w:rFonts w:ascii="Garamond" w:hAnsi="Garamond"/>
          <w:sz w:val="24"/>
          <w:szCs w:val="24"/>
        </w:rPr>
        <w:t>La douceur de ses regards, un air charmant de tristesse en prononçant ces paroles, ou plutôt, l'ascendant de ma destinée qui m'entraînait à ma perte, ne me permirent pas de balancer un moment sur ma réponse. Je l'assurai que, si elle voulait faire quelque fond sur mon honneur et sur la tendresse infinie qu'elle m'inspirait déjà, j'emploierais ma vie pour la délivrer de la tyrannie de ses parents, et pour la rendre heureuse. Je me suis étonné mille fois, en y réfléchissant, d'où me venait alors tant de hardiesse et de facilité à m'exprimer ; mais on ne ferait pas une divinité de l'amour, s'il n'opérait souvent des prodiges. J'ajoutai mille choses pressantes. Ma belle inconnue savait bien qu'on n'est point trompeur à mon âge ; elle me confessa que, si je voyais quelque jour à la pouvoir mettre en liberté, elle croirait m'être redevable de quelque chose de plus cher que la vie. Je lui répétai que j'étais prêt à tout entreprendre, mais, n'ayant point assez d'expérience pour imaginer tout d'un coup les moyens de la servir je m'en tenais à cette assurance générale, qui ne pouvait être d'un grand secours pour elle et pour moi.</w:t>
      </w:r>
    </w:p>
    <w:p w:rsidR="0018344E" w:rsidRPr="0018344E" w:rsidRDefault="008B6973" w:rsidP="0018344E">
      <w:pPr>
        <w:rPr>
          <w:rFonts w:ascii="Garamond" w:hAnsi="Garamond"/>
          <w:b/>
          <w:sz w:val="28"/>
          <w:szCs w:val="28"/>
        </w:rPr>
      </w:pPr>
      <w:r>
        <w:rPr>
          <w:rFonts w:ascii="Garamond" w:hAnsi="Garamond"/>
          <w:b/>
          <w:sz w:val="28"/>
          <w:szCs w:val="28"/>
        </w:rPr>
        <w:t>3) Texte 3</w:t>
      </w:r>
      <w:r w:rsidR="0018344E" w:rsidRPr="0018344E">
        <w:rPr>
          <w:rFonts w:ascii="Garamond" w:hAnsi="Garamond"/>
          <w:b/>
          <w:sz w:val="28"/>
          <w:szCs w:val="28"/>
        </w:rPr>
        <w:t>:</w:t>
      </w:r>
    </w:p>
    <w:p w:rsidR="0018344E" w:rsidRPr="0018344E" w:rsidRDefault="0018344E" w:rsidP="0018344E">
      <w:pPr>
        <w:rPr>
          <w:rFonts w:ascii="Garamond" w:hAnsi="Garamond"/>
          <w:sz w:val="28"/>
          <w:szCs w:val="28"/>
        </w:rPr>
      </w:pPr>
      <w:r w:rsidRPr="0018344E">
        <w:rPr>
          <w:rFonts w:ascii="Garamond" w:hAnsi="Garamond"/>
          <w:sz w:val="28"/>
          <w:szCs w:val="28"/>
        </w:rPr>
        <w:t xml:space="preserve">G. Flaubert, </w:t>
      </w:r>
      <w:r w:rsidRPr="0018344E">
        <w:rPr>
          <w:rFonts w:ascii="Garamond" w:hAnsi="Garamond"/>
          <w:b/>
          <w:sz w:val="28"/>
          <w:szCs w:val="28"/>
          <w:u w:val="single"/>
        </w:rPr>
        <w:t>Madame Bovary</w:t>
      </w:r>
      <w:r w:rsidRPr="0018344E">
        <w:rPr>
          <w:rFonts w:ascii="Garamond" w:hAnsi="Garamond"/>
          <w:sz w:val="28"/>
          <w:szCs w:val="28"/>
        </w:rPr>
        <w:t xml:space="preserve"> (1857) Chapitre VIII, Deuxième Partie. </w:t>
      </w:r>
    </w:p>
    <w:p w:rsidR="0018344E" w:rsidRPr="0018344E" w:rsidRDefault="0018344E" w:rsidP="0018344E">
      <w:pPr>
        <w:rPr>
          <w:rFonts w:ascii="Garamond" w:hAnsi="Garamond"/>
          <w:b/>
          <w:sz w:val="28"/>
          <w:szCs w:val="28"/>
        </w:rPr>
      </w:pPr>
      <w:r w:rsidRPr="0018344E">
        <w:rPr>
          <w:rFonts w:ascii="Garamond" w:hAnsi="Garamond"/>
          <w:b/>
          <w:sz w:val="28"/>
          <w:szCs w:val="28"/>
        </w:rPr>
        <w:t>Le portrait de Catherine Leroux</w:t>
      </w:r>
    </w:p>
    <w:p w:rsidR="0018344E" w:rsidRPr="0018344E" w:rsidRDefault="0018344E" w:rsidP="0018344E">
      <w:pPr>
        <w:jc w:val="both"/>
        <w:rPr>
          <w:rFonts w:ascii="Garamond" w:hAnsi="Garamond"/>
          <w:i/>
          <w:sz w:val="28"/>
          <w:szCs w:val="28"/>
        </w:rPr>
      </w:pPr>
      <w:r w:rsidRPr="0018344E">
        <w:rPr>
          <w:rFonts w:ascii="Garamond" w:hAnsi="Garamond"/>
          <w:i/>
          <w:sz w:val="28"/>
          <w:szCs w:val="28"/>
        </w:rPr>
        <w:t>Ce passage se situe pendant les Comices agricoles. Un certain nombre de paysans et de fermiers sont récompensés pour leur production. Avant cet extrait, MM. Lehérissé et Cullembourg  ont remporté ex aequo un prix de 60 francs dans la catégorie "race porcine". Le président du jury énumère ensuite diverses catégories: Engrais flamand, – culture du lin, – drainage, – baux à longs termes, – services de domestiques.</w:t>
      </w:r>
    </w:p>
    <w:p w:rsidR="0018344E" w:rsidRPr="008B6973" w:rsidRDefault="0018344E" w:rsidP="0018344E">
      <w:pPr>
        <w:pStyle w:val="Sansinterligne"/>
        <w:jc w:val="both"/>
        <w:rPr>
          <w:rFonts w:ascii="Garamond" w:hAnsi="Garamond"/>
        </w:rPr>
      </w:pPr>
      <w:r w:rsidRPr="008B6973">
        <w:rPr>
          <w:rFonts w:ascii="Garamond" w:hAnsi="Garamond"/>
        </w:rPr>
        <w:t xml:space="preserve"> « Catherine-Nicaise-Élisabeth Leroux, de Sassetot-la-Guerrière, pour cinquante-quatre ans de service dans la même ferme, une médaille d’argent – du prix de vingt-cinq francs !».</w:t>
      </w:r>
    </w:p>
    <w:p w:rsidR="0018344E" w:rsidRPr="008B6973" w:rsidRDefault="0018344E" w:rsidP="0018344E">
      <w:pPr>
        <w:pStyle w:val="Sansinterligne"/>
        <w:rPr>
          <w:rFonts w:ascii="Garamond" w:hAnsi="Garamond"/>
        </w:rPr>
      </w:pPr>
      <w:r w:rsidRPr="008B6973">
        <w:rPr>
          <w:rFonts w:ascii="Garamond" w:hAnsi="Garamond"/>
        </w:rPr>
        <w:lastRenderedPageBreak/>
        <w:t>« Où est-elle, Catherine Leroux ? » répéta le Conseiller.Elle ne se présentait pas, et l’on entendait des voix qui chuchotaient :</w:t>
      </w:r>
    </w:p>
    <w:p w:rsidR="0018344E" w:rsidRPr="008B6973" w:rsidRDefault="0018344E" w:rsidP="0018344E">
      <w:pPr>
        <w:pStyle w:val="Sansinterligne"/>
        <w:rPr>
          <w:rFonts w:ascii="Garamond" w:hAnsi="Garamond"/>
        </w:rPr>
      </w:pPr>
      <w:r w:rsidRPr="008B6973">
        <w:rPr>
          <w:rFonts w:ascii="Garamond" w:hAnsi="Garamond"/>
        </w:rPr>
        <w:t xml:space="preserve">– Vas-y ! </w:t>
      </w:r>
    </w:p>
    <w:p w:rsidR="0018344E" w:rsidRPr="008B6973" w:rsidRDefault="0018344E" w:rsidP="0018344E">
      <w:pPr>
        <w:pStyle w:val="Sansinterligne"/>
        <w:rPr>
          <w:rFonts w:ascii="Garamond" w:hAnsi="Garamond"/>
        </w:rPr>
      </w:pPr>
      <w:r w:rsidRPr="008B6973">
        <w:rPr>
          <w:rFonts w:ascii="Garamond" w:hAnsi="Garamond"/>
        </w:rPr>
        <w:t>– Non.</w:t>
      </w:r>
    </w:p>
    <w:p w:rsidR="0018344E" w:rsidRPr="008B6973" w:rsidRDefault="0018344E" w:rsidP="0018344E">
      <w:pPr>
        <w:pStyle w:val="Sansinterligne"/>
        <w:rPr>
          <w:rFonts w:ascii="Garamond" w:hAnsi="Garamond"/>
        </w:rPr>
      </w:pPr>
      <w:r w:rsidRPr="008B6973">
        <w:rPr>
          <w:rFonts w:ascii="Garamond" w:hAnsi="Garamond"/>
        </w:rPr>
        <w:t>– À gauche !</w:t>
      </w:r>
    </w:p>
    <w:p w:rsidR="0018344E" w:rsidRPr="008B6973" w:rsidRDefault="0018344E" w:rsidP="0018344E">
      <w:pPr>
        <w:pStyle w:val="Sansinterligne"/>
        <w:rPr>
          <w:rFonts w:ascii="Garamond" w:hAnsi="Garamond"/>
        </w:rPr>
      </w:pPr>
      <w:r w:rsidRPr="008B6973">
        <w:rPr>
          <w:rFonts w:ascii="Garamond" w:hAnsi="Garamond"/>
        </w:rPr>
        <w:t>– N’aie pas peur !</w:t>
      </w:r>
    </w:p>
    <w:p w:rsidR="0018344E" w:rsidRPr="008B6973" w:rsidRDefault="0018344E" w:rsidP="0018344E">
      <w:pPr>
        <w:pStyle w:val="Sansinterligne"/>
        <w:rPr>
          <w:rFonts w:ascii="Garamond" w:hAnsi="Garamond"/>
        </w:rPr>
      </w:pPr>
      <w:r w:rsidRPr="008B6973">
        <w:rPr>
          <w:rFonts w:ascii="Garamond" w:hAnsi="Garamond"/>
        </w:rPr>
        <w:t>– Ah ! qu’elle est bête !</w:t>
      </w:r>
    </w:p>
    <w:p w:rsidR="0018344E" w:rsidRPr="008B6973" w:rsidRDefault="0018344E" w:rsidP="0018344E">
      <w:pPr>
        <w:pStyle w:val="Sansinterligne"/>
        <w:rPr>
          <w:rFonts w:ascii="Garamond" w:hAnsi="Garamond"/>
        </w:rPr>
      </w:pPr>
      <w:r w:rsidRPr="008B6973">
        <w:rPr>
          <w:rFonts w:ascii="Garamond" w:hAnsi="Garamond"/>
        </w:rPr>
        <w:t>– Enfin y est-elle ? s’écria Tuvache.</w:t>
      </w:r>
    </w:p>
    <w:p w:rsidR="0018344E" w:rsidRPr="008B6973" w:rsidRDefault="0018344E" w:rsidP="0018344E">
      <w:pPr>
        <w:pStyle w:val="Sansinterligne"/>
        <w:rPr>
          <w:rFonts w:ascii="Garamond" w:hAnsi="Garamond"/>
        </w:rPr>
      </w:pPr>
      <w:r w:rsidRPr="008B6973">
        <w:rPr>
          <w:rFonts w:ascii="Garamond" w:hAnsi="Garamond"/>
        </w:rPr>
        <w:t>– Oui !… la voilà !</w:t>
      </w:r>
    </w:p>
    <w:p w:rsidR="0018344E" w:rsidRPr="008B6973" w:rsidRDefault="0018344E" w:rsidP="0018344E">
      <w:pPr>
        <w:pStyle w:val="Sansinterligne"/>
        <w:rPr>
          <w:rFonts w:ascii="Garamond" w:hAnsi="Garamond"/>
        </w:rPr>
      </w:pPr>
      <w:r w:rsidRPr="008B6973">
        <w:rPr>
          <w:rFonts w:ascii="Garamond" w:hAnsi="Garamond"/>
        </w:rPr>
        <w:t>– Qu’elle approche donc !</w:t>
      </w:r>
    </w:p>
    <w:p w:rsidR="0018344E" w:rsidRDefault="0018344E" w:rsidP="0018344E">
      <w:pPr>
        <w:jc w:val="both"/>
        <w:rPr>
          <w:rFonts w:ascii="Garamond" w:hAnsi="Garamond"/>
          <w:sz w:val="28"/>
          <w:szCs w:val="28"/>
        </w:rPr>
      </w:pPr>
      <w:r w:rsidRPr="008B6973">
        <w:rPr>
          <w:rFonts w:ascii="Garamond" w:hAnsi="Garamond"/>
          <w:sz w:val="24"/>
          <w:szCs w:val="24"/>
        </w:rPr>
        <w:t>Alors on vit s’avancer sur l’estrade une petite vieille femme de maintien craintif, et qui paraissait se ratatiner dans ses pauvres vêtements. Elle avait aux pieds de grosses galoches de bois, et, le long des hanches, un grand tablier bleu. Son visage maigre, entouré d’un béguin sans bordure, était plus plissé de rides qu’une pomme de reinette flétrie, et des manches de sa camisole rouge dépassaient deux longues mains, à articulations noueuses. La poussière des granges, la potasse des lessives et le suint des laines les avaient si bien encroûtées, éraillées, durcies, qu’elles semblaient sales quoiqu’elles fussent rincées d’eau claire ; et, à force d’avoir servi, elles restaient entrouvertes, comme pour présenter d’elles-mêmes l’humble témoignage de tant de souffrances subies. Quelque chose d’une rigidité monacale relevait l’expression de sa figure. Rien de triste ou d’attendri n’amollissait ce regard pâle. Dans la fréquentation des animaux, elle avait pris leur mutisme et leur placidité. C’était la première fois qu’elle se voyait au milieu d’une compagnie si nombreuse ; et, intérieurement effarouchée par les drapeaux, par les tambours, par les messieurs en habit noir et par la croix d’honneur du Conseiller, elle demeurait tout immobile, ne sachant s’il fallait s’avancer ou s’enfuir, ni pourquoi la foule la poussait et pourquoi les examinateurs lui souriaient. Ainsi se tenait, devant ces bourgeois épanouis, ce demi-siècle de servitude</w:t>
      </w:r>
      <w:r w:rsidRPr="0018344E">
        <w:rPr>
          <w:rFonts w:ascii="Garamond" w:hAnsi="Garamond"/>
          <w:sz w:val="28"/>
          <w:szCs w:val="28"/>
        </w:rPr>
        <w:t>.</w:t>
      </w:r>
    </w:p>
    <w:p w:rsidR="0018344E" w:rsidRPr="008B6973" w:rsidRDefault="008B6973" w:rsidP="008B6973">
      <w:pPr>
        <w:rPr>
          <w:rFonts w:ascii="Garamond" w:hAnsi="Garamond"/>
          <w:sz w:val="24"/>
          <w:szCs w:val="24"/>
        </w:rPr>
      </w:pPr>
      <w:r w:rsidRPr="008B6973">
        <w:rPr>
          <w:rFonts w:ascii="Garamond" w:hAnsi="Garamond"/>
          <w:sz w:val="24"/>
          <w:szCs w:val="24"/>
        </w:rPr>
        <w:t xml:space="preserve">4) </w:t>
      </w:r>
      <w:r w:rsidRPr="008B6973">
        <w:rPr>
          <w:rFonts w:ascii="Garamond" w:hAnsi="Garamond"/>
          <w:b/>
          <w:sz w:val="24"/>
          <w:szCs w:val="24"/>
          <w:u w:val="single"/>
        </w:rPr>
        <w:t>Texte 4</w:t>
      </w:r>
      <w:r w:rsidR="0018344E" w:rsidRPr="008B6973">
        <w:rPr>
          <w:rFonts w:ascii="Garamond" w:hAnsi="Garamond"/>
          <w:b/>
          <w:sz w:val="24"/>
          <w:szCs w:val="24"/>
          <w:u w:val="single"/>
        </w:rPr>
        <w:t>:</w:t>
      </w:r>
    </w:p>
    <w:p w:rsidR="0018344E" w:rsidRPr="008B6973" w:rsidRDefault="0018344E" w:rsidP="0018344E">
      <w:pPr>
        <w:pStyle w:val="Sansinterligne"/>
        <w:jc w:val="both"/>
        <w:rPr>
          <w:rFonts w:ascii="Garamond" w:hAnsi="Garamond"/>
          <w:lang w:eastAsia="fr-FR"/>
        </w:rPr>
      </w:pPr>
      <w:r w:rsidRPr="008B6973">
        <w:rPr>
          <w:rFonts w:ascii="Garamond" w:hAnsi="Garamond"/>
          <w:lang w:eastAsia="fr-FR"/>
        </w:rPr>
        <w:t xml:space="preserve">Annie Ernaux, </w:t>
      </w:r>
      <w:r w:rsidRPr="008B6973">
        <w:rPr>
          <w:rFonts w:ascii="Garamond" w:hAnsi="Garamond"/>
          <w:b/>
          <w:u w:val="single"/>
          <w:lang w:eastAsia="fr-FR"/>
        </w:rPr>
        <w:t>La Femme gelée</w:t>
      </w:r>
      <w:r w:rsidRPr="008B6973">
        <w:rPr>
          <w:rFonts w:ascii="Garamond" w:hAnsi="Garamond"/>
          <w:lang w:eastAsia="fr-FR"/>
        </w:rPr>
        <w:t xml:space="preserve"> (1981)</w:t>
      </w:r>
    </w:p>
    <w:p w:rsidR="0018344E" w:rsidRPr="008B6973" w:rsidRDefault="0018344E" w:rsidP="0018344E">
      <w:pPr>
        <w:pStyle w:val="Sansinterligne"/>
        <w:jc w:val="both"/>
        <w:rPr>
          <w:rFonts w:ascii="Garamond" w:hAnsi="Garamond"/>
          <w:lang w:eastAsia="fr-FR"/>
        </w:rPr>
      </w:pPr>
    </w:p>
    <w:p w:rsidR="0018344E" w:rsidRPr="008B6973" w:rsidRDefault="0018344E" w:rsidP="0018344E">
      <w:pPr>
        <w:pStyle w:val="Sansinterligne"/>
        <w:spacing w:line="360" w:lineRule="auto"/>
        <w:jc w:val="both"/>
        <w:rPr>
          <w:rFonts w:ascii="Garamond" w:hAnsi="Garamond"/>
          <w:lang w:eastAsia="fr-FR"/>
        </w:rPr>
      </w:pPr>
      <w:r w:rsidRPr="008B6973">
        <w:rPr>
          <w:rFonts w:ascii="Garamond" w:hAnsi="Garamond"/>
          <w:lang w:eastAsia="fr-FR"/>
        </w:rPr>
        <w:t>Un mois, trois mois que nous sommes mariés, nous retournons  à la fac, je donne des cours de latin. Le soir descend plus tôt, on  travaille ensemble dans la grande salle. Comme nous sommes  sérieux et fragiles, l’image attendrissante du jeune couple moderno-intellectuel. Qui pourrait encore m’attendrir si je me laissais faire, si je ne voulais pas chercher comment on s’enlise, doucettement. En y consentant lâchement. D’accord je travaille La Bruyère ou Verlaine dans la même pièce que lui, à deux mètres  l’un de l’autre. La cocotte-minute, cadeau de mariage si utile vous  verrez, chantonne sur le gaz. Unis, pareils. Sonnerie stridente du  compte-minutes, autre cadeau. Finie la ressemblance. L’un des  deux se lève, arrête la flamme sous la cocotte, attend que la toupie folle ralentisse, ouvre la cocotte, passe le potage et revient à  ses bouquins en se demandant où il en était resté. Moi. Elle avait  démarré, la différence.</w:t>
      </w:r>
    </w:p>
    <w:p w:rsidR="0018344E" w:rsidRPr="008B6973" w:rsidRDefault="0018344E" w:rsidP="0018344E">
      <w:pPr>
        <w:pStyle w:val="Sansinterligne"/>
        <w:spacing w:line="360" w:lineRule="auto"/>
        <w:jc w:val="both"/>
        <w:rPr>
          <w:rFonts w:ascii="Garamond" w:hAnsi="Garamond"/>
          <w:lang w:eastAsia="fr-FR"/>
        </w:rPr>
      </w:pPr>
      <w:r w:rsidRPr="008B6973">
        <w:rPr>
          <w:rFonts w:ascii="Garamond" w:hAnsi="Garamond"/>
          <w:lang w:eastAsia="fr-FR"/>
        </w:rPr>
        <w:t xml:space="preserve">Par la dînette. Le restau universitaire fermait l’été. Midi et soir  je suis seule devant les casseroles. Je ne savais pas plus que lui préparer un repas, juste les escalopes panées, la mousse au chocolat, de l’extra, pas du courant. Aucun passé d’aide-culinaire dans les jupes de maman ni l’un ni l’autre. Pourquoi de nous deux suis-je la seule à me plonger dans un livre de cuisine, à éplucher  des carottes, laver la vaisselle en récompense du dîner, pendant qu’il bossera son droit constitutionnel. Au nom de quelle supériorité. Je revoyais mon père dans la cuisine. Il se marre, «non mais tu m’imagines avec un tablier peut-être ! Le genre de ton père, pas le mien !». Je suis humiliée. Mes parents, l’aberration,  le couple bouffon. Non je n’en ai pas vu beaucoup d’hommes  peler des patates. Mon modèle à moi n’est pas le bon, il me le fait sentir. Le sien commence à monter à l’horizon, monsieur père laisse </w:t>
      </w:r>
      <w:r w:rsidRPr="008B6973">
        <w:rPr>
          <w:rFonts w:ascii="Garamond" w:hAnsi="Garamond"/>
          <w:lang w:eastAsia="fr-FR"/>
        </w:rPr>
        <w:lastRenderedPageBreak/>
        <w:t>son épouse s’occuper de tout dans la maison, lui si disert, cultivé, en train de balayer, ça serait cocasse, délirant, un point c’est tout. À toi d’apprendre ma vieille. Des moments d’angoisse et de découragement devant le buffet jaune canari du meublé, des œufs, des pâtes, des endives, toute la bouffe est là, qu’il faut manipuler, cuire. Fini la nourriture-décor de mon enfance, les boîtes de conserve en quinconce, les bocaux multi-colores, la nourriture surprise des petits restaurants chinois bon marché du temps d’avant. Maintenant, c’est la nourriture corvée.</w:t>
      </w:r>
    </w:p>
    <w:p w:rsidR="0018344E" w:rsidRPr="008B6973" w:rsidRDefault="0018344E" w:rsidP="0018344E">
      <w:pPr>
        <w:pStyle w:val="Sansinterligne"/>
        <w:spacing w:line="360" w:lineRule="auto"/>
        <w:jc w:val="both"/>
        <w:rPr>
          <w:rFonts w:ascii="Garamond" w:hAnsi="Garamond"/>
          <w:lang w:eastAsia="fr-FR"/>
        </w:rPr>
      </w:pPr>
      <w:r w:rsidRPr="008B6973">
        <w:rPr>
          <w:rFonts w:ascii="Garamond" w:hAnsi="Garamond"/>
          <w:lang w:eastAsia="fr-FR"/>
        </w:rPr>
        <w:t xml:space="preserve">Je n’ai pas regimbé, hurlé ou annoncé froidement, aujourd’hui c’est ton tour, je travaille La Bruyère. Seulement des allusions, des remarques acides, l’écume d’un ressentiment mal éclairci. Et plus rien, je ne veux pas être une emmerdeuse, est-ce que c’est vraiment important, tout faire capoter, le rire, l’entente, pour des histoires de patates à éplucher, ces bagatelles relèvent-elles du problème de la liberté, je me suis mise à en douter. Pire, j’ai pensé que j’étais plus malhabile qu’une autre, une flemmarde en plus, qui regrettait le temps où elle se fourrait les pieds sous la table, une intellectuelle paumée incapable de casser un œuf proprement. Il fallait changer. À la fac, en octobre, j’essaie de savoir comment elles font les filles mariées, celles qui, même, ont un enfant. Quelle pudeur, quel mystère, «pas commode» elles disent seulement, mais avec un air de fierté, comme si c’était glorieux d’être submergée d’occupations. La plénitude des femmes mariées. Plus le temps de s’interroger, couper stupidement les cheveux en quatre, le réel c’est ça, un homme, et qui bouffe, pas deux yaourts et un thé, il ne s’agit pas d’être une braque. Alors, jour après jour, de petits pois cramés en quiche trop salée, sans joie, je me suis efforcée d’être la nourricière, sans me plaindre. </w:t>
      </w:r>
    </w:p>
    <w:p w:rsidR="0018344E" w:rsidRPr="008B6973" w:rsidRDefault="0018344E" w:rsidP="0018344E">
      <w:pPr>
        <w:pStyle w:val="Sansinterligne"/>
        <w:spacing w:line="360" w:lineRule="auto"/>
        <w:jc w:val="both"/>
        <w:rPr>
          <w:rFonts w:ascii="Garamond" w:hAnsi="Garamond"/>
          <w:lang w:eastAsia="fr-FR"/>
        </w:rPr>
      </w:pPr>
      <w:r w:rsidRPr="008B6973">
        <w:rPr>
          <w:rFonts w:ascii="Garamond" w:hAnsi="Garamond"/>
          <w:lang w:eastAsia="fr-FR"/>
        </w:rPr>
        <w:t xml:space="preserve">«Tu sais, je préfère manger à la maison plutôt qu’au restau U, c’est bien meilleur !» Sincère, et il croyait me faire un plaisir fou. </w:t>
      </w:r>
    </w:p>
    <w:p w:rsidR="0018344E" w:rsidRPr="008B6973" w:rsidRDefault="0018344E" w:rsidP="0018344E">
      <w:pPr>
        <w:pStyle w:val="Sansinterligne"/>
        <w:spacing w:line="360" w:lineRule="auto"/>
        <w:jc w:val="both"/>
        <w:rPr>
          <w:rFonts w:ascii="Garamond" w:hAnsi="Garamond"/>
          <w:lang w:eastAsia="fr-FR"/>
        </w:rPr>
      </w:pPr>
      <w:r w:rsidRPr="008B6973">
        <w:rPr>
          <w:rFonts w:ascii="Garamond" w:hAnsi="Garamond"/>
          <w:lang w:eastAsia="fr-FR"/>
        </w:rPr>
        <w:t xml:space="preserve">Moi je me sentais couler.Version anglaise, purée, philosophie de l’histoire, vite le supermarché va fermer, les études par petits bouts c’est distrayant mais ça tourne peu à peu aux arts d’agrément. J’ai terminé avec peine et sans goût un mémoire sur le surréalisme que j’avais choisi l’année d’avant avec enthousiasme. Pas eu le temps de rendre un seul devoir au premier trimestre, je n’aurai certainement pas le capes, trop difficile. Mes buts d’avant se perdent dans un flou étrange. Moins de volonté. Pour la première fois, j’envisage un échec avec indifférence, je table sur sa réussite à lui, qui, au contraire, s’accroche plus qu’avant, tient à finir sa licence et sciences po en juin, bout de projets. Il se ramasse sur lui-même et moi je me dilue, je m’engourdis. Quelque part dans l’armoire dorment des nouvelles, il les a lues, pas mal, tu devrais continuer. Mais oui, il m’encourage, il souhaite que je réussisse au concours de prof, que je me «réalise» comme lui. Dans la conversation, c’est toujours le discours de l’égalité. Quand nous nous sommes rencontrés dans les Alpes, on a parlé ensemble de  Dostoïevski et de la révolution algérienne. Il n’a pas la naïveté de croire que le lavage de ses chaussettes me comble de bonheur, il me dit et me répète qu’il a horreur des femmes popotes. </w:t>
      </w:r>
    </w:p>
    <w:p w:rsidR="0018344E" w:rsidRPr="008B6973" w:rsidRDefault="0018344E" w:rsidP="008B6973">
      <w:pPr>
        <w:pStyle w:val="Sansinterligne"/>
        <w:spacing w:line="360" w:lineRule="auto"/>
        <w:jc w:val="both"/>
        <w:rPr>
          <w:rFonts w:ascii="Garamond" w:hAnsi="Garamond"/>
          <w:lang w:eastAsia="fr-FR"/>
        </w:rPr>
      </w:pPr>
      <w:r w:rsidRPr="008B6973">
        <w:rPr>
          <w:rFonts w:ascii="Garamond" w:hAnsi="Garamond"/>
          <w:lang w:eastAsia="fr-FR"/>
        </w:rPr>
        <w:t>Intellectuellement, il est pour ma liberté, il établit des plans d’organisation pour les courses, l’aspirateur, comment me plaindrais-je. Comment lui en voudrais-je aussi quand il prend son air contrit d’enfant bien élevé, le doigt sur la bouche, pour rire, «ma  pitchoune, j’ai oublié d’essuyer la vaisselle...» tous les conflits se rapetissent et s’engluent dans la gentillesse du début de la vie commune, dans cette parole enfantine qui nous a curieusement saisis, de ma poule à petit coco, et nous dodine tendrement,  innocemment.</w:t>
      </w:r>
    </w:p>
    <w:sectPr w:rsidR="0018344E" w:rsidRPr="008B6973" w:rsidSect="0018344E">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8F1" w:rsidRDefault="00D108F1" w:rsidP="008B6973">
      <w:pPr>
        <w:spacing w:after="0" w:line="240" w:lineRule="auto"/>
      </w:pPr>
      <w:r>
        <w:separator/>
      </w:r>
    </w:p>
  </w:endnote>
  <w:endnote w:type="continuationSeparator" w:id="0">
    <w:p w:rsidR="00D108F1" w:rsidRDefault="00D108F1" w:rsidP="008B6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8648"/>
      <w:docPartObj>
        <w:docPartGallery w:val="Page Numbers (Bottom of Page)"/>
        <w:docPartUnique/>
      </w:docPartObj>
    </w:sdtPr>
    <w:sdtContent>
      <w:p w:rsidR="008B6973" w:rsidRDefault="008B6973">
        <w:pPr>
          <w:pStyle w:val="Pieddepage"/>
          <w:jc w:val="center"/>
        </w:pPr>
        <w:fldSimple w:instr=" PAGE   \* MERGEFORMAT ">
          <w:r>
            <w:rPr>
              <w:noProof/>
            </w:rPr>
            <w:t>2</w:t>
          </w:r>
        </w:fldSimple>
      </w:p>
    </w:sdtContent>
  </w:sdt>
  <w:p w:rsidR="008B6973" w:rsidRDefault="008B697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8F1" w:rsidRDefault="00D108F1" w:rsidP="008B6973">
      <w:pPr>
        <w:spacing w:after="0" w:line="240" w:lineRule="auto"/>
      </w:pPr>
      <w:r>
        <w:separator/>
      </w:r>
    </w:p>
  </w:footnote>
  <w:footnote w:type="continuationSeparator" w:id="0">
    <w:p w:rsidR="00D108F1" w:rsidRDefault="00D108F1" w:rsidP="008B69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8344E"/>
    <w:rsid w:val="0018344E"/>
    <w:rsid w:val="00575740"/>
    <w:rsid w:val="00805296"/>
    <w:rsid w:val="008B6973"/>
    <w:rsid w:val="00D108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83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8344E"/>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18344E"/>
    <w:pPr>
      <w:spacing w:after="0" w:line="240" w:lineRule="auto"/>
    </w:pPr>
    <w:rPr>
      <w:rFonts w:ascii="Bodoni MT" w:hAnsi="Bodoni MT"/>
      <w:sz w:val="24"/>
      <w:szCs w:val="24"/>
    </w:rPr>
  </w:style>
  <w:style w:type="character" w:styleId="Numrodeligne">
    <w:name w:val="line number"/>
    <w:basedOn w:val="Policepardfaut"/>
    <w:uiPriority w:val="99"/>
    <w:semiHidden/>
    <w:unhideWhenUsed/>
    <w:rsid w:val="0018344E"/>
  </w:style>
  <w:style w:type="paragraph" w:styleId="En-tte">
    <w:name w:val="header"/>
    <w:basedOn w:val="Normal"/>
    <w:link w:val="En-tteCar"/>
    <w:uiPriority w:val="99"/>
    <w:semiHidden/>
    <w:unhideWhenUsed/>
    <w:rsid w:val="008B697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B6973"/>
  </w:style>
  <w:style w:type="paragraph" w:styleId="Pieddepage">
    <w:name w:val="footer"/>
    <w:basedOn w:val="Normal"/>
    <w:link w:val="PieddepageCar"/>
    <w:uiPriority w:val="99"/>
    <w:unhideWhenUsed/>
    <w:rsid w:val="008B69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69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2179</Words>
  <Characters>11987</Characters>
  <Application>Microsoft Office Word</Application>
  <DocSecurity>0</DocSecurity>
  <Lines>99</Lines>
  <Paragraphs>28</Paragraphs>
  <ScaleCrop>false</ScaleCrop>
  <Company/>
  <LinksUpToDate>false</LinksUpToDate>
  <CharactersWithSpaces>14138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cp:lastPrinted>2015-02-05T11:25:00Z</cp:lastPrinted>
  <dcterms:created xsi:type="dcterms:W3CDTF">2014-02-01T10:01:00Z</dcterms:created>
  <dcterms:modified xsi:type="dcterms:W3CDTF">2015-02-05T11:26:00Z</dcterms:modified>
</cp:coreProperties>
</file>