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B92" w:rsidRPr="006A4F51" w:rsidRDefault="00F22B92" w:rsidP="00F22B92">
      <w:pPr>
        <w:pStyle w:val="NormalWeb"/>
        <w:rPr>
          <w:rFonts w:asciiTheme="minorHAnsi" w:hAnsiTheme="minorHAnsi" w:cstheme="minorHAnsi"/>
          <w:color w:val="0070C0"/>
        </w:rPr>
      </w:pPr>
      <w:r w:rsidRPr="006A4F51">
        <w:rPr>
          <w:rStyle w:val="lev"/>
          <w:rFonts w:asciiTheme="minorHAnsi" w:hAnsiTheme="minorHAnsi" w:cstheme="minorHAnsi"/>
          <w:color w:val="0070C0"/>
        </w:rPr>
        <w:t xml:space="preserve">Madame de La Fayette, </w:t>
      </w:r>
      <w:r w:rsidRPr="006A4F51">
        <w:rPr>
          <w:rStyle w:val="lev"/>
          <w:rFonts w:asciiTheme="minorHAnsi" w:hAnsiTheme="minorHAnsi" w:cstheme="minorHAnsi"/>
          <w:color w:val="0070C0"/>
          <w:u w:val="single"/>
        </w:rPr>
        <w:t>La Princesse de Clèves</w:t>
      </w:r>
      <w:r w:rsidRPr="006A4F51">
        <w:rPr>
          <w:rStyle w:val="lev"/>
          <w:rFonts w:asciiTheme="minorHAnsi" w:hAnsiTheme="minorHAnsi" w:cstheme="minorHAnsi"/>
          <w:color w:val="0070C0"/>
        </w:rPr>
        <w:t xml:space="preserve"> (1678)</w:t>
      </w:r>
    </w:p>
    <w:p w:rsidR="00F22B92" w:rsidRDefault="00F22B92" w:rsidP="00F22B92">
      <w:pPr>
        <w:pStyle w:val="NormalWeb"/>
        <w:rPr>
          <w:rFonts w:asciiTheme="minorHAnsi" w:hAnsiTheme="minorHAnsi" w:cstheme="minorHAnsi"/>
        </w:rPr>
      </w:pPr>
      <w:r w:rsidRPr="00B879E3">
        <w:rPr>
          <w:rFonts w:asciiTheme="minorHAnsi" w:hAnsiTheme="minorHAnsi" w:cstheme="minorHAnsi"/>
        </w:rPr>
        <w:t>De "</w:t>
      </w:r>
      <w:r w:rsidRPr="006A4F51">
        <w:rPr>
          <w:rStyle w:val="lev"/>
          <w:rFonts w:asciiTheme="minorHAnsi" w:hAnsiTheme="minorHAnsi" w:cstheme="minorHAnsi"/>
          <w:color w:val="C45911" w:themeColor="accent2" w:themeShade="BF"/>
        </w:rPr>
        <w:t>Madame de Clèves avait ouï parler de ce prince</w:t>
      </w:r>
      <w:r w:rsidRPr="00B879E3">
        <w:rPr>
          <w:rFonts w:asciiTheme="minorHAnsi" w:hAnsiTheme="minorHAnsi" w:cstheme="minorHAnsi"/>
        </w:rPr>
        <w:t>" à "</w:t>
      </w:r>
      <w:r w:rsidRPr="006A4F51">
        <w:rPr>
          <w:rStyle w:val="lev"/>
          <w:rFonts w:asciiTheme="minorHAnsi" w:hAnsiTheme="minorHAnsi" w:cstheme="minorHAnsi"/>
          <w:color w:val="C45911" w:themeColor="accent2" w:themeShade="BF"/>
        </w:rPr>
        <w:t>Je ne devine pas si bien que vous pensez</w:t>
      </w:r>
      <w:r w:rsidRPr="00B879E3">
        <w:rPr>
          <w:rFonts w:asciiTheme="minorHAnsi" w:hAnsiTheme="minorHAnsi" w:cstheme="minorHAnsi"/>
        </w:rPr>
        <w:t>".</w:t>
      </w:r>
    </w:p>
    <w:p w:rsidR="00732879" w:rsidRPr="00B879E3" w:rsidRDefault="00732879" w:rsidP="00732879">
      <w:pPr>
        <w:pStyle w:val="NormalWeb"/>
        <w:jc w:val="both"/>
        <w:rPr>
          <w:rFonts w:asciiTheme="minorHAnsi" w:hAnsiTheme="minorHAnsi" w:cstheme="minorHAnsi"/>
        </w:rPr>
      </w:pPr>
      <w:r>
        <w:rPr>
          <w:noProof/>
        </w:rPr>
        <w:drawing>
          <wp:anchor distT="0" distB="0" distL="114300" distR="114300" simplePos="0" relativeHeight="251659264" behindDoc="0" locked="0" layoutInCell="1" allowOverlap="1" wp14:anchorId="5B529CBA" wp14:editId="0B5371C7">
            <wp:simplePos x="0" y="0"/>
            <wp:positionH relativeFrom="margin">
              <wp:align>center</wp:align>
            </wp:positionH>
            <wp:positionV relativeFrom="margin">
              <wp:posOffset>838200</wp:posOffset>
            </wp:positionV>
            <wp:extent cx="2261235" cy="2905125"/>
            <wp:effectExtent l="0" t="0" r="5715" b="9525"/>
            <wp:wrapSquare wrapText="bothSides"/>
            <wp:docPr id="9" name="Image 9" descr="Claude of Valo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ude of Valois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1235" cy="2905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EA6644F" wp14:editId="2062D21D">
            <wp:simplePos x="0" y="0"/>
            <wp:positionH relativeFrom="margin">
              <wp:align>left</wp:align>
            </wp:positionH>
            <wp:positionV relativeFrom="margin">
              <wp:posOffset>836295</wp:posOffset>
            </wp:positionV>
            <wp:extent cx="2047875" cy="2906395"/>
            <wp:effectExtent l="0" t="0" r="9525" b="8255"/>
            <wp:wrapSquare wrapText="bothSides"/>
            <wp:docPr id="10" name="Image 10" descr="https://upload.wikimedia.org/wikipedia/commons/thumb/6/68/Studio_of_Fran%C3%A7ois_Clouet_Portait_of_Charles_III%2C_duc_de_Lorraine_et_Bar.jpg/800px-Studio_of_Fran%C3%A7ois_Clouet_Portait_of_Charles_III%2C_duc_de_Lorraine_et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6/68/Studio_of_Fran%C3%A7ois_Clouet_Portait_of_Charles_III%2C_duc_de_Lorraine_et_Bar.jpg/800px-Studio_of_Fran%C3%A7ois_Clouet_Portait_of_Charles_III%2C_duc_de_Lorraine_et_Ba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875" cy="2906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 xml:space="preserve"> </w:t>
      </w:r>
      <w:r w:rsidR="00B879E3" w:rsidRPr="00B879E3">
        <w:rPr>
          <w:rFonts w:asciiTheme="minorHAnsi" w:hAnsiTheme="minorHAnsi" w:cstheme="minorHAnsi"/>
        </w:rPr>
        <w:t>R</w:t>
      </w:r>
      <w:r w:rsidR="00F22B92" w:rsidRPr="00B879E3">
        <w:rPr>
          <w:rFonts w:asciiTheme="minorHAnsi" w:hAnsiTheme="minorHAnsi" w:cstheme="minorHAnsi"/>
        </w:rPr>
        <w:t>oman</w:t>
      </w:r>
      <w:r w:rsidR="00B879E3" w:rsidRPr="00B879E3">
        <w:rPr>
          <w:rFonts w:asciiTheme="minorHAnsi" w:hAnsiTheme="minorHAnsi" w:cstheme="minorHAnsi"/>
        </w:rPr>
        <w:t xml:space="preserve"> publié anonymement en 1678,</w:t>
      </w:r>
      <w:r w:rsidR="00F22B92" w:rsidRPr="00B879E3">
        <w:rPr>
          <w:rFonts w:asciiTheme="minorHAnsi" w:hAnsiTheme="minorHAnsi" w:cstheme="minorHAnsi"/>
        </w:rPr>
        <w:t xml:space="preserve"> </w:t>
      </w:r>
      <w:r w:rsidR="00F22B92" w:rsidRPr="00B879E3">
        <w:rPr>
          <w:rFonts w:asciiTheme="minorHAnsi" w:hAnsiTheme="minorHAnsi" w:cstheme="minorHAnsi"/>
          <w:b/>
          <w:u w:val="single"/>
        </w:rPr>
        <w:t>La princesse de Clèves</w:t>
      </w:r>
      <w:r w:rsidR="00F22B92" w:rsidRPr="00B879E3">
        <w:rPr>
          <w:rFonts w:asciiTheme="minorHAnsi" w:hAnsiTheme="minorHAnsi" w:cstheme="minorHAnsi"/>
        </w:rPr>
        <w:t xml:space="preserve"> </w:t>
      </w:r>
      <w:r w:rsidR="00B879E3">
        <w:rPr>
          <w:rFonts w:asciiTheme="minorHAnsi" w:hAnsiTheme="minorHAnsi" w:cstheme="minorHAnsi"/>
        </w:rPr>
        <w:t xml:space="preserve">se situe à la cour du roi Henri II et </w:t>
      </w:r>
      <w:r w:rsidR="00B879E3" w:rsidRPr="00B879E3">
        <w:rPr>
          <w:rFonts w:asciiTheme="minorHAnsi" w:hAnsiTheme="minorHAnsi" w:cstheme="minorHAnsi"/>
        </w:rPr>
        <w:t xml:space="preserve">met en scène </w:t>
      </w:r>
      <w:r w:rsidR="00B879E3">
        <w:rPr>
          <w:rFonts w:asciiTheme="minorHAnsi" w:hAnsiTheme="minorHAnsi" w:cstheme="minorHAnsi"/>
        </w:rPr>
        <w:t xml:space="preserve">comme personnage principal une jeune fille, </w:t>
      </w:r>
      <w:r w:rsidR="00B879E3" w:rsidRPr="00B879E3">
        <w:rPr>
          <w:rFonts w:asciiTheme="minorHAnsi" w:hAnsiTheme="minorHAnsi" w:cstheme="minorHAnsi"/>
        </w:rPr>
        <w:t>mademoiselle de Chartres</w:t>
      </w:r>
      <w:r w:rsidR="00B879E3">
        <w:rPr>
          <w:rFonts w:asciiTheme="minorHAnsi" w:hAnsiTheme="minorHAnsi" w:cstheme="minorHAnsi"/>
        </w:rPr>
        <w:t xml:space="preserve"> qui fait son apparition dans le monde. Elle épouse rapidement</w:t>
      </w:r>
      <w:r w:rsidR="00B879E3" w:rsidRPr="00B879E3">
        <w:rPr>
          <w:rFonts w:asciiTheme="minorHAnsi" w:hAnsiTheme="minorHAnsi" w:cstheme="minorHAnsi"/>
        </w:rPr>
        <w:t xml:space="preserve"> </w:t>
      </w:r>
      <w:r w:rsidR="00B879E3">
        <w:rPr>
          <w:rFonts w:asciiTheme="minorHAnsi" w:hAnsiTheme="minorHAnsi" w:cstheme="minorHAnsi"/>
        </w:rPr>
        <w:t xml:space="preserve">le prince de Clèves qui, </w:t>
      </w:r>
      <w:r w:rsidR="00B879E3" w:rsidRPr="00B879E3">
        <w:rPr>
          <w:rFonts w:asciiTheme="minorHAnsi" w:hAnsiTheme="minorHAnsi" w:cstheme="minorHAnsi"/>
        </w:rPr>
        <w:t xml:space="preserve">ébloui par sa beauté, en est tombé amoureux. </w:t>
      </w:r>
      <w:r w:rsidR="00B879E3">
        <w:rPr>
          <w:rFonts w:asciiTheme="minorHAnsi" w:hAnsiTheme="minorHAnsi" w:cstheme="minorHAnsi"/>
        </w:rPr>
        <w:t>A l’inverse c’est pour la jeune fille un mariage de raison. A l’occasion du bal donné au Louvre pour le mariage de la fille du roi</w:t>
      </w:r>
      <w:r w:rsidR="00E112C4">
        <w:rPr>
          <w:rFonts w:asciiTheme="minorHAnsi" w:hAnsiTheme="minorHAnsi" w:cstheme="minorHAnsi"/>
        </w:rPr>
        <w:t xml:space="preserve"> Henri II, Claude de France avec le duc de Lorraine, Charles III, elle rencontre le prince de Nemours, jusqu’alors absent de la cour, car pressenti pour épouser Elisabeth d’Angleterre. </w:t>
      </w:r>
      <w:r>
        <w:rPr>
          <w:rFonts w:asciiTheme="minorHAnsi" w:hAnsiTheme="minorHAnsi" w:cstheme="minorHAnsi"/>
        </w:rPr>
        <w:t xml:space="preserve"> </w:t>
      </w:r>
    </w:p>
    <w:p w:rsidR="00F22B92" w:rsidRPr="006A4F51" w:rsidRDefault="00732879" w:rsidP="00732879">
      <w:pPr>
        <w:pStyle w:val="NormalWeb"/>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C45911" w:themeColor="accent2" w:themeShade="BF"/>
          <w:sz w:val="18"/>
          <w:szCs w:val="18"/>
        </w:rPr>
      </w:pPr>
      <w:r w:rsidRPr="006A4F51">
        <w:rPr>
          <w:rFonts w:asciiTheme="minorHAnsi" w:hAnsiTheme="minorHAnsi" w:cstheme="minorHAnsi"/>
          <w:b/>
          <w:color w:val="C45911" w:themeColor="accent2" w:themeShade="BF"/>
          <w:sz w:val="18"/>
          <w:szCs w:val="18"/>
        </w:rPr>
        <w:t>Charles III de Lorraine et Claude de France, fille du roi Henri II et de Catherine de Médicis.</w:t>
      </w:r>
    </w:p>
    <w:p w:rsidR="00732879" w:rsidRDefault="00732879" w:rsidP="00732879">
      <w:pPr>
        <w:pStyle w:val="NormalWeb"/>
        <w:jc w:val="both"/>
        <w:rPr>
          <w:rFonts w:asciiTheme="minorHAnsi" w:hAnsiTheme="minorHAnsi" w:cstheme="minorHAnsi"/>
        </w:rPr>
      </w:pPr>
      <w:r>
        <w:rPr>
          <w:rFonts w:asciiTheme="minorHAnsi" w:hAnsiTheme="minorHAnsi" w:cstheme="minorHAnsi"/>
        </w:rPr>
        <w:t>Comment cette scène marque-t-elle le début d’une passion impossible ?</w:t>
      </w:r>
    </w:p>
    <w:p w:rsidR="00E112C4" w:rsidRDefault="00F22B92" w:rsidP="00F22B92">
      <w:pPr>
        <w:pStyle w:val="NormalWeb"/>
        <w:jc w:val="both"/>
        <w:rPr>
          <w:rFonts w:asciiTheme="minorHAnsi" w:hAnsiTheme="minorHAnsi" w:cstheme="minorHAnsi"/>
        </w:rPr>
      </w:pPr>
      <w:r w:rsidRPr="00B879E3">
        <w:rPr>
          <w:rFonts w:asciiTheme="minorHAnsi" w:hAnsiTheme="minorHAnsi" w:cstheme="minorHAnsi"/>
        </w:rPr>
        <w:t xml:space="preserve">Tout au long </w:t>
      </w:r>
      <w:r w:rsidR="00E112C4">
        <w:rPr>
          <w:rFonts w:asciiTheme="minorHAnsi" w:hAnsiTheme="minorHAnsi" w:cstheme="minorHAnsi"/>
        </w:rPr>
        <w:t xml:space="preserve">de l'extrait l'auteure utilise un </w:t>
      </w:r>
      <w:r w:rsidRPr="00B879E3">
        <w:rPr>
          <w:rFonts w:asciiTheme="minorHAnsi" w:hAnsiTheme="minorHAnsi" w:cstheme="minorHAnsi"/>
        </w:rPr>
        <w:t xml:space="preserve">point de vue omniscient afin de sonder </w:t>
      </w:r>
      <w:r w:rsidR="00E112C4">
        <w:rPr>
          <w:rFonts w:asciiTheme="minorHAnsi" w:hAnsiTheme="minorHAnsi" w:cstheme="minorHAnsi"/>
        </w:rPr>
        <w:t xml:space="preserve">tous </w:t>
      </w:r>
      <w:r w:rsidRPr="00B879E3">
        <w:rPr>
          <w:rFonts w:asciiTheme="minorHAnsi" w:hAnsiTheme="minorHAnsi" w:cstheme="minorHAnsi"/>
        </w:rPr>
        <w:t>ses personnages.</w:t>
      </w:r>
      <w:r w:rsidR="00E112C4">
        <w:rPr>
          <w:rFonts w:asciiTheme="minorHAnsi" w:hAnsiTheme="minorHAnsi" w:cstheme="minorHAnsi"/>
        </w:rPr>
        <w:br/>
        <w:t xml:space="preserve">Dans un premier temps, elle </w:t>
      </w:r>
      <w:r w:rsidRPr="00B879E3">
        <w:rPr>
          <w:rFonts w:asciiTheme="minorHAnsi" w:hAnsiTheme="minorHAnsi" w:cstheme="minorHAnsi"/>
        </w:rPr>
        <w:t xml:space="preserve">se concentre essentiellement sur </w:t>
      </w:r>
      <w:r w:rsidR="00E112C4">
        <w:rPr>
          <w:rFonts w:asciiTheme="minorHAnsi" w:hAnsiTheme="minorHAnsi" w:cstheme="minorHAnsi"/>
        </w:rPr>
        <w:t xml:space="preserve">Madame de Clèves et </w:t>
      </w:r>
      <w:r w:rsidRPr="00B879E3">
        <w:rPr>
          <w:rFonts w:asciiTheme="minorHAnsi" w:hAnsiTheme="minorHAnsi" w:cstheme="minorHAnsi"/>
        </w:rPr>
        <w:t>les émotions qu'elle éprouve, lorsque plusieurs personnes l</w:t>
      </w:r>
      <w:r w:rsidR="00E112C4">
        <w:rPr>
          <w:rFonts w:asciiTheme="minorHAnsi" w:hAnsiTheme="minorHAnsi" w:cstheme="minorHAnsi"/>
        </w:rPr>
        <w:t>ui décrivent le duc de Nemours.</w:t>
      </w:r>
    </w:p>
    <w:p w:rsidR="007E5E0C" w:rsidRDefault="00E112C4" w:rsidP="00F22B92">
      <w:pPr>
        <w:pStyle w:val="NormalWeb"/>
        <w:jc w:val="both"/>
        <w:rPr>
          <w:rFonts w:asciiTheme="minorHAnsi" w:hAnsiTheme="minorHAnsi" w:cstheme="minorHAnsi"/>
        </w:rPr>
      </w:pPr>
      <w:r>
        <w:rPr>
          <w:rFonts w:asciiTheme="minorHAnsi" w:hAnsiTheme="minorHAnsi" w:cstheme="minorHAnsi"/>
        </w:rPr>
        <w:t xml:space="preserve">Le personnage est en effet attendu. </w:t>
      </w:r>
      <w:r w:rsidR="00F22B92" w:rsidRPr="00B879E3">
        <w:rPr>
          <w:rFonts w:asciiTheme="minorHAnsi" w:hAnsiTheme="minorHAnsi" w:cstheme="minorHAnsi"/>
        </w:rPr>
        <w:t>Tout</w:t>
      </w:r>
      <w:r w:rsidR="00D05F68">
        <w:rPr>
          <w:rFonts w:asciiTheme="minorHAnsi" w:hAnsiTheme="minorHAnsi" w:cstheme="minorHAnsi"/>
        </w:rPr>
        <w:t xml:space="preserve"> d'abord, l’emploi du verbe « </w:t>
      </w:r>
      <w:r w:rsidR="00D05F68" w:rsidRPr="00ED57A9">
        <w:rPr>
          <w:rFonts w:asciiTheme="minorHAnsi" w:hAnsiTheme="minorHAnsi" w:cstheme="minorHAnsi"/>
          <w:b/>
          <w:color w:val="0070C0"/>
        </w:rPr>
        <w:t>ouïr</w:t>
      </w:r>
      <w:r w:rsidR="00D05F68" w:rsidRPr="00ED57A9">
        <w:rPr>
          <w:rFonts w:asciiTheme="minorHAnsi" w:hAnsiTheme="minorHAnsi" w:cstheme="minorHAnsi"/>
          <w:color w:val="0070C0"/>
        </w:rPr>
        <w:t> </w:t>
      </w:r>
      <w:r w:rsidR="00D05F68">
        <w:rPr>
          <w:rFonts w:asciiTheme="minorHAnsi" w:hAnsiTheme="minorHAnsi" w:cstheme="minorHAnsi"/>
        </w:rPr>
        <w:t>» et la répétition du verbe « </w:t>
      </w:r>
      <w:r w:rsidR="00D05F68" w:rsidRPr="00ED57A9">
        <w:rPr>
          <w:rFonts w:asciiTheme="minorHAnsi" w:hAnsiTheme="minorHAnsi" w:cstheme="minorHAnsi"/>
          <w:b/>
          <w:color w:val="0070C0"/>
        </w:rPr>
        <w:t>parler</w:t>
      </w:r>
      <w:r w:rsidR="00D05F68" w:rsidRPr="00ED57A9">
        <w:rPr>
          <w:rFonts w:asciiTheme="minorHAnsi" w:hAnsiTheme="minorHAnsi" w:cstheme="minorHAnsi"/>
          <w:color w:val="0070C0"/>
        </w:rPr>
        <w:t> </w:t>
      </w:r>
      <w:r w:rsidR="00D05F68">
        <w:rPr>
          <w:rFonts w:asciiTheme="minorHAnsi" w:hAnsiTheme="minorHAnsi" w:cstheme="minorHAnsi"/>
        </w:rPr>
        <w:t>» de</w:t>
      </w:r>
      <w:r w:rsidR="006A4F51">
        <w:rPr>
          <w:rFonts w:asciiTheme="minorHAnsi" w:hAnsiTheme="minorHAnsi" w:cstheme="minorHAnsi"/>
        </w:rPr>
        <w:t>ux fois dans la première phrase</w:t>
      </w:r>
      <w:r w:rsidR="00D05F68">
        <w:rPr>
          <w:rFonts w:asciiTheme="minorHAnsi" w:hAnsiTheme="minorHAnsi" w:cstheme="minorHAnsi"/>
        </w:rPr>
        <w:t xml:space="preserve"> montre que le personnage fait l’objet de nombreux discours. Deux sources sont citées : </w:t>
      </w:r>
      <w:r w:rsidR="00D05F68" w:rsidRPr="00B879E3">
        <w:rPr>
          <w:rFonts w:asciiTheme="minorHAnsi" w:hAnsiTheme="minorHAnsi" w:cstheme="minorHAnsi"/>
        </w:rPr>
        <w:t>"</w:t>
      </w:r>
      <w:r w:rsidR="00D05F68" w:rsidRPr="00ED57A9">
        <w:rPr>
          <w:rFonts w:asciiTheme="minorHAnsi" w:hAnsiTheme="minorHAnsi" w:cstheme="minorHAnsi"/>
          <w:b/>
          <w:color w:val="0070C0"/>
        </w:rPr>
        <w:t>tout le monde</w:t>
      </w:r>
      <w:r w:rsidR="00D05F68" w:rsidRPr="00B879E3">
        <w:rPr>
          <w:rFonts w:asciiTheme="minorHAnsi" w:hAnsiTheme="minorHAnsi" w:cstheme="minorHAnsi"/>
        </w:rPr>
        <w:t>", mais "</w:t>
      </w:r>
      <w:r w:rsidR="00D05F68" w:rsidRPr="00ED57A9">
        <w:rPr>
          <w:rFonts w:asciiTheme="minorHAnsi" w:hAnsiTheme="minorHAnsi" w:cstheme="minorHAnsi"/>
          <w:b/>
          <w:color w:val="0070C0"/>
        </w:rPr>
        <w:t>surtout madame la Dauphine</w:t>
      </w:r>
      <w:r w:rsidR="00D05F68" w:rsidRPr="00B879E3">
        <w:rPr>
          <w:rFonts w:asciiTheme="minorHAnsi" w:hAnsiTheme="minorHAnsi" w:cstheme="minorHAnsi"/>
        </w:rPr>
        <w:t>", au service de laquelle la princesse de Clèves est attachée</w:t>
      </w:r>
      <w:r w:rsidR="00D05F68">
        <w:rPr>
          <w:rFonts w:asciiTheme="minorHAnsi" w:hAnsiTheme="minorHAnsi" w:cstheme="minorHAnsi"/>
        </w:rPr>
        <w:t xml:space="preserve">, et dont le duc de Nemours était autrefois amoureux. </w:t>
      </w:r>
    </w:p>
    <w:p w:rsidR="007E5E0C" w:rsidRDefault="007E5E0C" w:rsidP="007E5E0C">
      <w:pPr>
        <w:pStyle w:val="NormalWeb"/>
        <w:jc w:val="both"/>
        <w:rPr>
          <w:rFonts w:asciiTheme="minorHAnsi" w:hAnsiTheme="minorHAnsi" w:cstheme="minorHAnsi"/>
        </w:rPr>
      </w:pPr>
      <w:r>
        <w:rPr>
          <w:rFonts w:asciiTheme="minorHAnsi" w:hAnsiTheme="minorHAnsi" w:cstheme="minorHAnsi"/>
        </w:rPr>
        <w:t>Il est présenté « </w:t>
      </w:r>
      <w:r w:rsidRPr="00ED57A9">
        <w:rPr>
          <w:rFonts w:asciiTheme="minorHAnsi" w:hAnsiTheme="minorHAnsi" w:cstheme="minorHAnsi"/>
          <w:b/>
          <w:color w:val="0070C0"/>
        </w:rPr>
        <w:t>comme ce qu'il y avait de mieux fait</w:t>
      </w:r>
      <w:r w:rsidRPr="00ED57A9">
        <w:rPr>
          <w:rFonts w:asciiTheme="minorHAnsi" w:hAnsiTheme="minorHAnsi" w:cstheme="minorHAnsi"/>
          <w:color w:val="0070C0"/>
        </w:rPr>
        <w:t xml:space="preserve"> </w:t>
      </w:r>
      <w:r w:rsidRPr="00B879E3">
        <w:rPr>
          <w:rFonts w:asciiTheme="minorHAnsi" w:hAnsiTheme="minorHAnsi" w:cstheme="minorHAnsi"/>
        </w:rPr>
        <w:t xml:space="preserve">» </w:t>
      </w:r>
      <w:r>
        <w:rPr>
          <w:rFonts w:asciiTheme="minorHAnsi" w:hAnsiTheme="minorHAnsi" w:cstheme="minorHAnsi"/>
        </w:rPr>
        <w:t xml:space="preserve">et « </w:t>
      </w:r>
      <w:r w:rsidRPr="00ED57A9">
        <w:rPr>
          <w:rFonts w:asciiTheme="minorHAnsi" w:hAnsiTheme="minorHAnsi" w:cstheme="minorHAnsi"/>
          <w:b/>
          <w:color w:val="0070C0"/>
        </w:rPr>
        <w:t>de plus agréable à la cour</w:t>
      </w:r>
      <w:r w:rsidR="00ED57A9">
        <w:rPr>
          <w:rFonts w:asciiTheme="minorHAnsi" w:hAnsiTheme="minorHAnsi" w:cstheme="minorHAnsi"/>
          <w:b/>
          <w:color w:val="0070C0"/>
        </w:rPr>
        <w:t> »</w:t>
      </w:r>
      <w:r>
        <w:rPr>
          <w:rFonts w:asciiTheme="minorHAnsi" w:hAnsiTheme="minorHAnsi" w:cstheme="minorHAnsi"/>
        </w:rPr>
        <w:t xml:space="preserve">. Les superlatifs, </w:t>
      </w:r>
      <w:r w:rsidRPr="00B879E3">
        <w:rPr>
          <w:rFonts w:asciiTheme="minorHAnsi" w:hAnsiTheme="minorHAnsi" w:cstheme="minorHAnsi"/>
        </w:rPr>
        <w:t>«</w:t>
      </w:r>
      <w:r w:rsidRPr="00ED57A9">
        <w:rPr>
          <w:rFonts w:asciiTheme="minorHAnsi" w:hAnsiTheme="minorHAnsi" w:cstheme="minorHAnsi"/>
          <w:b/>
          <w:color w:val="0070C0"/>
        </w:rPr>
        <w:t>de mieux</w:t>
      </w:r>
      <w:r>
        <w:rPr>
          <w:rFonts w:asciiTheme="minorHAnsi" w:hAnsiTheme="minorHAnsi" w:cstheme="minorHAnsi"/>
        </w:rPr>
        <w:t xml:space="preserve"> » et « </w:t>
      </w:r>
      <w:r w:rsidRPr="00ED57A9">
        <w:rPr>
          <w:rFonts w:asciiTheme="minorHAnsi" w:hAnsiTheme="minorHAnsi" w:cstheme="minorHAnsi"/>
          <w:b/>
          <w:color w:val="0070C0"/>
        </w:rPr>
        <w:t>de plus</w:t>
      </w:r>
      <w:r w:rsidRPr="00ED57A9">
        <w:rPr>
          <w:rFonts w:asciiTheme="minorHAnsi" w:hAnsiTheme="minorHAnsi" w:cstheme="minorHAnsi"/>
          <w:color w:val="0070C0"/>
        </w:rPr>
        <w:t xml:space="preserve"> </w:t>
      </w:r>
      <w:r w:rsidR="006A4F51">
        <w:rPr>
          <w:rFonts w:asciiTheme="minorHAnsi" w:hAnsiTheme="minorHAnsi" w:cstheme="minorHAnsi"/>
        </w:rPr>
        <w:t>» placent d’emblée le d</w:t>
      </w:r>
      <w:r>
        <w:rPr>
          <w:rFonts w:asciiTheme="minorHAnsi" w:hAnsiTheme="minorHAnsi" w:cstheme="minorHAnsi"/>
        </w:rPr>
        <w:t>uc au-dessus de tous, mais les paroles de la daup</w:t>
      </w:r>
      <w:r w:rsidR="00ED57A9">
        <w:rPr>
          <w:rFonts w:asciiTheme="minorHAnsi" w:hAnsiTheme="minorHAnsi" w:cstheme="minorHAnsi"/>
        </w:rPr>
        <w:t xml:space="preserve">hine apparaissent </w:t>
      </w:r>
      <w:r>
        <w:rPr>
          <w:rFonts w:asciiTheme="minorHAnsi" w:hAnsiTheme="minorHAnsi" w:cstheme="minorHAnsi"/>
        </w:rPr>
        <w:t>déterminantes : d’abord par l’emploi de l’adverbe « </w:t>
      </w:r>
      <w:r w:rsidRPr="00ED57A9">
        <w:rPr>
          <w:rFonts w:asciiTheme="minorHAnsi" w:hAnsiTheme="minorHAnsi" w:cstheme="minorHAnsi"/>
          <w:b/>
          <w:color w:val="0070C0"/>
        </w:rPr>
        <w:t>surtout </w:t>
      </w:r>
      <w:r>
        <w:rPr>
          <w:rFonts w:asciiTheme="minorHAnsi" w:hAnsiTheme="minorHAnsi" w:cstheme="minorHAnsi"/>
        </w:rPr>
        <w:t>», mais aussi par l’utilisation d’une proposition consécutive :</w:t>
      </w:r>
    </w:p>
    <w:p w:rsidR="007E5E0C" w:rsidRPr="007E5E0C" w:rsidRDefault="007E5E0C" w:rsidP="00ED57A9">
      <w:pPr>
        <w:pStyle w:val="Sansinterligne"/>
        <w:jc w:val="both"/>
        <w:rPr>
          <w:sz w:val="24"/>
          <w:szCs w:val="24"/>
        </w:rPr>
      </w:pPr>
      <w:r w:rsidRPr="007E5E0C">
        <w:rPr>
          <w:sz w:val="24"/>
          <w:szCs w:val="24"/>
        </w:rPr>
        <w:t>« </w:t>
      </w:r>
      <w:proofErr w:type="gramStart"/>
      <w:r w:rsidRPr="00ED57A9">
        <w:rPr>
          <w:color w:val="0070C0"/>
          <w:sz w:val="24"/>
          <w:szCs w:val="24"/>
        </w:rPr>
        <w:t>madame</w:t>
      </w:r>
      <w:proofErr w:type="gramEnd"/>
      <w:r w:rsidRPr="00ED57A9">
        <w:rPr>
          <w:color w:val="0070C0"/>
          <w:sz w:val="24"/>
          <w:szCs w:val="24"/>
        </w:rPr>
        <w:t xml:space="preserve"> la dauphine le lui avait dépeint </w:t>
      </w:r>
      <w:r w:rsidRPr="00ED57A9">
        <w:rPr>
          <w:b/>
          <w:color w:val="0070C0"/>
          <w:sz w:val="24"/>
          <w:szCs w:val="24"/>
        </w:rPr>
        <w:t>d'une sorte</w:t>
      </w:r>
      <w:r w:rsidRPr="00ED57A9">
        <w:rPr>
          <w:color w:val="0070C0"/>
          <w:sz w:val="24"/>
          <w:szCs w:val="24"/>
        </w:rPr>
        <w:t xml:space="preserve">, et lui en avait parlé </w:t>
      </w:r>
      <w:r w:rsidRPr="00ED57A9">
        <w:rPr>
          <w:b/>
          <w:color w:val="0070C0"/>
          <w:sz w:val="24"/>
          <w:szCs w:val="24"/>
        </w:rPr>
        <w:t>tant de fois</w:t>
      </w:r>
      <w:r w:rsidRPr="007E5E0C">
        <w:rPr>
          <w:sz w:val="24"/>
          <w:szCs w:val="24"/>
        </w:rPr>
        <w:t xml:space="preserve">, </w:t>
      </w:r>
    </w:p>
    <w:p w:rsidR="007E5E0C" w:rsidRPr="007E5E0C" w:rsidRDefault="007E5E0C" w:rsidP="00ED57A9">
      <w:pPr>
        <w:pStyle w:val="Sansinterligne"/>
        <w:jc w:val="both"/>
        <w:rPr>
          <w:sz w:val="24"/>
          <w:szCs w:val="24"/>
        </w:rPr>
      </w:pPr>
      <w:r w:rsidRPr="007E5E0C">
        <w:rPr>
          <w:sz w:val="24"/>
          <w:szCs w:val="24"/>
        </w:rPr>
        <w:t>Proposition principale qui manifeste à la fois le caractère élogieux du portrait et sa fréquente répétition.</w:t>
      </w:r>
    </w:p>
    <w:p w:rsidR="007E5E0C" w:rsidRPr="007E5E0C" w:rsidRDefault="007E5E0C" w:rsidP="00ED57A9">
      <w:pPr>
        <w:pStyle w:val="Sansinterligne"/>
        <w:jc w:val="both"/>
        <w:rPr>
          <w:sz w:val="24"/>
          <w:szCs w:val="24"/>
        </w:rPr>
      </w:pPr>
    </w:p>
    <w:p w:rsidR="007E5E0C" w:rsidRPr="007E5E0C" w:rsidRDefault="007E5E0C" w:rsidP="00ED57A9">
      <w:pPr>
        <w:pStyle w:val="Sansinterligne"/>
        <w:jc w:val="both"/>
        <w:rPr>
          <w:sz w:val="24"/>
          <w:szCs w:val="24"/>
        </w:rPr>
      </w:pPr>
      <w:r w:rsidRPr="007E5E0C">
        <w:rPr>
          <w:sz w:val="24"/>
          <w:szCs w:val="24"/>
        </w:rPr>
        <w:t>[</w:t>
      </w:r>
      <w:proofErr w:type="gramStart"/>
      <w:r w:rsidRPr="00ED57A9">
        <w:rPr>
          <w:color w:val="0070C0"/>
          <w:sz w:val="24"/>
          <w:szCs w:val="24"/>
        </w:rPr>
        <w:t>qu'elle</w:t>
      </w:r>
      <w:proofErr w:type="gramEnd"/>
      <w:r w:rsidRPr="00ED57A9">
        <w:rPr>
          <w:color w:val="0070C0"/>
          <w:sz w:val="24"/>
          <w:szCs w:val="24"/>
        </w:rPr>
        <w:t xml:space="preserve"> lui avait donné de la curiosité, et même de l'impatience de le voir</w:t>
      </w:r>
      <w:r w:rsidRPr="007E5E0C">
        <w:rPr>
          <w:sz w:val="24"/>
          <w:szCs w:val="24"/>
        </w:rPr>
        <w:t>]».</w:t>
      </w:r>
    </w:p>
    <w:p w:rsidR="007E5E0C" w:rsidRDefault="007E5E0C" w:rsidP="00ED57A9">
      <w:pPr>
        <w:pStyle w:val="Sansinterligne"/>
        <w:jc w:val="both"/>
        <w:rPr>
          <w:sz w:val="24"/>
          <w:szCs w:val="24"/>
        </w:rPr>
      </w:pPr>
      <w:r w:rsidRPr="007E5E0C">
        <w:rPr>
          <w:sz w:val="24"/>
          <w:szCs w:val="24"/>
        </w:rPr>
        <w:t>Proposition subordonnée consécutive, elle-même fondée sur la surenchère curiosité/impatience.</w:t>
      </w:r>
    </w:p>
    <w:p w:rsidR="00ED57A9" w:rsidRDefault="00ED57A9" w:rsidP="00ED57A9">
      <w:pPr>
        <w:pStyle w:val="Sansinterligne"/>
        <w:jc w:val="both"/>
        <w:rPr>
          <w:sz w:val="24"/>
          <w:szCs w:val="24"/>
        </w:rPr>
      </w:pPr>
    </w:p>
    <w:p w:rsidR="00ED57A9" w:rsidRDefault="00ED57A9" w:rsidP="00E74FE7">
      <w:pPr>
        <w:spacing w:line="240" w:lineRule="auto"/>
        <w:jc w:val="both"/>
        <w:rPr>
          <w:sz w:val="24"/>
          <w:szCs w:val="24"/>
        </w:rPr>
      </w:pPr>
      <w:r w:rsidRPr="00E74FE7">
        <w:rPr>
          <w:sz w:val="24"/>
          <w:szCs w:val="24"/>
        </w:rPr>
        <w:t>La précision qu’apporte Mme de L</w:t>
      </w:r>
      <w:r w:rsidR="00E77661">
        <w:rPr>
          <w:sz w:val="24"/>
          <w:szCs w:val="24"/>
        </w:rPr>
        <w:t>af</w:t>
      </w:r>
      <w:r w:rsidRPr="00E74FE7">
        <w:rPr>
          <w:sz w:val="24"/>
          <w:szCs w:val="24"/>
        </w:rPr>
        <w:t>ayette sur les préparatifs de la princesse : « </w:t>
      </w:r>
      <w:r w:rsidRPr="00E74FE7">
        <w:rPr>
          <w:b/>
          <w:color w:val="0070C0"/>
          <w:sz w:val="24"/>
          <w:szCs w:val="24"/>
        </w:rPr>
        <w:t>Elle passa tout le jour des fiançailles chez elle à se parer </w:t>
      </w:r>
      <w:r w:rsidRPr="00E74FE7">
        <w:rPr>
          <w:sz w:val="24"/>
          <w:szCs w:val="24"/>
        </w:rPr>
        <w:t>» crée chez le lecteur un effet d’attente, car il s’</w:t>
      </w:r>
      <w:r w:rsidR="000A30A5" w:rsidRPr="00E74FE7">
        <w:rPr>
          <w:sz w:val="24"/>
          <w:szCs w:val="24"/>
        </w:rPr>
        <w:t xml:space="preserve">agit </w:t>
      </w:r>
      <w:r w:rsidRPr="00E74FE7">
        <w:rPr>
          <w:sz w:val="24"/>
          <w:szCs w:val="24"/>
        </w:rPr>
        <w:t>d’</w:t>
      </w:r>
      <w:r w:rsidR="000A30A5" w:rsidRPr="00E74FE7">
        <w:rPr>
          <w:sz w:val="24"/>
          <w:szCs w:val="24"/>
        </w:rPr>
        <w:t>un</w:t>
      </w:r>
      <w:r w:rsidRPr="00E74FE7">
        <w:rPr>
          <w:sz w:val="24"/>
          <w:szCs w:val="24"/>
        </w:rPr>
        <w:t xml:space="preserve"> </w:t>
      </w:r>
      <w:r w:rsidR="000A30A5" w:rsidRPr="00E74FE7">
        <w:rPr>
          <w:sz w:val="24"/>
          <w:szCs w:val="24"/>
        </w:rPr>
        <w:t>événement exceptionnel</w:t>
      </w:r>
      <w:r w:rsidRPr="00E74FE7">
        <w:rPr>
          <w:sz w:val="24"/>
          <w:szCs w:val="24"/>
        </w:rPr>
        <w:t xml:space="preserve"> « </w:t>
      </w:r>
      <w:r w:rsidRPr="00E74FE7">
        <w:rPr>
          <w:b/>
          <w:color w:val="0070C0"/>
          <w:sz w:val="24"/>
          <w:szCs w:val="24"/>
        </w:rPr>
        <w:t>le bal et le festin royal</w:t>
      </w:r>
      <w:r w:rsidRPr="00E74FE7">
        <w:rPr>
          <w:color w:val="0070C0"/>
          <w:sz w:val="24"/>
          <w:szCs w:val="24"/>
        </w:rPr>
        <w:t> </w:t>
      </w:r>
      <w:r w:rsidRPr="00E74FE7">
        <w:rPr>
          <w:sz w:val="24"/>
          <w:szCs w:val="24"/>
        </w:rPr>
        <w:t>», qui se déroule au palais, « </w:t>
      </w:r>
      <w:r w:rsidRPr="00E74FE7">
        <w:rPr>
          <w:b/>
          <w:color w:val="0070C0"/>
          <w:sz w:val="24"/>
          <w:szCs w:val="24"/>
        </w:rPr>
        <w:t>Le Louvre</w:t>
      </w:r>
      <w:r w:rsidRPr="00E74FE7">
        <w:rPr>
          <w:color w:val="0070C0"/>
          <w:sz w:val="24"/>
          <w:szCs w:val="24"/>
        </w:rPr>
        <w:t> </w:t>
      </w:r>
      <w:r w:rsidRPr="00E74FE7">
        <w:rPr>
          <w:sz w:val="24"/>
          <w:szCs w:val="24"/>
        </w:rPr>
        <w:t>» et qui s’apprête à mettre en présence deux personnages exceptionnels. De fait, l’arrivée de la princesse est aussitôt saluée : « </w:t>
      </w:r>
      <w:r w:rsidRPr="00E74FE7">
        <w:rPr>
          <w:b/>
          <w:color w:val="0070C0"/>
          <w:sz w:val="24"/>
          <w:szCs w:val="24"/>
        </w:rPr>
        <w:t xml:space="preserve">Lorsqu’elle </w:t>
      </w:r>
      <w:r w:rsidRPr="00E74FE7">
        <w:rPr>
          <w:b/>
          <w:color w:val="0070C0"/>
          <w:sz w:val="24"/>
          <w:szCs w:val="24"/>
        </w:rPr>
        <w:lastRenderedPageBreak/>
        <w:t>arriva, l’on admira sa beauté et sa parure</w:t>
      </w:r>
      <w:r w:rsidRPr="00E74FE7">
        <w:rPr>
          <w:color w:val="0070C0"/>
          <w:sz w:val="24"/>
          <w:szCs w:val="24"/>
        </w:rPr>
        <w:t> </w:t>
      </w:r>
      <w:r w:rsidRPr="00E74FE7">
        <w:rPr>
          <w:sz w:val="24"/>
          <w:szCs w:val="24"/>
        </w:rPr>
        <w:t>»</w:t>
      </w:r>
      <w:r w:rsidR="000A30A5" w:rsidRPr="00E74FE7">
        <w:rPr>
          <w:sz w:val="24"/>
          <w:szCs w:val="24"/>
        </w:rPr>
        <w:t>, mais Mme de L</w:t>
      </w:r>
      <w:r w:rsidR="00E77661">
        <w:rPr>
          <w:sz w:val="24"/>
          <w:szCs w:val="24"/>
        </w:rPr>
        <w:t>af</w:t>
      </w:r>
      <w:r w:rsidR="000A30A5" w:rsidRPr="00E74FE7">
        <w:rPr>
          <w:sz w:val="24"/>
          <w:szCs w:val="24"/>
        </w:rPr>
        <w:t>ayette semble s’amuser avec le lecteur en déjouant sa première attente, car la véritable rencontre n’a pas lieu au moment où les personnages arrivent mais pendant le bal lui-même.</w:t>
      </w:r>
    </w:p>
    <w:p w:rsidR="006A4F51" w:rsidRDefault="006A4F51" w:rsidP="006A4F51">
      <w:pPr>
        <w:spacing w:line="240" w:lineRule="auto"/>
        <w:jc w:val="center"/>
        <w:rPr>
          <w:sz w:val="24"/>
          <w:szCs w:val="24"/>
        </w:rPr>
      </w:pPr>
      <w:r w:rsidRPr="00B879E3">
        <w:rPr>
          <w:rFonts w:cstheme="minorHAnsi"/>
          <w:noProof/>
          <w:color w:val="0000FF"/>
        </w:rPr>
        <w:drawing>
          <wp:inline distT="0" distB="0" distL="0" distR="0" wp14:anchorId="7051EB97" wp14:editId="11C7E11E">
            <wp:extent cx="2076450" cy="2724150"/>
            <wp:effectExtent l="19050" t="0" r="0" b="0"/>
            <wp:docPr id="5" name="Image 5" descr="http://lewebpedagogique.com/asphodele/files/2012/01/francois-ii-source_l9b.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webpedagogique.com/asphodele/files/2012/01/francois-ii-source_l9b.jpg">
                      <a:hlinkClick r:id="rId6"/>
                    </pic:cNvPr>
                    <pic:cNvPicPr>
                      <a:picLocks noChangeAspect="1" noChangeArrowheads="1"/>
                    </pic:cNvPicPr>
                  </pic:nvPicPr>
                  <pic:blipFill>
                    <a:blip r:embed="rId7" cstate="print"/>
                    <a:srcRect/>
                    <a:stretch>
                      <a:fillRect/>
                    </a:stretch>
                  </pic:blipFill>
                  <pic:spPr bwMode="auto">
                    <a:xfrm>
                      <a:off x="0" y="0"/>
                      <a:ext cx="2076450" cy="2724150"/>
                    </a:xfrm>
                    <a:prstGeom prst="rect">
                      <a:avLst/>
                    </a:prstGeom>
                    <a:noFill/>
                    <a:ln w="9525">
                      <a:noFill/>
                      <a:miter lim="800000"/>
                      <a:headEnd/>
                      <a:tailEnd/>
                    </a:ln>
                  </pic:spPr>
                </pic:pic>
              </a:graphicData>
            </a:graphic>
          </wp:inline>
        </w:drawing>
      </w:r>
      <w:r w:rsidRPr="00B879E3">
        <w:rPr>
          <w:rFonts w:cstheme="minorHAnsi"/>
          <w:noProof/>
          <w:color w:val="0000FF"/>
        </w:rPr>
        <w:drawing>
          <wp:inline distT="0" distB="0" distL="0" distR="0" wp14:anchorId="4D08C545" wp14:editId="6484BFBB">
            <wp:extent cx="2257185" cy="2686050"/>
            <wp:effectExtent l="0" t="0" r="0" b="0"/>
            <wp:docPr id="6" name="Image 6" descr="http://lewebpedagogique.com/asphodele/files/2012/01/300px-Mary_Scots_1560_Artist_of_Clouet_Schoo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ewebpedagogique.com/asphodele/files/2012/01/300px-Mary_Scots_1560_Artist_of_Clouet_School.jpg">
                      <a:hlinkClick r:id="rId8"/>
                    </pic:cNvPr>
                    <pic:cNvPicPr>
                      <a:picLocks noChangeAspect="1" noChangeArrowheads="1"/>
                    </pic:cNvPicPr>
                  </pic:nvPicPr>
                  <pic:blipFill>
                    <a:blip r:embed="rId9" cstate="print"/>
                    <a:srcRect/>
                    <a:stretch>
                      <a:fillRect/>
                    </a:stretch>
                  </pic:blipFill>
                  <pic:spPr bwMode="auto">
                    <a:xfrm>
                      <a:off x="0" y="0"/>
                      <a:ext cx="2272150" cy="2703858"/>
                    </a:xfrm>
                    <a:prstGeom prst="rect">
                      <a:avLst/>
                    </a:prstGeom>
                    <a:noFill/>
                    <a:ln w="9525">
                      <a:noFill/>
                      <a:miter lim="800000"/>
                      <a:headEnd/>
                      <a:tailEnd/>
                    </a:ln>
                  </pic:spPr>
                </pic:pic>
              </a:graphicData>
            </a:graphic>
          </wp:inline>
        </w:drawing>
      </w:r>
    </w:p>
    <w:p w:rsidR="006A4F51" w:rsidRPr="006A4F51" w:rsidRDefault="006A4F51" w:rsidP="006A4F51">
      <w:pPr>
        <w:pStyle w:val="NormalWeb"/>
        <w:pBdr>
          <w:top w:val="single" w:sz="4" w:space="1" w:color="auto"/>
          <w:left w:val="single" w:sz="4" w:space="4" w:color="auto"/>
          <w:bottom w:val="single" w:sz="4" w:space="1" w:color="auto"/>
          <w:right w:val="single" w:sz="4" w:space="4" w:color="auto"/>
        </w:pBdr>
        <w:jc w:val="both"/>
        <w:rPr>
          <w:rFonts w:asciiTheme="minorHAnsi" w:hAnsiTheme="minorHAnsi" w:cstheme="minorHAnsi"/>
          <w:color w:val="C45911" w:themeColor="accent2" w:themeShade="BF"/>
          <w:sz w:val="18"/>
          <w:szCs w:val="18"/>
        </w:rPr>
      </w:pPr>
      <w:r w:rsidRPr="006A4F51">
        <w:rPr>
          <w:rStyle w:val="lev"/>
          <w:rFonts w:asciiTheme="minorHAnsi" w:hAnsiTheme="minorHAnsi" w:cstheme="minorHAnsi"/>
          <w:color w:val="C45911" w:themeColor="accent2" w:themeShade="BF"/>
          <w:sz w:val="18"/>
          <w:szCs w:val="18"/>
        </w:rPr>
        <w:t>François II, (1544-1560), fils d'Henri II et de Catherine de Médicis, le dauphin dans le roman de Mme de la Fayette. Il deviendra roi de France à la mort de son père en 1559. Il meurt lui-même un an plus tard, à l'âge de 16 ans.</w:t>
      </w:r>
      <w:r w:rsidRPr="006A4F51">
        <w:rPr>
          <w:rStyle w:val="lev"/>
          <w:rFonts w:asciiTheme="minorHAnsi" w:hAnsiTheme="minorHAnsi" w:cstheme="minorHAnsi"/>
          <w:color w:val="C45911" w:themeColor="accent2" w:themeShade="BF"/>
          <w:sz w:val="18"/>
          <w:szCs w:val="18"/>
        </w:rPr>
        <w:t xml:space="preserve"> </w:t>
      </w:r>
      <w:r w:rsidRPr="006A4F51">
        <w:rPr>
          <w:rStyle w:val="lev"/>
          <w:rFonts w:asciiTheme="minorHAnsi" w:hAnsiTheme="minorHAnsi" w:cstheme="minorHAnsi"/>
          <w:color w:val="C45911" w:themeColor="accent2" w:themeShade="BF"/>
          <w:sz w:val="18"/>
          <w:szCs w:val="18"/>
        </w:rPr>
        <w:t>Mary Stuart, reine d'Ecosse (1542-1587), épouse de François II, La Dauphine. Après la mort de son mari, elle retourne en Ecosse où elle épouse Henry Stuart.</w:t>
      </w:r>
    </w:p>
    <w:p w:rsidR="00E74FE7" w:rsidRPr="00E74FE7" w:rsidRDefault="000A30A5" w:rsidP="00E74FE7">
      <w:pPr>
        <w:spacing w:line="240" w:lineRule="auto"/>
        <w:jc w:val="both"/>
        <w:rPr>
          <w:rFonts w:cstheme="minorHAnsi"/>
          <w:sz w:val="24"/>
          <w:szCs w:val="24"/>
        </w:rPr>
      </w:pPr>
      <w:r w:rsidRPr="00E74FE7">
        <w:rPr>
          <w:rFonts w:cstheme="minorHAnsi"/>
          <w:sz w:val="24"/>
          <w:szCs w:val="24"/>
        </w:rPr>
        <w:t>On assiste tout d'ab</w:t>
      </w:r>
      <w:r w:rsidR="006A4F51">
        <w:rPr>
          <w:rFonts w:cstheme="minorHAnsi"/>
          <w:sz w:val="24"/>
          <w:szCs w:val="24"/>
        </w:rPr>
        <w:t>ord à l'arrivée fracassante du d</w:t>
      </w:r>
      <w:r w:rsidRPr="00E74FE7">
        <w:rPr>
          <w:rFonts w:cstheme="minorHAnsi"/>
          <w:sz w:val="24"/>
          <w:szCs w:val="24"/>
        </w:rPr>
        <w:t xml:space="preserve">uc qui est décrite du point de vue de madame de Clèves. </w:t>
      </w:r>
      <w:r w:rsidRPr="00E74FE7">
        <w:rPr>
          <w:rFonts w:cstheme="minorHAnsi"/>
          <w:sz w:val="24"/>
          <w:szCs w:val="24"/>
        </w:rPr>
        <w:br/>
        <w:t xml:space="preserve">Elle se fait de manière assez théâtrale, tout en action.  Elle est d'abord auditive « </w:t>
      </w:r>
      <w:r w:rsidRPr="00E74FE7">
        <w:rPr>
          <w:rFonts w:cstheme="minorHAnsi"/>
          <w:b/>
          <w:color w:val="0070C0"/>
          <w:sz w:val="24"/>
          <w:szCs w:val="24"/>
        </w:rPr>
        <w:t xml:space="preserve">il se fit un assez grand </w:t>
      </w:r>
      <w:proofErr w:type="gramStart"/>
      <w:r w:rsidRPr="00E74FE7">
        <w:rPr>
          <w:rFonts w:cstheme="minorHAnsi"/>
          <w:b/>
          <w:color w:val="0070C0"/>
          <w:sz w:val="24"/>
          <w:szCs w:val="24"/>
        </w:rPr>
        <w:t>bruit</w:t>
      </w:r>
      <w:r w:rsidRPr="00E74FE7">
        <w:rPr>
          <w:rFonts w:cstheme="minorHAnsi"/>
          <w:sz w:val="24"/>
          <w:szCs w:val="24"/>
        </w:rPr>
        <w:t>»</w:t>
      </w:r>
      <w:proofErr w:type="gramEnd"/>
      <w:r w:rsidRPr="00E74FE7">
        <w:rPr>
          <w:rFonts w:cstheme="minorHAnsi"/>
          <w:sz w:val="24"/>
          <w:szCs w:val="24"/>
        </w:rPr>
        <w:t xml:space="preserve"> </w:t>
      </w:r>
      <w:r w:rsidR="00E74FE7" w:rsidRPr="00E74FE7">
        <w:rPr>
          <w:rFonts w:cstheme="minorHAnsi"/>
          <w:sz w:val="24"/>
          <w:szCs w:val="24"/>
        </w:rPr>
        <w:t xml:space="preserve">mais Mme de Clèves n’y prête pas attention : </w:t>
      </w:r>
      <w:r w:rsidRPr="00E74FE7">
        <w:rPr>
          <w:rFonts w:cstheme="minorHAnsi"/>
          <w:sz w:val="24"/>
          <w:szCs w:val="24"/>
        </w:rPr>
        <w:t>« </w:t>
      </w:r>
      <w:r w:rsidRPr="00E74FE7">
        <w:rPr>
          <w:rFonts w:cstheme="minorHAnsi"/>
          <w:b/>
          <w:color w:val="0070C0"/>
          <w:sz w:val="24"/>
          <w:szCs w:val="24"/>
        </w:rPr>
        <w:t>comme elle dansait avec M. de Guise</w:t>
      </w:r>
      <w:r w:rsidRPr="00E74FE7">
        <w:rPr>
          <w:rFonts w:cstheme="minorHAnsi"/>
          <w:color w:val="0070C0"/>
          <w:sz w:val="24"/>
          <w:szCs w:val="24"/>
        </w:rPr>
        <w:t xml:space="preserve"> </w:t>
      </w:r>
      <w:r w:rsidRPr="00E74FE7">
        <w:rPr>
          <w:rFonts w:cstheme="minorHAnsi"/>
          <w:sz w:val="24"/>
          <w:szCs w:val="24"/>
        </w:rPr>
        <w:t>»</w:t>
      </w:r>
      <w:r w:rsidR="00E74FE7" w:rsidRPr="00E74FE7">
        <w:rPr>
          <w:rFonts w:cstheme="minorHAnsi"/>
          <w:sz w:val="24"/>
          <w:szCs w:val="24"/>
        </w:rPr>
        <w:t xml:space="preserve"> (Le chevalier de Guise est également tombé amoureux de la Princesse)</w:t>
      </w:r>
      <w:r w:rsidRPr="00E74FE7">
        <w:rPr>
          <w:rFonts w:cstheme="minorHAnsi"/>
          <w:sz w:val="24"/>
          <w:szCs w:val="24"/>
        </w:rPr>
        <w:t>. La structure grammaticale de la phrase, proposition temporelle avec imparfait, proposition principale avec l'emploi d'un passé simple, met en scène l'événement, mai</w:t>
      </w:r>
      <w:r w:rsidR="00E74FE7" w:rsidRPr="00E74FE7">
        <w:rPr>
          <w:rFonts w:cstheme="minorHAnsi"/>
          <w:sz w:val="24"/>
          <w:szCs w:val="24"/>
        </w:rPr>
        <w:t xml:space="preserve">s </w:t>
      </w:r>
      <w:r w:rsidRPr="00E74FE7">
        <w:rPr>
          <w:rFonts w:cstheme="minorHAnsi"/>
          <w:sz w:val="24"/>
          <w:szCs w:val="24"/>
        </w:rPr>
        <w:t xml:space="preserve">c'est une fausse alerte, la rencontre n'a pas encore lieu. </w:t>
      </w:r>
    </w:p>
    <w:p w:rsidR="00E74FE7" w:rsidRDefault="000A30A5" w:rsidP="00E74FE7">
      <w:pPr>
        <w:spacing w:line="240" w:lineRule="auto"/>
        <w:jc w:val="both"/>
        <w:rPr>
          <w:rFonts w:cstheme="minorHAnsi"/>
          <w:sz w:val="24"/>
          <w:szCs w:val="24"/>
        </w:rPr>
      </w:pPr>
      <w:r w:rsidRPr="00E74FE7">
        <w:rPr>
          <w:rFonts w:cstheme="minorHAnsi"/>
          <w:sz w:val="24"/>
          <w:szCs w:val="24"/>
        </w:rPr>
        <w:t>Il faut attendre la phrase suivante et la reprise de la même structure grammaticale</w:t>
      </w:r>
      <w:r w:rsidR="00996EBC">
        <w:rPr>
          <w:rFonts w:cstheme="minorHAnsi"/>
          <w:sz w:val="24"/>
          <w:szCs w:val="24"/>
        </w:rPr>
        <w:t xml:space="preserve"> pour que les deux personnages s</w:t>
      </w:r>
      <w:r w:rsidRPr="00E74FE7">
        <w:rPr>
          <w:rFonts w:cstheme="minorHAnsi"/>
          <w:sz w:val="24"/>
          <w:szCs w:val="24"/>
        </w:rPr>
        <w:t>e trouvent enfin</w:t>
      </w:r>
      <w:r w:rsidR="00E74FE7">
        <w:rPr>
          <w:rFonts w:cstheme="minorHAnsi"/>
          <w:sz w:val="24"/>
          <w:szCs w:val="24"/>
        </w:rPr>
        <w:t xml:space="preserve"> </w:t>
      </w:r>
      <w:r w:rsidRPr="00E74FE7">
        <w:rPr>
          <w:rFonts w:cstheme="minorHAnsi"/>
          <w:sz w:val="24"/>
          <w:szCs w:val="24"/>
        </w:rPr>
        <w:t>: "</w:t>
      </w:r>
      <w:r w:rsidR="00E74FE7">
        <w:rPr>
          <w:rFonts w:cstheme="minorHAnsi"/>
          <w:b/>
          <w:color w:val="0070C0"/>
          <w:sz w:val="24"/>
          <w:szCs w:val="24"/>
        </w:rPr>
        <w:t>P</w:t>
      </w:r>
      <w:r w:rsidRPr="00E74FE7">
        <w:rPr>
          <w:rFonts w:cstheme="minorHAnsi"/>
          <w:b/>
          <w:color w:val="0070C0"/>
          <w:sz w:val="24"/>
          <w:szCs w:val="24"/>
        </w:rPr>
        <w:t>endant qu'elle cherchait des yeux quelqu'un qu'elle avait dessein de prendre, le roi lui cria de prendre celui qui arrivait</w:t>
      </w:r>
      <w:r w:rsidR="00E74FE7">
        <w:rPr>
          <w:rFonts w:cstheme="minorHAnsi"/>
          <w:b/>
          <w:color w:val="0070C0"/>
          <w:sz w:val="24"/>
          <w:szCs w:val="24"/>
        </w:rPr>
        <w:t> »</w:t>
      </w:r>
      <w:r w:rsidRPr="00E74FE7">
        <w:rPr>
          <w:rFonts w:cstheme="minorHAnsi"/>
          <w:sz w:val="24"/>
          <w:szCs w:val="24"/>
        </w:rPr>
        <w:t>.</w:t>
      </w:r>
      <w:r w:rsidR="00E74FE7">
        <w:rPr>
          <w:rFonts w:cstheme="minorHAnsi"/>
          <w:sz w:val="24"/>
          <w:szCs w:val="24"/>
        </w:rPr>
        <w:t xml:space="preserve"> La rencontre est ici présentée sous l’autorité du roi, d’autant que le verbe « </w:t>
      </w:r>
      <w:r w:rsidR="00E74FE7" w:rsidRPr="00E74FE7">
        <w:rPr>
          <w:rFonts w:cstheme="minorHAnsi"/>
          <w:b/>
          <w:color w:val="0070C0"/>
          <w:sz w:val="24"/>
          <w:szCs w:val="24"/>
        </w:rPr>
        <w:t>crier</w:t>
      </w:r>
      <w:r w:rsidR="00E74FE7" w:rsidRPr="00E74FE7">
        <w:rPr>
          <w:rFonts w:cstheme="minorHAnsi"/>
          <w:color w:val="0070C0"/>
          <w:sz w:val="24"/>
          <w:szCs w:val="24"/>
        </w:rPr>
        <w:t> </w:t>
      </w:r>
      <w:r w:rsidR="00E74FE7">
        <w:rPr>
          <w:rFonts w:cstheme="minorHAnsi"/>
          <w:sz w:val="24"/>
          <w:szCs w:val="24"/>
        </w:rPr>
        <w:t>» introduit ici une violence assez nette.</w:t>
      </w:r>
    </w:p>
    <w:p w:rsidR="0003696A" w:rsidRDefault="00E74FE7" w:rsidP="00E74FE7">
      <w:pPr>
        <w:spacing w:line="240" w:lineRule="auto"/>
        <w:jc w:val="both"/>
        <w:rPr>
          <w:rFonts w:cstheme="minorHAnsi"/>
          <w:sz w:val="24"/>
          <w:szCs w:val="24"/>
        </w:rPr>
      </w:pPr>
      <w:r>
        <w:rPr>
          <w:rFonts w:cstheme="minorHAnsi"/>
          <w:sz w:val="24"/>
          <w:szCs w:val="24"/>
        </w:rPr>
        <w:t>Dans la phrase suivante, la succession des verbes au passé simple « </w:t>
      </w:r>
      <w:r w:rsidRPr="00026669">
        <w:rPr>
          <w:rFonts w:cstheme="minorHAnsi"/>
          <w:b/>
          <w:color w:val="0070C0"/>
          <w:sz w:val="24"/>
          <w:szCs w:val="24"/>
        </w:rPr>
        <w:t>elle se tourna</w:t>
      </w:r>
      <w:r w:rsidRPr="00026669">
        <w:rPr>
          <w:rFonts w:cstheme="minorHAnsi"/>
          <w:color w:val="0070C0"/>
          <w:sz w:val="24"/>
          <w:szCs w:val="24"/>
        </w:rPr>
        <w:t> </w:t>
      </w:r>
      <w:r>
        <w:rPr>
          <w:rFonts w:cstheme="minorHAnsi"/>
          <w:sz w:val="24"/>
          <w:szCs w:val="24"/>
        </w:rPr>
        <w:t>», « </w:t>
      </w:r>
      <w:r w:rsidRPr="00026669">
        <w:rPr>
          <w:rFonts w:cstheme="minorHAnsi"/>
          <w:b/>
          <w:color w:val="0070C0"/>
          <w:sz w:val="24"/>
          <w:szCs w:val="24"/>
        </w:rPr>
        <w:t>elle vit un homme</w:t>
      </w:r>
      <w:r w:rsidRPr="00026669">
        <w:rPr>
          <w:rFonts w:cstheme="minorHAnsi"/>
          <w:color w:val="0070C0"/>
          <w:sz w:val="24"/>
          <w:szCs w:val="24"/>
        </w:rPr>
        <w:t> </w:t>
      </w:r>
      <w:r>
        <w:rPr>
          <w:rFonts w:cstheme="minorHAnsi"/>
          <w:sz w:val="24"/>
          <w:szCs w:val="24"/>
        </w:rPr>
        <w:t>», « </w:t>
      </w:r>
      <w:r w:rsidRPr="00026669">
        <w:rPr>
          <w:rFonts w:cstheme="minorHAnsi"/>
          <w:b/>
          <w:color w:val="0070C0"/>
          <w:sz w:val="24"/>
          <w:szCs w:val="24"/>
        </w:rPr>
        <w:t>elle crut</w:t>
      </w:r>
      <w:r w:rsidRPr="00026669">
        <w:rPr>
          <w:rFonts w:cstheme="minorHAnsi"/>
          <w:color w:val="0070C0"/>
          <w:sz w:val="24"/>
          <w:szCs w:val="24"/>
        </w:rPr>
        <w:t> </w:t>
      </w:r>
      <w:r>
        <w:rPr>
          <w:rFonts w:cstheme="minorHAnsi"/>
          <w:sz w:val="24"/>
          <w:szCs w:val="24"/>
        </w:rPr>
        <w:t>» témoigne de la rapidité soudaine de l’action, ce que confirme également le comportement du prince de Nemours « </w:t>
      </w:r>
      <w:r w:rsidRPr="00E74FE7">
        <w:rPr>
          <w:rFonts w:cstheme="minorHAnsi"/>
          <w:b/>
          <w:color w:val="0070C0"/>
          <w:sz w:val="24"/>
          <w:szCs w:val="24"/>
        </w:rPr>
        <w:t>qui passait par-dessus quelques sièges pour arriver où l’on dansait</w:t>
      </w:r>
      <w:r w:rsidRPr="00E74FE7">
        <w:rPr>
          <w:rFonts w:cstheme="minorHAnsi"/>
          <w:color w:val="0070C0"/>
          <w:sz w:val="24"/>
          <w:szCs w:val="24"/>
        </w:rPr>
        <w:t> </w:t>
      </w:r>
      <w:r>
        <w:rPr>
          <w:rFonts w:cstheme="minorHAnsi"/>
          <w:sz w:val="24"/>
          <w:szCs w:val="24"/>
        </w:rPr>
        <w:t>»</w:t>
      </w:r>
      <w:r w:rsidR="00026669">
        <w:rPr>
          <w:rFonts w:cstheme="minorHAnsi"/>
          <w:sz w:val="24"/>
          <w:szCs w:val="24"/>
        </w:rPr>
        <w:t>. Cette manière de faire donne également au duc un aspect conquérant, voire transgressif, à l’image peut-être de la passion qu’il va éprouver pour la princesse.</w:t>
      </w:r>
      <w:r w:rsidR="0003696A">
        <w:rPr>
          <w:rFonts w:cstheme="minorHAnsi"/>
          <w:sz w:val="24"/>
          <w:szCs w:val="24"/>
        </w:rPr>
        <w:t xml:space="preserve"> </w:t>
      </w:r>
    </w:p>
    <w:p w:rsidR="00E74FE7" w:rsidRDefault="00026669" w:rsidP="00E74FE7">
      <w:pPr>
        <w:spacing w:line="240" w:lineRule="auto"/>
        <w:jc w:val="both"/>
        <w:rPr>
          <w:rFonts w:cstheme="minorHAnsi"/>
          <w:sz w:val="24"/>
          <w:szCs w:val="24"/>
        </w:rPr>
      </w:pPr>
      <w:r>
        <w:rPr>
          <w:rFonts w:cstheme="minorHAnsi"/>
          <w:sz w:val="24"/>
          <w:szCs w:val="24"/>
        </w:rPr>
        <w:t>Les deux personnages se retrouvent donc en train de danser ensemble, moment d’intimité partagée, même si au XVI</w:t>
      </w:r>
      <w:r w:rsidR="00996EBC">
        <w:rPr>
          <w:rFonts w:cstheme="minorHAnsi"/>
          <w:sz w:val="24"/>
          <w:szCs w:val="24"/>
        </w:rPr>
        <w:t>ème</w:t>
      </w:r>
      <w:r>
        <w:rPr>
          <w:rFonts w:cstheme="minorHAnsi"/>
          <w:sz w:val="24"/>
          <w:szCs w:val="24"/>
        </w:rPr>
        <w:t xml:space="preserve"> et XVIIème siècle, les danses, très codifiées m’impliquaient pas de proximité physique très rapprochée.</w:t>
      </w:r>
      <w:r w:rsidR="0003696A">
        <w:rPr>
          <w:rFonts w:cstheme="minorHAnsi"/>
          <w:sz w:val="24"/>
          <w:szCs w:val="24"/>
        </w:rPr>
        <w:t xml:space="preserve"> On est là dans un « topos » de la scène de rencontre.</w:t>
      </w:r>
    </w:p>
    <w:p w:rsidR="0003696A" w:rsidRDefault="0003696A" w:rsidP="0003696A">
      <w:pPr>
        <w:spacing w:line="240" w:lineRule="auto"/>
        <w:jc w:val="both"/>
        <w:rPr>
          <w:rFonts w:cstheme="minorHAnsi"/>
          <w:sz w:val="24"/>
          <w:szCs w:val="24"/>
        </w:rPr>
      </w:pPr>
      <w:r w:rsidRPr="0003696A">
        <w:rPr>
          <w:rFonts w:cstheme="minorHAnsi"/>
          <w:sz w:val="24"/>
          <w:szCs w:val="24"/>
        </w:rPr>
        <w:t>Le coup de foudre est centré excl</w:t>
      </w:r>
      <w:r>
        <w:rPr>
          <w:rFonts w:cstheme="minorHAnsi"/>
          <w:sz w:val="24"/>
          <w:szCs w:val="24"/>
        </w:rPr>
        <w:t xml:space="preserve">usivement sur la vue. </w:t>
      </w:r>
      <w:r w:rsidRPr="0003696A">
        <w:rPr>
          <w:rFonts w:cstheme="minorHAnsi"/>
          <w:sz w:val="24"/>
          <w:szCs w:val="24"/>
        </w:rPr>
        <w:t>En effet, aucune parole n'e</w:t>
      </w:r>
      <w:r>
        <w:rPr>
          <w:rFonts w:cstheme="minorHAnsi"/>
          <w:sz w:val="24"/>
          <w:szCs w:val="24"/>
        </w:rPr>
        <w:t xml:space="preserve">st échangée entre eux mais </w:t>
      </w:r>
      <w:r w:rsidRPr="0003696A">
        <w:rPr>
          <w:rFonts w:cstheme="minorHAnsi"/>
          <w:sz w:val="24"/>
          <w:szCs w:val="24"/>
        </w:rPr>
        <w:t>on relève un champ lexical du regard</w:t>
      </w:r>
      <w:r>
        <w:rPr>
          <w:rFonts w:cstheme="minorHAnsi"/>
          <w:sz w:val="24"/>
          <w:szCs w:val="24"/>
        </w:rPr>
        <w:t> : « </w:t>
      </w:r>
      <w:r w:rsidRPr="00E77661">
        <w:rPr>
          <w:rFonts w:cstheme="minorHAnsi"/>
          <w:b/>
          <w:color w:val="0070C0"/>
          <w:sz w:val="24"/>
          <w:szCs w:val="24"/>
        </w:rPr>
        <w:t>cherchait des yeux</w:t>
      </w:r>
      <w:r w:rsidRPr="00E77661">
        <w:rPr>
          <w:rFonts w:cstheme="minorHAnsi"/>
          <w:color w:val="0070C0"/>
          <w:sz w:val="24"/>
          <w:szCs w:val="24"/>
        </w:rPr>
        <w:t> </w:t>
      </w:r>
      <w:r>
        <w:rPr>
          <w:rFonts w:cstheme="minorHAnsi"/>
          <w:sz w:val="24"/>
          <w:szCs w:val="24"/>
        </w:rPr>
        <w:t>», « </w:t>
      </w:r>
      <w:r w:rsidRPr="00E77661">
        <w:rPr>
          <w:rFonts w:cstheme="minorHAnsi"/>
          <w:b/>
          <w:color w:val="0070C0"/>
          <w:sz w:val="24"/>
          <w:szCs w:val="24"/>
        </w:rPr>
        <w:t>vit</w:t>
      </w:r>
      <w:r w:rsidRPr="00E77661">
        <w:rPr>
          <w:rFonts w:cstheme="minorHAnsi"/>
          <w:color w:val="0070C0"/>
          <w:sz w:val="24"/>
          <w:szCs w:val="24"/>
        </w:rPr>
        <w:t> </w:t>
      </w:r>
      <w:r>
        <w:rPr>
          <w:rFonts w:cstheme="minorHAnsi"/>
          <w:sz w:val="24"/>
          <w:szCs w:val="24"/>
        </w:rPr>
        <w:t>», « </w:t>
      </w:r>
      <w:r w:rsidRPr="00E77661">
        <w:rPr>
          <w:rFonts w:cstheme="minorHAnsi"/>
          <w:b/>
          <w:color w:val="0070C0"/>
          <w:sz w:val="24"/>
          <w:szCs w:val="24"/>
        </w:rPr>
        <w:t>le voir</w:t>
      </w:r>
      <w:r w:rsidRPr="00E77661">
        <w:rPr>
          <w:rFonts w:cstheme="minorHAnsi"/>
          <w:color w:val="0070C0"/>
          <w:sz w:val="24"/>
          <w:szCs w:val="24"/>
        </w:rPr>
        <w:t> </w:t>
      </w:r>
      <w:r>
        <w:rPr>
          <w:rFonts w:cstheme="minorHAnsi"/>
          <w:sz w:val="24"/>
          <w:szCs w:val="24"/>
        </w:rPr>
        <w:t>», « </w:t>
      </w:r>
      <w:r w:rsidRPr="00E77661">
        <w:rPr>
          <w:rFonts w:cstheme="minorHAnsi"/>
          <w:b/>
          <w:color w:val="0070C0"/>
          <w:sz w:val="24"/>
          <w:szCs w:val="24"/>
        </w:rPr>
        <w:t>jamais vu</w:t>
      </w:r>
      <w:r w:rsidRPr="00E77661">
        <w:rPr>
          <w:rFonts w:cstheme="minorHAnsi"/>
          <w:color w:val="0070C0"/>
          <w:sz w:val="24"/>
          <w:szCs w:val="24"/>
        </w:rPr>
        <w:t> </w:t>
      </w:r>
      <w:r>
        <w:rPr>
          <w:rFonts w:cstheme="minorHAnsi"/>
          <w:sz w:val="24"/>
          <w:szCs w:val="24"/>
        </w:rPr>
        <w:t>», « </w:t>
      </w:r>
      <w:r w:rsidRPr="00E77661">
        <w:rPr>
          <w:rFonts w:cstheme="minorHAnsi"/>
          <w:b/>
          <w:color w:val="0070C0"/>
          <w:sz w:val="24"/>
          <w:szCs w:val="24"/>
        </w:rPr>
        <w:t>voir Mme de Clèves</w:t>
      </w:r>
      <w:r w:rsidRPr="00E77661">
        <w:rPr>
          <w:rFonts w:cstheme="minorHAnsi"/>
          <w:color w:val="0070C0"/>
          <w:sz w:val="24"/>
          <w:szCs w:val="24"/>
        </w:rPr>
        <w:t> </w:t>
      </w:r>
      <w:r>
        <w:rPr>
          <w:rFonts w:cstheme="minorHAnsi"/>
          <w:sz w:val="24"/>
          <w:szCs w:val="24"/>
        </w:rPr>
        <w:t>», « </w:t>
      </w:r>
      <w:r w:rsidRPr="00E77661">
        <w:rPr>
          <w:rFonts w:cstheme="minorHAnsi"/>
          <w:b/>
          <w:color w:val="0070C0"/>
          <w:sz w:val="24"/>
          <w:szCs w:val="24"/>
        </w:rPr>
        <w:t>admiration</w:t>
      </w:r>
      <w:r>
        <w:rPr>
          <w:rFonts w:cstheme="minorHAnsi"/>
          <w:sz w:val="24"/>
          <w:szCs w:val="24"/>
        </w:rPr>
        <w:t xml:space="preserve"> ». </w:t>
      </w:r>
      <w:r w:rsidRPr="0003696A">
        <w:rPr>
          <w:rFonts w:cstheme="minorHAnsi"/>
          <w:sz w:val="24"/>
          <w:szCs w:val="24"/>
        </w:rPr>
        <w:t xml:space="preserve"> </w:t>
      </w:r>
      <w:r>
        <w:rPr>
          <w:rFonts w:cstheme="minorHAnsi"/>
          <w:sz w:val="24"/>
          <w:szCs w:val="24"/>
        </w:rPr>
        <w:t xml:space="preserve">La romancière </w:t>
      </w:r>
      <w:r w:rsidRPr="0003696A">
        <w:rPr>
          <w:rFonts w:cstheme="minorHAnsi"/>
          <w:sz w:val="24"/>
          <w:szCs w:val="24"/>
        </w:rPr>
        <w:t>se détache du point de vue de Madame de Clèves en pas</w:t>
      </w:r>
      <w:r w:rsidR="00E77661">
        <w:rPr>
          <w:rFonts w:cstheme="minorHAnsi"/>
          <w:sz w:val="24"/>
          <w:szCs w:val="24"/>
        </w:rPr>
        <w:t>sant à la forme impersonnelle (</w:t>
      </w:r>
      <w:r w:rsidRPr="0003696A">
        <w:rPr>
          <w:rFonts w:cstheme="minorHAnsi"/>
          <w:sz w:val="24"/>
          <w:szCs w:val="24"/>
        </w:rPr>
        <w:t>il) pour exprimer la surprise qu'éprou</w:t>
      </w:r>
      <w:r>
        <w:rPr>
          <w:rFonts w:cstheme="minorHAnsi"/>
          <w:sz w:val="24"/>
          <w:szCs w:val="24"/>
        </w:rPr>
        <w:t xml:space="preserve">ve l'héroïne en voyant le duc : </w:t>
      </w:r>
      <w:r w:rsidRPr="00E77661">
        <w:rPr>
          <w:rFonts w:cstheme="minorHAnsi"/>
          <w:b/>
          <w:color w:val="0070C0"/>
          <w:sz w:val="24"/>
          <w:szCs w:val="24"/>
        </w:rPr>
        <w:t>« il était difficile de n'être pas surprise</w:t>
      </w:r>
      <w:r>
        <w:rPr>
          <w:rFonts w:cstheme="minorHAnsi"/>
          <w:sz w:val="24"/>
          <w:szCs w:val="24"/>
        </w:rPr>
        <w:t xml:space="preserve"> » mais l</w:t>
      </w:r>
      <w:r w:rsidRPr="0003696A">
        <w:rPr>
          <w:rFonts w:cstheme="minorHAnsi"/>
          <w:sz w:val="24"/>
          <w:szCs w:val="24"/>
        </w:rPr>
        <w:t xml:space="preserve">'accord de l'adjectif qualificatif « </w:t>
      </w:r>
      <w:r w:rsidRPr="00E77661">
        <w:rPr>
          <w:rFonts w:cstheme="minorHAnsi"/>
          <w:b/>
          <w:color w:val="0070C0"/>
          <w:sz w:val="24"/>
          <w:szCs w:val="24"/>
        </w:rPr>
        <w:t>surprise</w:t>
      </w:r>
      <w:r w:rsidRPr="00E77661">
        <w:rPr>
          <w:rFonts w:cstheme="minorHAnsi"/>
          <w:color w:val="0070C0"/>
          <w:sz w:val="24"/>
          <w:szCs w:val="24"/>
        </w:rPr>
        <w:t xml:space="preserve"> </w:t>
      </w:r>
      <w:r w:rsidRPr="0003696A">
        <w:rPr>
          <w:rFonts w:cstheme="minorHAnsi"/>
          <w:sz w:val="24"/>
          <w:szCs w:val="24"/>
        </w:rPr>
        <w:t xml:space="preserve">» au féminin et au singulier </w:t>
      </w:r>
      <w:r w:rsidR="00E77661">
        <w:rPr>
          <w:rFonts w:cstheme="minorHAnsi"/>
          <w:sz w:val="24"/>
          <w:szCs w:val="24"/>
        </w:rPr>
        <w:t xml:space="preserve">renvoie à Madame de Clèves. </w:t>
      </w:r>
      <w:r w:rsidRPr="0003696A">
        <w:rPr>
          <w:rFonts w:cstheme="minorHAnsi"/>
          <w:sz w:val="24"/>
          <w:szCs w:val="24"/>
        </w:rPr>
        <w:t>L'auteur util</w:t>
      </w:r>
      <w:r w:rsidR="00996EBC">
        <w:rPr>
          <w:rFonts w:cstheme="minorHAnsi"/>
          <w:sz w:val="24"/>
          <w:szCs w:val="24"/>
        </w:rPr>
        <w:t>ise ensuite le point de vue du d</w:t>
      </w:r>
      <w:r w:rsidRPr="0003696A">
        <w:rPr>
          <w:rFonts w:cstheme="minorHAnsi"/>
          <w:sz w:val="24"/>
          <w:szCs w:val="24"/>
        </w:rPr>
        <w:t xml:space="preserve">uc pour </w:t>
      </w:r>
      <w:r w:rsidR="00996EBC">
        <w:rPr>
          <w:rFonts w:cstheme="minorHAnsi"/>
          <w:sz w:val="24"/>
          <w:szCs w:val="24"/>
        </w:rPr>
        <w:t xml:space="preserve">évoquer </w:t>
      </w:r>
      <w:r w:rsidRPr="0003696A">
        <w:rPr>
          <w:rFonts w:cstheme="minorHAnsi"/>
          <w:sz w:val="24"/>
          <w:szCs w:val="24"/>
        </w:rPr>
        <w:t xml:space="preserve">les émotions de ce dernier. </w:t>
      </w:r>
      <w:r w:rsidR="00E77661">
        <w:rPr>
          <w:rFonts w:cstheme="minorHAnsi"/>
          <w:sz w:val="24"/>
          <w:szCs w:val="24"/>
        </w:rPr>
        <w:t>L</w:t>
      </w:r>
      <w:r w:rsidRPr="0003696A">
        <w:rPr>
          <w:rFonts w:cstheme="minorHAnsi"/>
          <w:sz w:val="24"/>
          <w:szCs w:val="24"/>
        </w:rPr>
        <w:t>ui aussi éprouve de l</w:t>
      </w:r>
      <w:r w:rsidR="00E77661">
        <w:rPr>
          <w:rFonts w:cstheme="minorHAnsi"/>
          <w:sz w:val="24"/>
          <w:szCs w:val="24"/>
        </w:rPr>
        <w:t xml:space="preserve">a « surprise » : </w:t>
      </w:r>
      <w:r w:rsidRPr="0003696A">
        <w:rPr>
          <w:rFonts w:cstheme="minorHAnsi"/>
          <w:sz w:val="24"/>
          <w:szCs w:val="24"/>
        </w:rPr>
        <w:t xml:space="preserve">« </w:t>
      </w:r>
      <w:r w:rsidRPr="00E77661">
        <w:rPr>
          <w:rFonts w:cstheme="minorHAnsi"/>
          <w:b/>
          <w:color w:val="0070C0"/>
          <w:sz w:val="24"/>
          <w:szCs w:val="24"/>
        </w:rPr>
        <w:t xml:space="preserve">M. de </w:t>
      </w:r>
      <w:r w:rsidR="00E77661" w:rsidRPr="00E77661">
        <w:rPr>
          <w:rFonts w:cstheme="minorHAnsi"/>
          <w:b/>
          <w:color w:val="0070C0"/>
          <w:sz w:val="24"/>
          <w:szCs w:val="24"/>
        </w:rPr>
        <w:t>Nemours fut tellement surpris</w:t>
      </w:r>
      <w:r w:rsidR="00E77661" w:rsidRPr="00E77661">
        <w:rPr>
          <w:rFonts w:cstheme="minorHAnsi"/>
          <w:color w:val="0070C0"/>
          <w:sz w:val="24"/>
          <w:szCs w:val="24"/>
        </w:rPr>
        <w:t> </w:t>
      </w:r>
      <w:r w:rsidR="00E77661">
        <w:rPr>
          <w:rFonts w:cstheme="minorHAnsi"/>
          <w:sz w:val="24"/>
          <w:szCs w:val="24"/>
        </w:rPr>
        <w:t>»</w:t>
      </w:r>
      <w:r w:rsidRPr="0003696A">
        <w:rPr>
          <w:rFonts w:cstheme="minorHAnsi"/>
          <w:sz w:val="24"/>
          <w:szCs w:val="24"/>
        </w:rPr>
        <w:t xml:space="preserve">, une </w:t>
      </w:r>
      <w:r w:rsidRPr="0003696A">
        <w:rPr>
          <w:rFonts w:cstheme="minorHAnsi"/>
          <w:sz w:val="24"/>
          <w:szCs w:val="24"/>
        </w:rPr>
        <w:lastRenderedPageBreak/>
        <w:t xml:space="preserve">surprise qui est portée à son comble par l'utilisation de l'adverbe « </w:t>
      </w:r>
      <w:r w:rsidRPr="00E77661">
        <w:rPr>
          <w:rFonts w:cstheme="minorHAnsi"/>
          <w:b/>
          <w:color w:val="0070C0"/>
          <w:sz w:val="24"/>
          <w:szCs w:val="24"/>
        </w:rPr>
        <w:t>tellement</w:t>
      </w:r>
      <w:r w:rsidRPr="00E77661">
        <w:rPr>
          <w:rFonts w:cstheme="minorHAnsi"/>
          <w:color w:val="0070C0"/>
          <w:sz w:val="24"/>
          <w:szCs w:val="24"/>
        </w:rPr>
        <w:t xml:space="preserve"> </w:t>
      </w:r>
      <w:r w:rsidR="00E77661">
        <w:rPr>
          <w:rFonts w:cstheme="minorHAnsi"/>
          <w:sz w:val="24"/>
          <w:szCs w:val="24"/>
        </w:rPr>
        <w:t>»</w:t>
      </w:r>
      <w:r w:rsidRPr="0003696A">
        <w:rPr>
          <w:rFonts w:cstheme="minorHAnsi"/>
          <w:sz w:val="24"/>
          <w:szCs w:val="24"/>
        </w:rPr>
        <w:t>.</w:t>
      </w:r>
      <w:r w:rsidR="00E77661">
        <w:rPr>
          <w:rFonts w:cstheme="minorHAnsi"/>
          <w:sz w:val="24"/>
          <w:szCs w:val="24"/>
        </w:rPr>
        <w:t xml:space="preserve"> Cette réciprocité se retrouve également, lorsque Mme de Lafayette reprend pour le duc de Nemours le verbe « </w:t>
      </w:r>
      <w:r w:rsidR="00E77661" w:rsidRPr="00E77661">
        <w:rPr>
          <w:rFonts w:cstheme="minorHAnsi"/>
          <w:b/>
          <w:color w:val="0070C0"/>
          <w:sz w:val="24"/>
          <w:szCs w:val="24"/>
        </w:rPr>
        <w:t>parer</w:t>
      </w:r>
      <w:r w:rsidR="00E77661" w:rsidRPr="00E77661">
        <w:rPr>
          <w:rFonts w:cstheme="minorHAnsi"/>
          <w:color w:val="0070C0"/>
          <w:sz w:val="24"/>
          <w:szCs w:val="24"/>
        </w:rPr>
        <w:t> </w:t>
      </w:r>
      <w:r w:rsidR="00E77661">
        <w:rPr>
          <w:rFonts w:cstheme="minorHAnsi"/>
          <w:sz w:val="24"/>
          <w:szCs w:val="24"/>
        </w:rPr>
        <w:t>» qui qualifiait déjà la princesse au début du passage.</w:t>
      </w:r>
    </w:p>
    <w:p w:rsidR="00E77661" w:rsidRPr="00E77661" w:rsidRDefault="00E77661" w:rsidP="00E77661">
      <w:pPr>
        <w:spacing w:line="240" w:lineRule="auto"/>
        <w:jc w:val="both"/>
        <w:rPr>
          <w:rFonts w:cstheme="minorHAnsi"/>
          <w:sz w:val="24"/>
          <w:szCs w:val="24"/>
        </w:rPr>
      </w:pPr>
      <w:r>
        <w:rPr>
          <w:rFonts w:cstheme="minorHAnsi"/>
          <w:sz w:val="24"/>
          <w:szCs w:val="24"/>
        </w:rPr>
        <w:t>De fait, la romancière présente cette rencontre comme inévitable,</w:t>
      </w:r>
      <w:r w:rsidRPr="00E77661">
        <w:t xml:space="preserve"> </w:t>
      </w:r>
      <w:r w:rsidRPr="00E77661">
        <w:rPr>
          <w:rFonts w:cstheme="minorHAnsi"/>
          <w:sz w:val="24"/>
          <w:szCs w:val="24"/>
        </w:rPr>
        <w:t>essentiellement par l'usage des propositions consécutives et des négations</w:t>
      </w:r>
      <w:r>
        <w:rPr>
          <w:rFonts w:cstheme="minorHAnsi"/>
          <w:sz w:val="24"/>
          <w:szCs w:val="24"/>
        </w:rPr>
        <w:t xml:space="preserve"> </w:t>
      </w:r>
      <w:r w:rsidRPr="00E77661">
        <w:rPr>
          <w:rFonts w:cstheme="minorHAnsi"/>
          <w:sz w:val="24"/>
          <w:szCs w:val="24"/>
        </w:rPr>
        <w:t>:  "</w:t>
      </w:r>
      <w:r w:rsidRPr="00E77661">
        <w:rPr>
          <w:rFonts w:cstheme="minorHAnsi"/>
          <w:color w:val="0070C0"/>
          <w:sz w:val="24"/>
          <w:szCs w:val="24"/>
        </w:rPr>
        <w:t xml:space="preserve">Elle se tourna, et vit un homme qu'elle crut d'abord </w:t>
      </w:r>
      <w:r w:rsidRPr="00732879">
        <w:rPr>
          <w:rFonts w:cstheme="minorHAnsi"/>
          <w:b/>
          <w:color w:val="0070C0"/>
          <w:sz w:val="24"/>
          <w:szCs w:val="24"/>
        </w:rPr>
        <w:t>ne pouvoir être que</w:t>
      </w:r>
      <w:r w:rsidRPr="00E77661">
        <w:rPr>
          <w:rFonts w:cstheme="minorHAnsi"/>
          <w:color w:val="0070C0"/>
          <w:sz w:val="24"/>
          <w:szCs w:val="24"/>
        </w:rPr>
        <w:t xml:space="preserve"> monsieur de Nemours</w:t>
      </w:r>
      <w:r w:rsidRPr="00E77661">
        <w:rPr>
          <w:rFonts w:cstheme="minorHAnsi"/>
          <w:sz w:val="24"/>
          <w:szCs w:val="24"/>
        </w:rPr>
        <w:t>", "</w:t>
      </w:r>
      <w:r w:rsidRPr="00732879">
        <w:rPr>
          <w:rFonts w:cstheme="minorHAnsi"/>
          <w:color w:val="0070C0"/>
          <w:sz w:val="24"/>
          <w:szCs w:val="24"/>
        </w:rPr>
        <w:t xml:space="preserve">il était difficile de </w:t>
      </w:r>
      <w:r w:rsidRPr="00732879">
        <w:rPr>
          <w:rFonts w:cstheme="minorHAnsi"/>
          <w:b/>
          <w:color w:val="0070C0"/>
          <w:sz w:val="24"/>
          <w:szCs w:val="24"/>
        </w:rPr>
        <w:t>n'être pas surprise</w:t>
      </w:r>
      <w:r w:rsidRPr="00732879">
        <w:rPr>
          <w:rFonts w:cstheme="minorHAnsi"/>
          <w:color w:val="0070C0"/>
          <w:sz w:val="24"/>
          <w:szCs w:val="24"/>
        </w:rPr>
        <w:t xml:space="preserve"> de le voir quand on ne l'avait jamais vu</w:t>
      </w:r>
      <w:r w:rsidRPr="00E77661">
        <w:rPr>
          <w:rFonts w:cstheme="minorHAnsi"/>
          <w:sz w:val="24"/>
          <w:szCs w:val="24"/>
        </w:rPr>
        <w:t>", "</w:t>
      </w:r>
      <w:r w:rsidRPr="00732879">
        <w:rPr>
          <w:rFonts w:cstheme="minorHAnsi"/>
          <w:color w:val="0070C0"/>
          <w:sz w:val="24"/>
          <w:szCs w:val="24"/>
        </w:rPr>
        <w:t xml:space="preserve">il était difficile aussi de voir madame de Clèves pour la première fois, </w:t>
      </w:r>
      <w:r w:rsidRPr="00732879">
        <w:rPr>
          <w:rFonts w:cstheme="minorHAnsi"/>
          <w:b/>
          <w:color w:val="0070C0"/>
          <w:sz w:val="24"/>
          <w:szCs w:val="24"/>
        </w:rPr>
        <w:t>sans avoir un grand étonnement</w:t>
      </w:r>
      <w:r w:rsidRPr="00E77661">
        <w:rPr>
          <w:rFonts w:cstheme="minorHAnsi"/>
          <w:sz w:val="24"/>
          <w:szCs w:val="24"/>
        </w:rPr>
        <w:t>".</w:t>
      </w:r>
    </w:p>
    <w:p w:rsidR="00E77661" w:rsidRDefault="00E77661" w:rsidP="00E77661">
      <w:pPr>
        <w:spacing w:line="240" w:lineRule="auto"/>
        <w:jc w:val="both"/>
        <w:rPr>
          <w:rFonts w:cstheme="minorHAnsi"/>
          <w:sz w:val="24"/>
          <w:szCs w:val="24"/>
        </w:rPr>
      </w:pPr>
      <w:r w:rsidRPr="00E77661">
        <w:rPr>
          <w:rFonts w:cstheme="minorHAnsi"/>
          <w:sz w:val="24"/>
          <w:szCs w:val="24"/>
        </w:rPr>
        <w:t>"</w:t>
      </w:r>
      <w:r w:rsidRPr="00732879">
        <w:rPr>
          <w:rFonts w:cstheme="minorHAnsi"/>
          <w:color w:val="0070C0"/>
          <w:sz w:val="24"/>
          <w:szCs w:val="24"/>
        </w:rPr>
        <w:t xml:space="preserve">Monsieur de Nemours fut </w:t>
      </w:r>
      <w:r w:rsidRPr="00732879">
        <w:rPr>
          <w:rFonts w:cstheme="minorHAnsi"/>
          <w:b/>
          <w:color w:val="0070C0"/>
          <w:sz w:val="24"/>
          <w:szCs w:val="24"/>
        </w:rPr>
        <w:t>tellement</w:t>
      </w:r>
      <w:r w:rsidRPr="00732879">
        <w:rPr>
          <w:rFonts w:cstheme="minorHAnsi"/>
          <w:color w:val="0070C0"/>
          <w:sz w:val="24"/>
          <w:szCs w:val="24"/>
        </w:rPr>
        <w:t xml:space="preserve"> surpris de sa beauté, que, lorsqu'il fut proche d'elle, et qu'elle lui fit la révérence, </w:t>
      </w:r>
      <w:r w:rsidRPr="00732879">
        <w:rPr>
          <w:rFonts w:cstheme="minorHAnsi"/>
          <w:b/>
          <w:color w:val="0070C0"/>
          <w:sz w:val="24"/>
          <w:szCs w:val="24"/>
        </w:rPr>
        <w:t>il ne put s'empêcher</w:t>
      </w:r>
      <w:r w:rsidRPr="00732879">
        <w:rPr>
          <w:rFonts w:cstheme="minorHAnsi"/>
          <w:color w:val="0070C0"/>
          <w:sz w:val="24"/>
          <w:szCs w:val="24"/>
        </w:rPr>
        <w:t xml:space="preserve"> de donner des marques de son admiration</w:t>
      </w:r>
      <w:r w:rsidRPr="00E77661">
        <w:rPr>
          <w:rFonts w:cstheme="minorHAnsi"/>
          <w:sz w:val="24"/>
          <w:szCs w:val="24"/>
        </w:rPr>
        <w:t>".</w:t>
      </w:r>
    </w:p>
    <w:p w:rsidR="006A4F51" w:rsidRDefault="006A4F51" w:rsidP="00E77661">
      <w:pPr>
        <w:spacing w:line="240" w:lineRule="auto"/>
        <w:jc w:val="both"/>
        <w:rPr>
          <w:rFonts w:cstheme="minorHAnsi"/>
          <w:sz w:val="24"/>
          <w:szCs w:val="24"/>
        </w:rPr>
      </w:pPr>
      <w:r>
        <w:rPr>
          <w:noProof/>
          <w:lang w:eastAsia="fr-FR"/>
        </w:rPr>
        <w:drawing>
          <wp:inline distT="0" distB="0" distL="0" distR="0">
            <wp:extent cx="6645910" cy="3738324"/>
            <wp:effectExtent l="0" t="0" r="2540" b="0"/>
            <wp:docPr id="11" name="Image 11" descr="Résultat de recherche d'images pour &quot;rencontre princesse de cleves monsieur de nemou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rencontre princesse de cleves monsieur de nemours&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3738324"/>
                    </a:xfrm>
                    <a:prstGeom prst="rect">
                      <a:avLst/>
                    </a:prstGeom>
                    <a:noFill/>
                    <a:ln>
                      <a:noFill/>
                    </a:ln>
                  </pic:spPr>
                </pic:pic>
              </a:graphicData>
            </a:graphic>
          </wp:inline>
        </w:drawing>
      </w:r>
    </w:p>
    <w:p w:rsidR="00815850" w:rsidRDefault="00815850" w:rsidP="00815850">
      <w:pPr>
        <w:pStyle w:val="NormalWeb"/>
        <w:jc w:val="both"/>
        <w:rPr>
          <w:rFonts w:asciiTheme="minorHAnsi" w:hAnsiTheme="minorHAnsi" w:cstheme="minorHAnsi"/>
        </w:rPr>
      </w:pPr>
      <w:r w:rsidRPr="00B879E3">
        <w:rPr>
          <w:rFonts w:asciiTheme="minorHAnsi" w:hAnsiTheme="minorHAnsi" w:cstheme="minorHAnsi"/>
        </w:rPr>
        <w:t>S'il existe un jeu de regard entre les deux protagonistes, il y a aussi un regard porté sur le couple par la f</w:t>
      </w:r>
      <w:r w:rsidR="00996EBC">
        <w:rPr>
          <w:rFonts w:asciiTheme="minorHAnsi" w:hAnsiTheme="minorHAnsi" w:cstheme="minorHAnsi"/>
        </w:rPr>
        <w:t xml:space="preserve">oule qui admire et approuve par </w:t>
      </w:r>
      <w:r w:rsidRPr="00B879E3">
        <w:rPr>
          <w:rFonts w:asciiTheme="minorHAnsi" w:hAnsiTheme="minorHAnsi" w:cstheme="minorHAnsi"/>
        </w:rPr>
        <w:t xml:space="preserve">« </w:t>
      </w:r>
      <w:r w:rsidRPr="00815850">
        <w:rPr>
          <w:rFonts w:asciiTheme="minorHAnsi" w:hAnsiTheme="minorHAnsi" w:cstheme="minorHAnsi"/>
          <w:b/>
          <w:color w:val="0070C0"/>
        </w:rPr>
        <w:t>un murmure de louanges</w:t>
      </w:r>
      <w:r w:rsidRPr="00815850">
        <w:rPr>
          <w:rFonts w:asciiTheme="minorHAnsi" w:hAnsiTheme="minorHAnsi" w:cstheme="minorHAnsi"/>
          <w:color w:val="0070C0"/>
        </w:rPr>
        <w:t xml:space="preserve"> </w:t>
      </w:r>
      <w:r w:rsidR="00996EBC">
        <w:rPr>
          <w:rFonts w:asciiTheme="minorHAnsi" w:hAnsiTheme="minorHAnsi" w:cstheme="minorHAnsi"/>
        </w:rPr>
        <w:t xml:space="preserve">» </w:t>
      </w:r>
      <w:r w:rsidRPr="00B879E3">
        <w:rPr>
          <w:rFonts w:asciiTheme="minorHAnsi" w:hAnsiTheme="minorHAnsi" w:cstheme="minorHAnsi"/>
        </w:rPr>
        <w:t>cette</w:t>
      </w:r>
      <w:r w:rsidR="00996EBC">
        <w:rPr>
          <w:rFonts w:asciiTheme="minorHAnsi" w:hAnsiTheme="minorHAnsi" w:cstheme="minorHAnsi"/>
        </w:rPr>
        <w:t xml:space="preserve"> rencontre</w:t>
      </w:r>
      <w:r w:rsidRPr="00B879E3">
        <w:rPr>
          <w:rFonts w:asciiTheme="minorHAnsi" w:hAnsiTheme="minorHAnsi" w:cstheme="minorHAnsi"/>
        </w:rPr>
        <w:t>.</w:t>
      </w:r>
      <w:r>
        <w:rPr>
          <w:rFonts w:asciiTheme="minorHAnsi" w:hAnsiTheme="minorHAnsi" w:cstheme="minorHAnsi"/>
        </w:rPr>
        <w:t xml:space="preserve"> Cependant l’intervention « </w:t>
      </w:r>
      <w:r w:rsidRPr="00AF05B5">
        <w:rPr>
          <w:rFonts w:asciiTheme="minorHAnsi" w:hAnsiTheme="minorHAnsi" w:cstheme="minorHAnsi"/>
          <w:b/>
          <w:color w:val="0070C0"/>
        </w:rPr>
        <w:t>du roi et des reines</w:t>
      </w:r>
      <w:r w:rsidRPr="00AF05B5">
        <w:rPr>
          <w:rFonts w:asciiTheme="minorHAnsi" w:hAnsiTheme="minorHAnsi" w:cstheme="minorHAnsi"/>
          <w:color w:val="0070C0"/>
        </w:rPr>
        <w:t> </w:t>
      </w:r>
      <w:r>
        <w:rPr>
          <w:rFonts w:asciiTheme="minorHAnsi" w:hAnsiTheme="minorHAnsi" w:cstheme="minorHAnsi"/>
        </w:rPr>
        <w:t>» module cette approbation. Là encore le regard reste essentiel (« </w:t>
      </w:r>
      <w:r w:rsidRPr="00815850">
        <w:rPr>
          <w:rFonts w:asciiTheme="minorHAnsi" w:hAnsiTheme="minorHAnsi" w:cstheme="minorHAnsi"/>
          <w:b/>
          <w:color w:val="0070C0"/>
        </w:rPr>
        <w:t>jamais vus</w:t>
      </w:r>
      <w:r w:rsidRPr="00815850">
        <w:rPr>
          <w:rFonts w:asciiTheme="minorHAnsi" w:hAnsiTheme="minorHAnsi" w:cstheme="minorHAnsi"/>
          <w:color w:val="0070C0"/>
        </w:rPr>
        <w:t> </w:t>
      </w:r>
      <w:r>
        <w:rPr>
          <w:rFonts w:asciiTheme="minorHAnsi" w:hAnsiTheme="minorHAnsi" w:cstheme="minorHAnsi"/>
        </w:rPr>
        <w:t>», « </w:t>
      </w:r>
      <w:r w:rsidRPr="00815850">
        <w:rPr>
          <w:rFonts w:asciiTheme="minorHAnsi" w:hAnsiTheme="minorHAnsi" w:cstheme="minorHAnsi"/>
          <w:b/>
          <w:color w:val="0070C0"/>
        </w:rPr>
        <w:t>les voir</w:t>
      </w:r>
      <w:r w:rsidRPr="00815850">
        <w:rPr>
          <w:rFonts w:asciiTheme="minorHAnsi" w:hAnsiTheme="minorHAnsi" w:cstheme="minorHAnsi"/>
          <w:color w:val="0070C0"/>
        </w:rPr>
        <w:t> </w:t>
      </w:r>
      <w:r>
        <w:rPr>
          <w:rFonts w:asciiTheme="minorHAnsi" w:hAnsiTheme="minorHAnsi" w:cstheme="minorHAnsi"/>
        </w:rPr>
        <w:t xml:space="preserve">») mais il </w:t>
      </w:r>
      <w:r w:rsidR="00996EBC">
        <w:rPr>
          <w:rFonts w:asciiTheme="minorHAnsi" w:hAnsiTheme="minorHAnsi" w:cstheme="minorHAnsi"/>
        </w:rPr>
        <w:t xml:space="preserve">apparaît comme une </w:t>
      </w:r>
      <w:r>
        <w:rPr>
          <w:rFonts w:asciiTheme="minorHAnsi" w:hAnsiTheme="minorHAnsi" w:cstheme="minorHAnsi"/>
        </w:rPr>
        <w:t>surveillance : l’autorité royale est ici garante du passé (« </w:t>
      </w:r>
      <w:r w:rsidRPr="00815850">
        <w:rPr>
          <w:rFonts w:asciiTheme="minorHAnsi" w:hAnsiTheme="minorHAnsi" w:cstheme="minorHAnsi"/>
          <w:b/>
          <w:color w:val="0070C0"/>
        </w:rPr>
        <w:t>ils se souvinrent</w:t>
      </w:r>
      <w:r w:rsidRPr="00815850">
        <w:rPr>
          <w:rFonts w:asciiTheme="minorHAnsi" w:hAnsiTheme="minorHAnsi" w:cstheme="minorHAnsi"/>
          <w:color w:val="0070C0"/>
        </w:rPr>
        <w:t> </w:t>
      </w:r>
      <w:r w:rsidR="00996EBC">
        <w:rPr>
          <w:rFonts w:asciiTheme="minorHAnsi" w:hAnsiTheme="minorHAnsi" w:cstheme="minorHAnsi"/>
        </w:rPr>
        <w:t>») et rappelle</w:t>
      </w:r>
      <w:r>
        <w:rPr>
          <w:rFonts w:asciiTheme="minorHAnsi" w:hAnsiTheme="minorHAnsi" w:cstheme="minorHAnsi"/>
        </w:rPr>
        <w:t xml:space="preserve"> chacun à sa position, en soulignant le caractère « </w:t>
      </w:r>
      <w:r w:rsidRPr="00AF05B5">
        <w:rPr>
          <w:rFonts w:asciiTheme="minorHAnsi" w:hAnsiTheme="minorHAnsi" w:cstheme="minorHAnsi"/>
          <w:b/>
          <w:color w:val="0070C0"/>
        </w:rPr>
        <w:t>singulier</w:t>
      </w:r>
      <w:r w:rsidRPr="00AF05B5">
        <w:rPr>
          <w:rFonts w:asciiTheme="minorHAnsi" w:hAnsiTheme="minorHAnsi" w:cstheme="minorHAnsi"/>
          <w:color w:val="0070C0"/>
        </w:rPr>
        <w:t> </w:t>
      </w:r>
      <w:r>
        <w:rPr>
          <w:rFonts w:asciiTheme="minorHAnsi" w:hAnsiTheme="minorHAnsi" w:cstheme="minorHAnsi"/>
        </w:rPr>
        <w:t>» de ce qui</w:t>
      </w:r>
      <w:r w:rsidR="00AF05B5">
        <w:rPr>
          <w:rFonts w:asciiTheme="minorHAnsi" w:hAnsiTheme="minorHAnsi" w:cstheme="minorHAnsi"/>
        </w:rPr>
        <w:t xml:space="preserve"> est </w:t>
      </w:r>
      <w:proofErr w:type="gramStart"/>
      <w:r w:rsidR="00AF05B5">
        <w:rPr>
          <w:rFonts w:asciiTheme="minorHAnsi" w:hAnsiTheme="minorHAnsi" w:cstheme="minorHAnsi"/>
        </w:rPr>
        <w:t>arrivé:</w:t>
      </w:r>
      <w:proofErr w:type="gramEnd"/>
      <w:r w:rsidR="00AF05B5">
        <w:rPr>
          <w:rFonts w:asciiTheme="minorHAnsi" w:hAnsiTheme="minorHAnsi" w:cstheme="minorHAnsi"/>
        </w:rPr>
        <w:t xml:space="preserve"> « </w:t>
      </w:r>
      <w:r w:rsidR="00AF05B5" w:rsidRPr="00AF05B5">
        <w:rPr>
          <w:rFonts w:asciiTheme="minorHAnsi" w:hAnsiTheme="minorHAnsi" w:cstheme="minorHAnsi"/>
          <w:b/>
          <w:color w:val="0070C0"/>
        </w:rPr>
        <w:t>danser ensemble sans se connaître</w:t>
      </w:r>
      <w:r w:rsidR="00AF05B5" w:rsidRPr="00AF05B5">
        <w:rPr>
          <w:rFonts w:asciiTheme="minorHAnsi" w:hAnsiTheme="minorHAnsi" w:cstheme="minorHAnsi"/>
          <w:color w:val="0070C0"/>
        </w:rPr>
        <w:t> </w:t>
      </w:r>
      <w:r w:rsidR="00AF05B5">
        <w:rPr>
          <w:rFonts w:asciiTheme="minorHAnsi" w:hAnsiTheme="minorHAnsi" w:cstheme="minorHAnsi"/>
        </w:rPr>
        <w:t>». Les deux personnages retrouvent donc leur situation au sein</w:t>
      </w:r>
      <w:r w:rsidR="00996EBC">
        <w:rPr>
          <w:rFonts w:asciiTheme="minorHAnsi" w:hAnsiTheme="minorHAnsi" w:cstheme="minorHAnsi"/>
        </w:rPr>
        <w:t xml:space="preserve"> de la cour : M. de Nemours a la réputation d’un séducteur, Mme de Clèves est </w:t>
      </w:r>
      <w:r w:rsidR="00AF05B5">
        <w:rPr>
          <w:rFonts w:asciiTheme="minorHAnsi" w:hAnsiTheme="minorHAnsi" w:cstheme="minorHAnsi"/>
        </w:rPr>
        <w:t>une femme mariée. Reste à savoir si leur rencontre conduira à une histoire de « galanterie », telle qu’elles se multiplient à la cour.</w:t>
      </w:r>
    </w:p>
    <w:p w:rsidR="00996EBC" w:rsidRDefault="00AF05B5" w:rsidP="00AF05B5">
      <w:pPr>
        <w:pStyle w:val="NormalWeb"/>
        <w:jc w:val="both"/>
        <w:rPr>
          <w:rFonts w:asciiTheme="minorHAnsi" w:hAnsiTheme="minorHAnsi" w:cstheme="minorHAnsi"/>
        </w:rPr>
      </w:pPr>
      <w:r w:rsidRPr="00B879E3">
        <w:rPr>
          <w:rFonts w:asciiTheme="minorHAnsi" w:hAnsiTheme="minorHAnsi" w:cstheme="minorHAnsi"/>
        </w:rPr>
        <w:t xml:space="preserve">L'intervention du roi et de la reine pour les présenter (« </w:t>
      </w:r>
      <w:r w:rsidRPr="00AF05B5">
        <w:rPr>
          <w:rFonts w:asciiTheme="minorHAnsi" w:hAnsiTheme="minorHAnsi" w:cstheme="minorHAnsi"/>
          <w:b/>
          <w:color w:val="0070C0"/>
        </w:rPr>
        <w:t xml:space="preserve">ils leur demandèrent s'ils n'avaient pas bien envie de savoir qui ils étaient </w:t>
      </w:r>
      <w:r w:rsidRPr="00B879E3">
        <w:rPr>
          <w:rFonts w:asciiTheme="minorHAnsi" w:hAnsiTheme="minorHAnsi" w:cstheme="minorHAnsi"/>
        </w:rPr>
        <w:t xml:space="preserve">») </w:t>
      </w:r>
      <w:r>
        <w:rPr>
          <w:rFonts w:asciiTheme="minorHAnsi" w:hAnsiTheme="minorHAnsi" w:cstheme="minorHAnsi"/>
        </w:rPr>
        <w:t>semble s’amuser de cette situation, voire s’</w:t>
      </w:r>
      <w:r w:rsidR="002B18EF">
        <w:rPr>
          <w:rFonts w:asciiTheme="minorHAnsi" w:hAnsiTheme="minorHAnsi" w:cstheme="minorHAnsi"/>
        </w:rPr>
        <w:t>approche</w:t>
      </w:r>
      <w:r>
        <w:rPr>
          <w:rFonts w:asciiTheme="minorHAnsi" w:hAnsiTheme="minorHAnsi" w:cstheme="minorHAnsi"/>
        </w:rPr>
        <w:t xml:space="preserve"> d'une manipulation</w:t>
      </w:r>
      <w:r w:rsidRPr="00B879E3">
        <w:rPr>
          <w:rFonts w:asciiTheme="minorHAnsi" w:hAnsiTheme="minorHAnsi" w:cstheme="minorHAnsi"/>
        </w:rPr>
        <w:t xml:space="preserve">. </w:t>
      </w:r>
      <w:r>
        <w:rPr>
          <w:rFonts w:asciiTheme="minorHAnsi" w:hAnsiTheme="minorHAnsi" w:cstheme="minorHAnsi"/>
        </w:rPr>
        <w:t xml:space="preserve">La précision </w:t>
      </w:r>
      <w:r w:rsidRPr="00B879E3">
        <w:rPr>
          <w:rFonts w:asciiTheme="minorHAnsi" w:hAnsiTheme="minorHAnsi" w:cstheme="minorHAnsi"/>
        </w:rPr>
        <w:t xml:space="preserve">« </w:t>
      </w:r>
      <w:r w:rsidRPr="002B18EF">
        <w:rPr>
          <w:rFonts w:asciiTheme="minorHAnsi" w:hAnsiTheme="minorHAnsi" w:cstheme="minorHAnsi"/>
          <w:b/>
          <w:color w:val="0070C0"/>
        </w:rPr>
        <w:t xml:space="preserve">sans leur donner le loisir de parler à </w:t>
      </w:r>
      <w:proofErr w:type="gramStart"/>
      <w:r w:rsidRPr="002B18EF">
        <w:rPr>
          <w:rFonts w:asciiTheme="minorHAnsi" w:hAnsiTheme="minorHAnsi" w:cstheme="minorHAnsi"/>
          <w:b/>
          <w:color w:val="0070C0"/>
        </w:rPr>
        <w:t>personne</w:t>
      </w:r>
      <w:r w:rsidRPr="00B879E3">
        <w:rPr>
          <w:rFonts w:asciiTheme="minorHAnsi" w:hAnsiTheme="minorHAnsi" w:cstheme="minorHAnsi"/>
        </w:rPr>
        <w:t>»</w:t>
      </w:r>
      <w:proofErr w:type="gramEnd"/>
      <w:r w:rsidRPr="00B879E3">
        <w:rPr>
          <w:rFonts w:asciiTheme="minorHAnsi" w:hAnsiTheme="minorHAnsi" w:cstheme="minorHAnsi"/>
        </w:rPr>
        <w:t xml:space="preserve"> </w:t>
      </w:r>
      <w:r w:rsidR="002B18EF">
        <w:rPr>
          <w:rFonts w:asciiTheme="minorHAnsi" w:hAnsiTheme="minorHAnsi" w:cstheme="minorHAnsi"/>
        </w:rPr>
        <w:t>le suggère.</w:t>
      </w:r>
    </w:p>
    <w:p w:rsidR="00AF05B5" w:rsidRDefault="002B18EF" w:rsidP="00AF05B5">
      <w:pPr>
        <w:pStyle w:val="NormalWeb"/>
        <w:jc w:val="both"/>
        <w:rPr>
          <w:rFonts w:asciiTheme="minorHAnsi" w:hAnsiTheme="minorHAnsi" w:cstheme="minorHAnsi"/>
        </w:rPr>
      </w:pPr>
      <w:r>
        <w:rPr>
          <w:rFonts w:asciiTheme="minorHAnsi" w:hAnsiTheme="minorHAnsi" w:cstheme="minorHAnsi"/>
        </w:rPr>
        <w:t xml:space="preserve">L’emploi du discours direct </w:t>
      </w:r>
      <w:r w:rsidR="00996EBC">
        <w:rPr>
          <w:rFonts w:asciiTheme="minorHAnsi" w:hAnsiTheme="minorHAnsi" w:cstheme="minorHAnsi"/>
        </w:rPr>
        <w:t>témoigne d’</w:t>
      </w:r>
      <w:r>
        <w:rPr>
          <w:rFonts w:asciiTheme="minorHAnsi" w:hAnsiTheme="minorHAnsi" w:cstheme="minorHAnsi"/>
        </w:rPr>
        <w:t>une certaine théâtralité et montre que les personnages sont alors en représentation : leurs réactions sont observées. Il est significatif que le duc de Nemours et la princesse de Clèves ne se parlent ici que par personne interposée, comme le marque la répétition de l’apostrophe « </w:t>
      </w:r>
      <w:r w:rsidRPr="004432F8">
        <w:rPr>
          <w:rFonts w:asciiTheme="minorHAnsi" w:hAnsiTheme="minorHAnsi" w:cstheme="minorHAnsi"/>
          <w:b/>
          <w:color w:val="0070C0"/>
        </w:rPr>
        <w:t>Madame</w:t>
      </w:r>
      <w:r w:rsidRPr="004432F8">
        <w:rPr>
          <w:rFonts w:asciiTheme="minorHAnsi" w:hAnsiTheme="minorHAnsi" w:cstheme="minorHAnsi"/>
          <w:color w:val="0070C0"/>
        </w:rPr>
        <w:t> </w:t>
      </w:r>
      <w:r>
        <w:rPr>
          <w:rFonts w:asciiTheme="minorHAnsi" w:hAnsiTheme="minorHAnsi" w:cstheme="minorHAnsi"/>
        </w:rPr>
        <w:t>». Par respect, lui ne s’adresse à la Dauphine qu’à la troisième personne « </w:t>
      </w:r>
      <w:r w:rsidRPr="004432F8">
        <w:rPr>
          <w:rFonts w:asciiTheme="minorHAnsi" w:hAnsiTheme="minorHAnsi" w:cstheme="minorHAnsi"/>
          <w:b/>
          <w:color w:val="0070C0"/>
        </w:rPr>
        <w:t>Votre Majesté</w:t>
      </w:r>
      <w:r w:rsidRPr="004432F8">
        <w:rPr>
          <w:rFonts w:asciiTheme="minorHAnsi" w:hAnsiTheme="minorHAnsi" w:cstheme="minorHAnsi"/>
          <w:color w:val="0070C0"/>
        </w:rPr>
        <w:t> </w:t>
      </w:r>
      <w:r>
        <w:rPr>
          <w:rFonts w:asciiTheme="minorHAnsi" w:hAnsiTheme="minorHAnsi" w:cstheme="minorHAnsi"/>
        </w:rPr>
        <w:t>»</w:t>
      </w:r>
      <w:r w:rsidR="004432F8">
        <w:rPr>
          <w:rFonts w:asciiTheme="minorHAnsi" w:hAnsiTheme="minorHAnsi" w:cstheme="minorHAnsi"/>
        </w:rPr>
        <w:t>, tandis que Mme de Clèves utilise la deuxième personne du pluriel « </w:t>
      </w:r>
      <w:r w:rsidR="004432F8" w:rsidRPr="004432F8">
        <w:rPr>
          <w:rFonts w:asciiTheme="minorHAnsi" w:hAnsiTheme="minorHAnsi" w:cstheme="minorHAnsi"/>
          <w:b/>
          <w:color w:val="0070C0"/>
        </w:rPr>
        <w:t>vous pensez</w:t>
      </w:r>
      <w:r w:rsidR="004432F8" w:rsidRPr="004432F8">
        <w:rPr>
          <w:rFonts w:asciiTheme="minorHAnsi" w:hAnsiTheme="minorHAnsi" w:cstheme="minorHAnsi"/>
          <w:color w:val="0070C0"/>
        </w:rPr>
        <w:t> </w:t>
      </w:r>
      <w:r w:rsidR="004432F8">
        <w:rPr>
          <w:rFonts w:asciiTheme="minorHAnsi" w:hAnsiTheme="minorHAnsi" w:cstheme="minorHAnsi"/>
        </w:rPr>
        <w:t>».</w:t>
      </w:r>
    </w:p>
    <w:p w:rsidR="004432F8" w:rsidRPr="00B879E3" w:rsidRDefault="004432F8" w:rsidP="004432F8">
      <w:pPr>
        <w:pStyle w:val="NormalWeb"/>
        <w:jc w:val="both"/>
        <w:rPr>
          <w:rFonts w:asciiTheme="minorHAnsi" w:hAnsiTheme="minorHAnsi" w:cstheme="minorHAnsi"/>
        </w:rPr>
      </w:pPr>
      <w:r w:rsidRPr="00B879E3">
        <w:rPr>
          <w:rFonts w:asciiTheme="minorHAnsi" w:hAnsiTheme="minorHAnsi" w:cstheme="minorHAnsi"/>
        </w:rPr>
        <w:lastRenderedPageBreak/>
        <w:t xml:space="preserve">Cependant on voit une différence dans le comportement des deux partenaires. </w:t>
      </w:r>
      <w:r>
        <w:rPr>
          <w:rFonts w:asciiTheme="minorHAnsi" w:hAnsiTheme="minorHAnsi" w:cstheme="minorHAnsi"/>
        </w:rPr>
        <w:t>Le duc est le plus démonstratif. Il a déjà donné</w:t>
      </w:r>
      <w:r w:rsidRPr="00B879E3">
        <w:rPr>
          <w:rFonts w:asciiTheme="minorHAnsi" w:hAnsiTheme="minorHAnsi" w:cstheme="minorHAnsi"/>
        </w:rPr>
        <w:t xml:space="preserve"> </w:t>
      </w:r>
      <w:r>
        <w:rPr>
          <w:rFonts w:asciiTheme="minorHAnsi" w:hAnsiTheme="minorHAnsi" w:cstheme="minorHAnsi"/>
        </w:rPr>
        <w:t xml:space="preserve">pendant la danse </w:t>
      </w:r>
      <w:r w:rsidRPr="00B879E3">
        <w:rPr>
          <w:rFonts w:asciiTheme="minorHAnsi" w:hAnsiTheme="minorHAnsi" w:cstheme="minorHAnsi"/>
        </w:rPr>
        <w:t xml:space="preserve">« </w:t>
      </w:r>
      <w:r w:rsidRPr="004432F8">
        <w:rPr>
          <w:rFonts w:asciiTheme="minorHAnsi" w:hAnsiTheme="minorHAnsi" w:cstheme="minorHAnsi"/>
          <w:b/>
          <w:color w:val="0070C0"/>
        </w:rPr>
        <w:t>des marques de son admiration</w:t>
      </w:r>
      <w:r w:rsidRPr="004432F8">
        <w:rPr>
          <w:rFonts w:asciiTheme="minorHAnsi" w:hAnsiTheme="minorHAnsi" w:cstheme="minorHAnsi"/>
          <w:color w:val="0070C0"/>
        </w:rPr>
        <w:t> </w:t>
      </w:r>
      <w:r>
        <w:rPr>
          <w:rFonts w:asciiTheme="minorHAnsi" w:hAnsiTheme="minorHAnsi" w:cstheme="minorHAnsi"/>
        </w:rPr>
        <w:t>»</w:t>
      </w:r>
      <w:r w:rsidRPr="00B879E3">
        <w:rPr>
          <w:rFonts w:asciiTheme="minorHAnsi" w:hAnsiTheme="minorHAnsi" w:cstheme="minorHAnsi"/>
        </w:rPr>
        <w:t xml:space="preserve"> </w:t>
      </w:r>
      <w:r>
        <w:rPr>
          <w:rFonts w:asciiTheme="minorHAnsi" w:hAnsiTheme="minorHAnsi" w:cstheme="minorHAnsi"/>
        </w:rPr>
        <w:t>et il affirme clairement «</w:t>
      </w:r>
      <w:r w:rsidR="00996EBC">
        <w:rPr>
          <w:rFonts w:asciiTheme="minorHAnsi" w:hAnsiTheme="minorHAnsi" w:cstheme="minorHAnsi"/>
        </w:rPr>
        <w:t xml:space="preserve"> </w:t>
      </w:r>
      <w:r w:rsidRPr="004432F8">
        <w:rPr>
          <w:rFonts w:asciiTheme="minorHAnsi" w:hAnsiTheme="minorHAnsi" w:cstheme="minorHAnsi"/>
          <w:b/>
          <w:color w:val="0070C0"/>
        </w:rPr>
        <w:t>Je n'ai pas d'incertitude</w:t>
      </w:r>
      <w:r w:rsidRPr="004432F8">
        <w:rPr>
          <w:rFonts w:asciiTheme="minorHAnsi" w:hAnsiTheme="minorHAnsi" w:cstheme="minorHAnsi"/>
          <w:color w:val="0070C0"/>
        </w:rPr>
        <w:t xml:space="preserve"> </w:t>
      </w:r>
      <w:r w:rsidRPr="00B879E3">
        <w:rPr>
          <w:rFonts w:asciiTheme="minorHAnsi" w:hAnsiTheme="minorHAnsi" w:cstheme="minorHAnsi"/>
        </w:rPr>
        <w:t xml:space="preserve">» (noter la </w:t>
      </w:r>
      <w:proofErr w:type="gramStart"/>
      <w:r w:rsidRPr="00B879E3">
        <w:rPr>
          <w:rFonts w:asciiTheme="minorHAnsi" w:hAnsiTheme="minorHAnsi" w:cstheme="minorHAnsi"/>
        </w:rPr>
        <w:t>litote!</w:t>
      </w:r>
      <w:proofErr w:type="gramEnd"/>
      <w:r w:rsidRPr="00B879E3">
        <w:rPr>
          <w:rFonts w:asciiTheme="minorHAnsi" w:hAnsiTheme="minorHAnsi" w:cstheme="minorHAnsi"/>
        </w:rPr>
        <w:t xml:space="preserve">) au sujet de l'identité de Madame de Clèves. </w:t>
      </w:r>
      <w:r>
        <w:rPr>
          <w:rFonts w:asciiTheme="minorHAnsi" w:hAnsiTheme="minorHAnsi" w:cstheme="minorHAnsi"/>
        </w:rPr>
        <w:t>Lui-même célibataire, habitué à séduire</w:t>
      </w:r>
      <w:r w:rsidRPr="00B879E3">
        <w:rPr>
          <w:rFonts w:asciiTheme="minorHAnsi" w:hAnsiTheme="minorHAnsi" w:cstheme="minorHAnsi"/>
        </w:rPr>
        <w:t xml:space="preserve">, il </w:t>
      </w:r>
      <w:r>
        <w:rPr>
          <w:rFonts w:asciiTheme="minorHAnsi" w:hAnsiTheme="minorHAnsi" w:cstheme="minorHAnsi"/>
        </w:rPr>
        <w:t xml:space="preserve">n’hésite pas à exprimer </w:t>
      </w:r>
      <w:r w:rsidRPr="00B879E3">
        <w:rPr>
          <w:rFonts w:asciiTheme="minorHAnsi" w:hAnsiTheme="minorHAnsi" w:cstheme="minorHAnsi"/>
        </w:rPr>
        <w:t>sa passi</w:t>
      </w:r>
      <w:r>
        <w:rPr>
          <w:rFonts w:asciiTheme="minorHAnsi" w:hAnsiTheme="minorHAnsi" w:cstheme="minorHAnsi"/>
        </w:rPr>
        <w:t>on.</w:t>
      </w:r>
    </w:p>
    <w:p w:rsidR="004432F8" w:rsidRDefault="004432F8" w:rsidP="004432F8">
      <w:pPr>
        <w:pStyle w:val="NormalWeb"/>
        <w:jc w:val="both"/>
        <w:rPr>
          <w:rFonts w:asciiTheme="minorHAnsi" w:hAnsiTheme="minorHAnsi" w:cstheme="minorHAnsi"/>
        </w:rPr>
      </w:pPr>
      <w:r>
        <w:rPr>
          <w:rFonts w:asciiTheme="minorHAnsi" w:hAnsiTheme="minorHAnsi" w:cstheme="minorHAnsi"/>
        </w:rPr>
        <w:t xml:space="preserve">Mariée, vertueuse, </w:t>
      </w:r>
      <w:r w:rsidRPr="00B879E3">
        <w:rPr>
          <w:rFonts w:asciiTheme="minorHAnsi" w:hAnsiTheme="minorHAnsi" w:cstheme="minorHAnsi"/>
        </w:rPr>
        <w:t>Madame de C</w:t>
      </w:r>
      <w:r>
        <w:rPr>
          <w:rFonts w:asciiTheme="minorHAnsi" w:hAnsiTheme="minorHAnsi" w:cstheme="minorHAnsi"/>
        </w:rPr>
        <w:t xml:space="preserve">lèves cherche à se défendre. La précision « </w:t>
      </w:r>
      <w:r w:rsidRPr="008C58C5">
        <w:rPr>
          <w:rFonts w:asciiTheme="minorHAnsi" w:hAnsiTheme="minorHAnsi" w:cstheme="minorHAnsi"/>
          <w:b/>
          <w:color w:val="0070C0"/>
        </w:rPr>
        <w:t xml:space="preserve">qui paraissait un peu embarrassée </w:t>
      </w:r>
      <w:r>
        <w:rPr>
          <w:rFonts w:asciiTheme="minorHAnsi" w:hAnsiTheme="minorHAnsi" w:cstheme="minorHAnsi"/>
        </w:rPr>
        <w:t>»</w:t>
      </w:r>
      <w:r w:rsidRPr="00B879E3">
        <w:rPr>
          <w:rFonts w:asciiTheme="minorHAnsi" w:hAnsiTheme="minorHAnsi" w:cstheme="minorHAnsi"/>
        </w:rPr>
        <w:t xml:space="preserve"> </w:t>
      </w:r>
      <w:r>
        <w:rPr>
          <w:rFonts w:asciiTheme="minorHAnsi" w:hAnsiTheme="minorHAnsi" w:cstheme="minorHAnsi"/>
        </w:rPr>
        <w:t xml:space="preserve">met en avant la gêne qu’elle éprouve en la donnant à voir de l’extérieur, d’autant que </w:t>
      </w:r>
      <w:r w:rsidR="008C58C5">
        <w:rPr>
          <w:rFonts w:asciiTheme="minorHAnsi" w:hAnsiTheme="minorHAnsi" w:cstheme="minorHAnsi"/>
        </w:rPr>
        <w:t>le lecteur la surprend aussi en flagrant délit de mensonge. Car son affirmation « </w:t>
      </w:r>
      <w:r w:rsidR="008C58C5" w:rsidRPr="008C58C5">
        <w:rPr>
          <w:rFonts w:asciiTheme="minorHAnsi" w:hAnsiTheme="minorHAnsi" w:cstheme="minorHAnsi"/>
          <w:b/>
          <w:color w:val="0070C0"/>
        </w:rPr>
        <w:t>Je ne devine pas si bien que vous pensez </w:t>
      </w:r>
      <w:r w:rsidR="008C58C5">
        <w:rPr>
          <w:rFonts w:asciiTheme="minorHAnsi" w:hAnsiTheme="minorHAnsi" w:cstheme="minorHAnsi"/>
        </w:rPr>
        <w:t>» est en opposition absolue avec sa première certitude : « </w:t>
      </w:r>
      <w:r w:rsidR="008C58C5" w:rsidRPr="008C58C5">
        <w:rPr>
          <w:rFonts w:asciiTheme="minorHAnsi" w:hAnsiTheme="minorHAnsi" w:cstheme="minorHAnsi"/>
          <w:b/>
          <w:color w:val="0070C0"/>
        </w:rPr>
        <w:t>et vit un homme qu’elle crut d’abord ne pouvoir être que M. de Nemours </w:t>
      </w:r>
      <w:r w:rsidR="008C58C5">
        <w:rPr>
          <w:rFonts w:asciiTheme="minorHAnsi" w:hAnsiTheme="minorHAnsi" w:cstheme="minorHAnsi"/>
        </w:rPr>
        <w:t xml:space="preserve">». </w:t>
      </w:r>
      <w:r w:rsidR="00996EBC">
        <w:rPr>
          <w:rFonts w:asciiTheme="minorHAnsi" w:hAnsiTheme="minorHAnsi" w:cstheme="minorHAnsi"/>
        </w:rPr>
        <w:t xml:space="preserve">Sont ainsi posées les grandes lignes qui vont organiser l’intrigue : il s’agit bien d’une passion réciproque que le duc de Nemours va chercher à </w:t>
      </w:r>
      <w:r w:rsidR="007E25B2">
        <w:rPr>
          <w:rFonts w:asciiTheme="minorHAnsi" w:hAnsiTheme="minorHAnsi" w:cstheme="minorHAnsi"/>
        </w:rPr>
        <w:t>rendre tangible, tandis que tout l’effort de la princesse sera d’y résister.</w:t>
      </w:r>
    </w:p>
    <w:p w:rsidR="008C58C5" w:rsidRPr="006A4F51" w:rsidRDefault="008C58C5" w:rsidP="004432F8">
      <w:pPr>
        <w:pStyle w:val="NormalWeb"/>
        <w:jc w:val="both"/>
        <w:rPr>
          <w:rFonts w:asciiTheme="minorHAnsi" w:hAnsiTheme="minorHAnsi" w:cstheme="minorHAnsi"/>
          <w:b/>
          <w:color w:val="0070C0"/>
          <w:u w:val="single"/>
        </w:rPr>
      </w:pPr>
      <w:r w:rsidRPr="006A4F51">
        <w:rPr>
          <w:rFonts w:asciiTheme="minorHAnsi" w:hAnsiTheme="minorHAnsi" w:cstheme="minorHAnsi"/>
          <w:b/>
          <w:color w:val="0070C0"/>
          <w:u w:val="single"/>
        </w:rPr>
        <w:t>Conclusion :</w:t>
      </w:r>
    </w:p>
    <w:p w:rsidR="00F22B92" w:rsidRPr="00B879E3" w:rsidRDefault="008C58C5" w:rsidP="006A4F51">
      <w:pPr>
        <w:pStyle w:val="NormalWeb"/>
        <w:jc w:val="both"/>
        <w:rPr>
          <w:rFonts w:asciiTheme="minorHAnsi" w:hAnsiTheme="minorHAnsi" w:cstheme="minorHAnsi"/>
        </w:rPr>
      </w:pPr>
      <w:r>
        <w:rPr>
          <w:rFonts w:asciiTheme="minorHAnsi" w:hAnsiTheme="minorHAnsi" w:cstheme="minorHAnsi"/>
        </w:rPr>
        <w:t>Si cette rencontre est souvent considérée comme un modèle littéraire, c’est sans doute grâce à sa finesse et à sa complexité. Si au premier abord, elle semble relever d’archétypes que l’on retrouve dans d’autres œuvres littéraires (par exemple, la scène de bal dans Roméo et Juliette de Shakespeare), avec une mise en scène assez codifiée du coup de foudre (le caractère exceptionnel des deux protagonistes, le regard, la danse et le trouble)</w:t>
      </w:r>
      <w:r w:rsidR="00320886">
        <w:rPr>
          <w:rFonts w:asciiTheme="minorHAnsi" w:hAnsiTheme="minorHAnsi" w:cstheme="minorHAnsi"/>
        </w:rPr>
        <w:t>, on mesure vite à quel point elle se complexifie. La présence de la cour et d’une société extrêmement hiérarchisée où la galanterie et la politique se mêlent sans cesse empêche toute sincérité</w:t>
      </w:r>
      <w:r w:rsidR="007E25B2">
        <w:rPr>
          <w:rFonts w:asciiTheme="minorHAnsi" w:hAnsiTheme="minorHAnsi" w:cstheme="minorHAnsi"/>
        </w:rPr>
        <w:t xml:space="preserve"> d’autant que </w:t>
      </w:r>
      <w:r w:rsidR="00320886">
        <w:rPr>
          <w:rFonts w:asciiTheme="minorHAnsi" w:hAnsiTheme="minorHAnsi" w:cstheme="minorHAnsi"/>
        </w:rPr>
        <w:t>les deux personnages ne sont pas à égalité. Le duc de N</w:t>
      </w:r>
      <w:r w:rsidR="007E25B2">
        <w:rPr>
          <w:rFonts w:asciiTheme="minorHAnsi" w:hAnsiTheme="minorHAnsi" w:cstheme="minorHAnsi"/>
        </w:rPr>
        <w:t>emours, habitué à ce milieu</w:t>
      </w:r>
      <w:r w:rsidR="00320886">
        <w:rPr>
          <w:rFonts w:asciiTheme="minorHAnsi" w:hAnsiTheme="minorHAnsi" w:cstheme="minorHAnsi"/>
        </w:rPr>
        <w:t>, séduisant, est connu pour ses amours multiples et sa galanterie. La jeune Mme de Clèves, récemment mariée, ne connaît de l’amour que les discours inquiétants que lui en a faits sa mère. Dès cette scène, elle apparaît seule à se défendre, alors même qu</w:t>
      </w:r>
      <w:r w:rsidR="006A4F51">
        <w:rPr>
          <w:rFonts w:asciiTheme="minorHAnsi" w:hAnsiTheme="minorHAnsi" w:cstheme="minorHAnsi"/>
        </w:rPr>
        <w:t>e chacun l’épie, et qu’</w:t>
      </w:r>
      <w:r w:rsidR="00320886">
        <w:rPr>
          <w:rFonts w:asciiTheme="minorHAnsi" w:hAnsiTheme="minorHAnsi" w:cstheme="minorHAnsi"/>
        </w:rPr>
        <w:t>elle ignore encore exactement la nature de ce qu’elle ressent</w:t>
      </w:r>
      <w:r w:rsidR="007E25B2">
        <w:rPr>
          <w:rFonts w:asciiTheme="minorHAnsi" w:hAnsiTheme="minorHAnsi" w:cstheme="minorHAnsi"/>
        </w:rPr>
        <w:t>.</w:t>
      </w:r>
      <w:bookmarkStart w:id="0" w:name="_GoBack"/>
      <w:bookmarkEnd w:id="0"/>
    </w:p>
    <w:p w:rsidR="00F22B92" w:rsidRPr="00B879E3" w:rsidRDefault="00F22B92" w:rsidP="00F22B92">
      <w:pPr>
        <w:pStyle w:val="NormalWeb"/>
        <w:jc w:val="center"/>
        <w:rPr>
          <w:rFonts w:asciiTheme="minorHAnsi" w:hAnsiTheme="minorHAnsi" w:cstheme="minorHAnsi"/>
        </w:rPr>
      </w:pPr>
      <w:r w:rsidRPr="00B879E3">
        <w:rPr>
          <w:rFonts w:asciiTheme="minorHAnsi" w:hAnsiTheme="minorHAnsi" w:cstheme="minorHAnsi"/>
          <w:noProof/>
          <w:color w:val="0000FF"/>
        </w:rPr>
        <w:drawing>
          <wp:inline distT="0" distB="0" distL="0" distR="0" wp14:anchorId="790496E6" wp14:editId="401DE353">
            <wp:extent cx="5715000" cy="3810000"/>
            <wp:effectExtent l="19050" t="0" r="0" b="0"/>
            <wp:docPr id="7" name="Image 7" descr="http://lewebpedagogique.com/asphodele/files/2012/01/Bal-la-princesse-de-cl%C3%A8ve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ewebpedagogique.com/asphodele/files/2012/01/Bal-la-princesse-de-cl%C3%A8ves.jpg">
                      <a:hlinkClick r:id="rId11"/>
                    </pic:cNvPr>
                    <pic:cNvPicPr>
                      <a:picLocks noChangeAspect="1" noChangeArrowheads="1"/>
                    </pic:cNvPicPr>
                  </pic:nvPicPr>
                  <pic:blipFill>
                    <a:blip r:embed="rId12"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8C58C5" w:rsidRPr="006A4F51" w:rsidRDefault="006A4F51" w:rsidP="006A4F51">
      <w:pPr>
        <w:pStyle w:val="NormalWeb"/>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C45911" w:themeColor="accent2" w:themeShade="BF"/>
          <w:sz w:val="18"/>
          <w:szCs w:val="18"/>
        </w:rPr>
      </w:pPr>
      <w:r w:rsidRPr="006A4F51">
        <w:rPr>
          <w:rStyle w:val="lev"/>
          <w:rFonts w:asciiTheme="minorHAnsi" w:hAnsiTheme="minorHAnsi" w:cstheme="minorHAnsi"/>
          <w:color w:val="C45911" w:themeColor="accent2" w:themeShade="BF"/>
          <w:sz w:val="18"/>
          <w:szCs w:val="18"/>
        </w:rPr>
        <w:t>Le bal dans</w:t>
      </w:r>
      <w:r>
        <w:rPr>
          <w:rStyle w:val="lev"/>
          <w:rFonts w:asciiTheme="minorHAnsi" w:hAnsiTheme="minorHAnsi" w:cstheme="minorHAnsi"/>
          <w:color w:val="C45911" w:themeColor="accent2" w:themeShade="BF"/>
          <w:sz w:val="18"/>
          <w:szCs w:val="18"/>
        </w:rPr>
        <w:t xml:space="preserve"> "La Princesse de Clèves"</w:t>
      </w:r>
      <w:r w:rsidR="00F22B92" w:rsidRPr="006A4F51">
        <w:rPr>
          <w:rStyle w:val="lev"/>
          <w:rFonts w:asciiTheme="minorHAnsi" w:hAnsiTheme="minorHAnsi" w:cstheme="minorHAnsi"/>
          <w:color w:val="C45911" w:themeColor="accent2" w:themeShade="BF"/>
          <w:sz w:val="18"/>
          <w:szCs w:val="18"/>
        </w:rPr>
        <w:t xml:space="preserve"> film réalisé en 1961, par Jean Delannoy</w:t>
      </w:r>
    </w:p>
    <w:sectPr w:rsidR="008C58C5" w:rsidRPr="006A4F51" w:rsidSect="008C58C5">
      <w:footerReference w:type="default" r:id="rId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4889"/>
      <w:docPartObj>
        <w:docPartGallery w:val="Page Numbers (Bottom of Page)"/>
        <w:docPartUnique/>
      </w:docPartObj>
    </w:sdtPr>
    <w:sdtContent>
      <w:p w:rsidR="008C58C5" w:rsidRDefault="008C58C5">
        <w:pPr>
          <w:pStyle w:val="Pieddepage"/>
          <w:jc w:val="center"/>
        </w:pPr>
        <w:r>
          <w:fldChar w:fldCharType="begin"/>
        </w:r>
        <w:r>
          <w:instrText xml:space="preserve"> PAGE   \* MERGEFORMAT </w:instrText>
        </w:r>
        <w:r>
          <w:fldChar w:fldCharType="separate"/>
        </w:r>
        <w:r w:rsidR="007E25B2">
          <w:rPr>
            <w:noProof/>
          </w:rPr>
          <w:t>4</w:t>
        </w:r>
        <w:r>
          <w:rPr>
            <w:noProof/>
          </w:rPr>
          <w:fldChar w:fldCharType="end"/>
        </w:r>
      </w:p>
    </w:sdtContent>
  </w:sdt>
  <w:p w:rsidR="008C58C5" w:rsidRDefault="008C58C5">
    <w:pPr>
      <w:pStyle w:val="Pieddepag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92"/>
    <w:rsid w:val="00026669"/>
    <w:rsid w:val="0003696A"/>
    <w:rsid w:val="00096DA2"/>
    <w:rsid w:val="000A30A5"/>
    <w:rsid w:val="002B18EF"/>
    <w:rsid w:val="00320886"/>
    <w:rsid w:val="004432F8"/>
    <w:rsid w:val="006A4F51"/>
    <w:rsid w:val="00732879"/>
    <w:rsid w:val="007E25B2"/>
    <w:rsid w:val="007E5E0C"/>
    <w:rsid w:val="00815850"/>
    <w:rsid w:val="008C58C5"/>
    <w:rsid w:val="00996EBC"/>
    <w:rsid w:val="00AF05B5"/>
    <w:rsid w:val="00B879E3"/>
    <w:rsid w:val="00D05F68"/>
    <w:rsid w:val="00D5076E"/>
    <w:rsid w:val="00E112C4"/>
    <w:rsid w:val="00E74FE7"/>
    <w:rsid w:val="00E77661"/>
    <w:rsid w:val="00ED57A9"/>
    <w:rsid w:val="00F22B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F4905"/>
  <w15:chartTrackingRefBased/>
  <w15:docId w15:val="{B4CA3D86-3231-4868-A514-DB029C4A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B9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22B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22B92"/>
    <w:rPr>
      <w:b/>
      <w:bCs/>
    </w:rPr>
  </w:style>
  <w:style w:type="paragraph" w:styleId="Pieddepage">
    <w:name w:val="footer"/>
    <w:basedOn w:val="Normal"/>
    <w:link w:val="PieddepageCar"/>
    <w:uiPriority w:val="99"/>
    <w:unhideWhenUsed/>
    <w:rsid w:val="00F22B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2B92"/>
  </w:style>
  <w:style w:type="paragraph" w:styleId="Sansinterligne">
    <w:name w:val="No Spacing"/>
    <w:uiPriority w:val="1"/>
    <w:qFormat/>
    <w:rsid w:val="007E5E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webpedagogique.com/asphodele/files/2012/01/300px-Mary_Scots_1560_Artist_of_Clouet_School.jp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webpedagogique.com/asphodele/files/2012/01/francois-ii-source_l9b.jpg" TargetMode="External"/><Relationship Id="rId11" Type="http://schemas.openxmlformats.org/officeDocument/2006/relationships/hyperlink" Target="http://lewebpedagogique.com/asphodele/files/2012/01/Bal-la-princesse-de-cl%C3%A8ves.jpg"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1634</Words>
  <Characters>8989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Bouvier</dc:creator>
  <cp:keywords/>
  <dc:description/>
  <cp:lastModifiedBy>Caroline Bouvier</cp:lastModifiedBy>
  <cp:revision>1</cp:revision>
  <dcterms:created xsi:type="dcterms:W3CDTF">2019-12-31T16:23:00Z</dcterms:created>
  <dcterms:modified xsi:type="dcterms:W3CDTF">2019-12-31T19:53:00Z</dcterms:modified>
</cp:coreProperties>
</file>