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85" w:rsidRDefault="00DD7F2F">
      <w:r>
        <w:t xml:space="preserve">Cicéron, </w:t>
      </w:r>
      <w:r w:rsidRPr="00D87155">
        <w:rPr>
          <w:b/>
          <w:u w:val="single"/>
        </w:rPr>
        <w:t>La république</w:t>
      </w:r>
      <w:r>
        <w:t>, livre II, 5</w:t>
      </w:r>
    </w:p>
    <w:p w:rsidR="00D87155" w:rsidRDefault="00D87155">
      <w:r>
        <w:t xml:space="preserve">Traduction </w:t>
      </w:r>
      <w:proofErr w:type="spellStart"/>
      <w:r>
        <w:t>juxta-linéaire</w:t>
      </w:r>
      <w:proofErr w:type="spellEnd"/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3020"/>
        <w:gridCol w:w="3021"/>
        <w:gridCol w:w="4586"/>
      </w:tblGrid>
      <w:tr w:rsidR="00D87155" w:rsidRPr="00D87155" w:rsidTr="00D87155">
        <w:tc>
          <w:tcPr>
            <w:tcW w:w="3020" w:type="dxa"/>
            <w:vAlign w:val="center"/>
          </w:tcPr>
          <w:p w:rsidR="00D87155" w:rsidRPr="00D87155" w:rsidRDefault="00D87155" w:rsidP="00D87155">
            <w:pPr>
              <w:jc w:val="center"/>
              <w:rPr>
                <w:b/>
              </w:rPr>
            </w:pPr>
            <w:r w:rsidRPr="00D87155">
              <w:rPr>
                <w:b/>
              </w:rPr>
              <w:t>Texte latin</w:t>
            </w:r>
          </w:p>
        </w:tc>
        <w:tc>
          <w:tcPr>
            <w:tcW w:w="3021" w:type="dxa"/>
            <w:vAlign w:val="center"/>
          </w:tcPr>
          <w:p w:rsidR="00D87155" w:rsidRPr="00D87155" w:rsidRDefault="00D87155" w:rsidP="00D87155">
            <w:pPr>
              <w:jc w:val="center"/>
              <w:rPr>
                <w:b/>
              </w:rPr>
            </w:pPr>
            <w:r w:rsidRPr="00D87155">
              <w:rPr>
                <w:b/>
              </w:rPr>
              <w:t>Traduction</w:t>
            </w:r>
          </w:p>
        </w:tc>
        <w:tc>
          <w:tcPr>
            <w:tcW w:w="4586" w:type="dxa"/>
            <w:vAlign w:val="center"/>
          </w:tcPr>
          <w:p w:rsidR="00D87155" w:rsidRPr="00D87155" w:rsidRDefault="00D87155" w:rsidP="00D87155">
            <w:pPr>
              <w:jc w:val="center"/>
              <w:rPr>
                <w:b/>
              </w:rPr>
            </w:pPr>
            <w:r w:rsidRPr="00D87155">
              <w:rPr>
                <w:b/>
              </w:rPr>
              <w:t>Remarque</w:t>
            </w:r>
          </w:p>
        </w:tc>
      </w:tr>
      <w:tr w:rsidR="00DD7F2F" w:rsidTr="00D87155">
        <w:tc>
          <w:tcPr>
            <w:tcW w:w="3020" w:type="dxa"/>
            <w:vAlign w:val="center"/>
          </w:tcPr>
          <w:p w:rsidR="00DD7F2F" w:rsidRDefault="00DD7F2F" w:rsidP="00D87155">
            <w:r>
              <w:t xml:space="preserve">Qui </w:t>
            </w:r>
            <w:proofErr w:type="spellStart"/>
            <w:r>
              <w:t>potuit</w:t>
            </w:r>
            <w:proofErr w:type="spellEnd"/>
            <w:r>
              <w:t xml:space="preserve"> </w:t>
            </w:r>
            <w:proofErr w:type="spellStart"/>
            <w:r>
              <w:t>igitur</w:t>
            </w:r>
            <w:proofErr w:type="spellEnd"/>
            <w:r>
              <w:t xml:space="preserve"> Romulus </w:t>
            </w:r>
            <w:proofErr w:type="spellStart"/>
            <w:r>
              <w:t>divinius</w:t>
            </w:r>
            <w:proofErr w:type="spellEnd"/>
          </w:p>
        </w:tc>
        <w:tc>
          <w:tcPr>
            <w:tcW w:w="3021" w:type="dxa"/>
            <w:vAlign w:val="center"/>
          </w:tcPr>
          <w:p w:rsidR="00DD7F2F" w:rsidRDefault="00DD7F2F" w:rsidP="00D87155">
            <w:r>
              <w:t>Comment donc Romulus aurait-il pu d’une manière plus divine</w:t>
            </w:r>
          </w:p>
        </w:tc>
        <w:tc>
          <w:tcPr>
            <w:tcW w:w="4586" w:type="dxa"/>
            <w:vAlign w:val="center"/>
          </w:tcPr>
          <w:p w:rsidR="00DD7F2F" w:rsidRDefault="00DD7F2F" w:rsidP="00D87155">
            <w:r>
              <w:t>Qui : comment</w:t>
            </w:r>
          </w:p>
          <w:p w:rsidR="00DD7F2F" w:rsidRDefault="00DD7F2F" w:rsidP="00D87155">
            <w:proofErr w:type="spellStart"/>
            <w:r>
              <w:t>Potuit</w:t>
            </w:r>
            <w:proofErr w:type="spellEnd"/>
            <w:r>
              <w:t> : parfait de l’indicatif (le verbe possum peut prendre une nuance conditionnelle, même employé à l’indicatif). On peut donc traduire : « aurait  pu»</w:t>
            </w:r>
          </w:p>
        </w:tc>
      </w:tr>
      <w:tr w:rsidR="00DD7F2F" w:rsidTr="00D87155">
        <w:tc>
          <w:tcPr>
            <w:tcW w:w="3020" w:type="dxa"/>
            <w:vAlign w:val="center"/>
          </w:tcPr>
          <w:p w:rsidR="00DD7F2F" w:rsidRDefault="00DD7F2F" w:rsidP="00D87155">
            <w:r>
              <w:t xml:space="preserve">Et </w:t>
            </w:r>
            <w:proofErr w:type="spellStart"/>
            <w:r>
              <w:t>utilitates</w:t>
            </w:r>
            <w:proofErr w:type="spellEnd"/>
            <w:r>
              <w:t xml:space="preserve"> </w:t>
            </w:r>
            <w:proofErr w:type="spellStart"/>
            <w:r>
              <w:t>complecti</w:t>
            </w:r>
            <w:proofErr w:type="spellEnd"/>
            <w:r>
              <w:t xml:space="preserve"> </w:t>
            </w:r>
            <w:proofErr w:type="spellStart"/>
            <w:r>
              <w:t>maritimas</w:t>
            </w:r>
            <w:proofErr w:type="spellEnd"/>
            <w:r>
              <w:t xml:space="preserve"> et </w:t>
            </w:r>
            <w:proofErr w:type="spellStart"/>
            <w:r>
              <w:t>vitia</w:t>
            </w:r>
            <w:proofErr w:type="spellEnd"/>
            <w:r>
              <w:t xml:space="preserve"> </w:t>
            </w:r>
            <w:proofErr w:type="spellStart"/>
            <w:r>
              <w:t>vitare</w:t>
            </w:r>
            <w:proofErr w:type="spellEnd"/>
          </w:p>
        </w:tc>
        <w:tc>
          <w:tcPr>
            <w:tcW w:w="3021" w:type="dxa"/>
            <w:vAlign w:val="center"/>
          </w:tcPr>
          <w:p w:rsidR="00DD7F2F" w:rsidRDefault="00DD7F2F" w:rsidP="00D87155">
            <w:r>
              <w:t>Réunir les avantages de la mer et en éviter les défauts</w:t>
            </w:r>
          </w:p>
        </w:tc>
        <w:tc>
          <w:tcPr>
            <w:tcW w:w="4586" w:type="dxa"/>
            <w:vAlign w:val="center"/>
          </w:tcPr>
          <w:p w:rsidR="00DD7F2F" w:rsidRDefault="00DD7F2F" w:rsidP="00D87155"/>
        </w:tc>
      </w:tr>
      <w:tr w:rsidR="00DD7F2F" w:rsidTr="00D87155">
        <w:tc>
          <w:tcPr>
            <w:tcW w:w="3020" w:type="dxa"/>
            <w:vAlign w:val="center"/>
          </w:tcPr>
          <w:p w:rsidR="00DD7F2F" w:rsidRDefault="00DD7F2F" w:rsidP="00D87155">
            <w:proofErr w:type="spellStart"/>
            <w:r w:rsidRPr="00DD7F2F">
              <w:t>quam</w:t>
            </w:r>
            <w:proofErr w:type="spellEnd"/>
            <w:r w:rsidRPr="00DD7F2F">
              <w:t xml:space="preserve"> quod </w:t>
            </w:r>
            <w:proofErr w:type="spellStart"/>
            <w:r w:rsidRPr="00DD7F2F">
              <w:t>urbem</w:t>
            </w:r>
            <w:proofErr w:type="spellEnd"/>
            <w:r w:rsidRPr="00DD7F2F">
              <w:t xml:space="preserve"> </w:t>
            </w:r>
            <w:proofErr w:type="spellStart"/>
            <w:r w:rsidRPr="00DD7F2F">
              <w:t>posuit</w:t>
            </w:r>
            <w:proofErr w:type="spellEnd"/>
            <w:r w:rsidRPr="00DD7F2F">
              <w:t xml:space="preserve"> in ripa?</w:t>
            </w:r>
          </w:p>
        </w:tc>
        <w:tc>
          <w:tcPr>
            <w:tcW w:w="3021" w:type="dxa"/>
            <w:vAlign w:val="center"/>
          </w:tcPr>
          <w:p w:rsidR="00DD7F2F" w:rsidRDefault="00DD7F2F" w:rsidP="00D87155">
            <w:r>
              <w:t>Qu’en ayant installé la ville sur la rive</w:t>
            </w:r>
          </w:p>
        </w:tc>
        <w:tc>
          <w:tcPr>
            <w:tcW w:w="4586" w:type="dxa"/>
            <w:vAlign w:val="center"/>
          </w:tcPr>
          <w:p w:rsidR="00DD7F2F" w:rsidRDefault="00DD7F2F" w:rsidP="00D87155">
            <w:proofErr w:type="spellStart"/>
            <w:r>
              <w:t>Quam</w:t>
            </w:r>
            <w:proofErr w:type="spellEnd"/>
            <w:r>
              <w:t xml:space="preserve"> quod : littéralement : que parce que</w:t>
            </w:r>
          </w:p>
        </w:tc>
      </w:tr>
      <w:tr w:rsidR="00DD7F2F" w:rsidTr="00D87155">
        <w:tc>
          <w:tcPr>
            <w:tcW w:w="3020" w:type="dxa"/>
            <w:vAlign w:val="center"/>
          </w:tcPr>
          <w:p w:rsidR="00DD7F2F" w:rsidRPr="00DD7F2F" w:rsidRDefault="00DD7F2F" w:rsidP="00D87155">
            <w:proofErr w:type="spellStart"/>
            <w:r w:rsidRPr="00DD7F2F">
              <w:t>perennis</w:t>
            </w:r>
            <w:proofErr w:type="spellEnd"/>
            <w:r w:rsidRPr="00DD7F2F">
              <w:t xml:space="preserve"> </w:t>
            </w:r>
            <w:proofErr w:type="spellStart"/>
            <w:r w:rsidRPr="00DD7F2F">
              <w:t>amnis</w:t>
            </w:r>
            <w:proofErr w:type="spellEnd"/>
            <w:r w:rsidRPr="00DD7F2F">
              <w:t xml:space="preserve"> et </w:t>
            </w:r>
            <w:proofErr w:type="spellStart"/>
            <w:r w:rsidRPr="00DD7F2F">
              <w:t>aequabilis</w:t>
            </w:r>
            <w:proofErr w:type="spellEnd"/>
            <w:r w:rsidRPr="00DD7F2F">
              <w:t xml:space="preserve"> et in mare </w:t>
            </w:r>
            <w:proofErr w:type="spellStart"/>
            <w:r w:rsidRPr="00DD7F2F">
              <w:t>late</w:t>
            </w:r>
            <w:proofErr w:type="spellEnd"/>
            <w:r w:rsidRPr="00DD7F2F">
              <w:t xml:space="preserve"> </w:t>
            </w:r>
            <w:proofErr w:type="spellStart"/>
            <w:r w:rsidRPr="00DD7F2F">
              <w:t>influentis</w:t>
            </w:r>
            <w:proofErr w:type="spellEnd"/>
          </w:p>
        </w:tc>
        <w:tc>
          <w:tcPr>
            <w:tcW w:w="3021" w:type="dxa"/>
            <w:vAlign w:val="center"/>
          </w:tcPr>
          <w:p w:rsidR="00DD7F2F" w:rsidRDefault="00DD7F2F" w:rsidP="00D87155">
            <w:r>
              <w:t>D’un fleuve ré</w:t>
            </w:r>
            <w:r w:rsidR="00D87155">
              <w:t>gulier, durable et qui se jetait</w:t>
            </w:r>
            <w:r>
              <w:t xml:space="preserve"> largement dans la mer</w:t>
            </w:r>
            <w:r w:rsidR="004C3710">
              <w:t>.</w:t>
            </w:r>
          </w:p>
        </w:tc>
        <w:tc>
          <w:tcPr>
            <w:tcW w:w="4586" w:type="dxa"/>
            <w:vAlign w:val="center"/>
          </w:tcPr>
          <w:p w:rsidR="00DD7F2F" w:rsidRDefault="00DD7F2F" w:rsidP="00D87155">
            <w:proofErr w:type="spellStart"/>
            <w:r>
              <w:t>Amnis</w:t>
            </w:r>
            <w:proofErr w:type="spellEnd"/>
            <w:r>
              <w:t xml:space="preserve"> : génitif, complément de nom de ripa. 3 adjectifs apposés : </w:t>
            </w:r>
            <w:proofErr w:type="spellStart"/>
            <w:r>
              <w:t>perennis</w:t>
            </w:r>
            <w:proofErr w:type="spellEnd"/>
            <w:r>
              <w:t xml:space="preserve">, </w:t>
            </w:r>
            <w:proofErr w:type="spellStart"/>
            <w:r>
              <w:t>aequabilis</w:t>
            </w:r>
            <w:proofErr w:type="spellEnd"/>
            <w:r>
              <w:t xml:space="preserve">, </w:t>
            </w:r>
            <w:proofErr w:type="spellStart"/>
            <w:r>
              <w:t>influentis</w:t>
            </w:r>
            <w:proofErr w:type="spellEnd"/>
            <w:r>
              <w:t xml:space="preserve"> </w:t>
            </w:r>
            <w:proofErr w:type="spellStart"/>
            <w:r>
              <w:t>late</w:t>
            </w:r>
            <w:proofErr w:type="spellEnd"/>
            <w:r>
              <w:t xml:space="preserve"> in mare.</w:t>
            </w:r>
          </w:p>
        </w:tc>
      </w:tr>
      <w:tr w:rsidR="00DD7F2F" w:rsidTr="00D87155">
        <w:tc>
          <w:tcPr>
            <w:tcW w:w="3020" w:type="dxa"/>
            <w:vAlign w:val="center"/>
          </w:tcPr>
          <w:p w:rsidR="00DD7F2F" w:rsidRPr="00DD7F2F" w:rsidRDefault="004C3710" w:rsidP="00D87155">
            <w:r w:rsidRPr="004C3710">
              <w:t xml:space="preserve">quo </w:t>
            </w:r>
            <w:proofErr w:type="spellStart"/>
            <w:r w:rsidRPr="004C3710">
              <w:t>posset</w:t>
            </w:r>
            <w:proofErr w:type="spellEnd"/>
            <w:r w:rsidRPr="004C3710">
              <w:t xml:space="preserve"> </w:t>
            </w:r>
            <w:proofErr w:type="spellStart"/>
            <w:r w:rsidRPr="004C3710">
              <w:t>urbs</w:t>
            </w:r>
            <w:proofErr w:type="spellEnd"/>
            <w:r w:rsidRPr="004C3710">
              <w:t xml:space="preserve"> </w:t>
            </w:r>
          </w:p>
        </w:tc>
        <w:tc>
          <w:tcPr>
            <w:tcW w:w="3021" w:type="dxa"/>
            <w:vAlign w:val="center"/>
          </w:tcPr>
          <w:p w:rsidR="00DD7F2F" w:rsidRDefault="004C3710" w:rsidP="00D87155">
            <w:r>
              <w:t>Si bien que par celui-ci la ville pouvait</w:t>
            </w:r>
          </w:p>
        </w:tc>
        <w:tc>
          <w:tcPr>
            <w:tcW w:w="4586" w:type="dxa"/>
            <w:vAlign w:val="center"/>
          </w:tcPr>
          <w:p w:rsidR="00DD7F2F" w:rsidRDefault="004C3710" w:rsidP="00D87155">
            <w:r>
              <w:t xml:space="preserve">Quo : relatif de liaison (ablatif masculin </w:t>
            </w:r>
            <w:proofErr w:type="spellStart"/>
            <w:r>
              <w:t>sing</w:t>
            </w:r>
            <w:proofErr w:type="spellEnd"/>
            <w:r>
              <w:t xml:space="preserve">, reprend </w:t>
            </w:r>
            <w:proofErr w:type="spellStart"/>
            <w:r>
              <w:t>amnis</w:t>
            </w:r>
            <w:proofErr w:type="spellEnd"/>
            <w:r>
              <w:t>).</w:t>
            </w:r>
          </w:p>
          <w:p w:rsidR="004C3710" w:rsidRDefault="004C3710" w:rsidP="00D87155">
            <w:r>
              <w:t xml:space="preserve">Le subjonctif dans un </w:t>
            </w:r>
            <w:proofErr w:type="spellStart"/>
            <w:r>
              <w:t>rproposition</w:t>
            </w:r>
            <w:proofErr w:type="spellEnd"/>
            <w:r>
              <w:t xml:space="preserve"> relative marque une nuance circonstancielle, ici traduite par la conséquence.</w:t>
            </w:r>
          </w:p>
        </w:tc>
      </w:tr>
      <w:tr w:rsidR="004C3710" w:rsidTr="00D87155">
        <w:tc>
          <w:tcPr>
            <w:tcW w:w="3020" w:type="dxa"/>
            <w:vAlign w:val="center"/>
          </w:tcPr>
          <w:p w:rsidR="004C3710" w:rsidRPr="004C3710" w:rsidRDefault="004C3710" w:rsidP="00D87155">
            <w:r w:rsidRPr="004C3710">
              <w:t xml:space="preserve">et </w:t>
            </w:r>
            <w:proofErr w:type="spellStart"/>
            <w:r w:rsidRPr="004C3710">
              <w:t>accipere</w:t>
            </w:r>
            <w:proofErr w:type="spellEnd"/>
            <w:r w:rsidRPr="004C3710">
              <w:t xml:space="preserve"> a mari, quo </w:t>
            </w:r>
            <w:proofErr w:type="spellStart"/>
            <w:r w:rsidRPr="004C3710">
              <w:t>egeret</w:t>
            </w:r>
            <w:proofErr w:type="spellEnd"/>
            <w:r w:rsidRPr="004C3710">
              <w:t xml:space="preserve">, et </w:t>
            </w:r>
            <w:proofErr w:type="spellStart"/>
            <w:r w:rsidRPr="004C3710">
              <w:t>reddere</w:t>
            </w:r>
            <w:proofErr w:type="spellEnd"/>
            <w:r w:rsidRPr="004C3710">
              <w:t xml:space="preserve">, quo </w:t>
            </w:r>
            <w:proofErr w:type="spellStart"/>
            <w:r w:rsidRPr="004C3710">
              <w:t>redundaret</w:t>
            </w:r>
            <w:proofErr w:type="spellEnd"/>
            <w:r w:rsidRPr="004C3710">
              <w:t>,</w:t>
            </w:r>
          </w:p>
        </w:tc>
        <w:tc>
          <w:tcPr>
            <w:tcW w:w="3021" w:type="dxa"/>
            <w:vAlign w:val="center"/>
          </w:tcPr>
          <w:p w:rsidR="004C3710" w:rsidRDefault="004C3710" w:rsidP="00D87155">
            <w:r>
              <w:t>Recevoir de la mer ce dont elle</w:t>
            </w:r>
            <w:r w:rsidR="00D87155">
              <w:t xml:space="preserve"> manquait, et rendre c</w:t>
            </w:r>
            <w:r>
              <w:t>e dont elle regorgeait</w:t>
            </w:r>
          </w:p>
        </w:tc>
        <w:tc>
          <w:tcPr>
            <w:tcW w:w="4586" w:type="dxa"/>
            <w:vAlign w:val="center"/>
          </w:tcPr>
          <w:p w:rsidR="004C3710" w:rsidRDefault="004C3710" w:rsidP="00D87155"/>
        </w:tc>
      </w:tr>
      <w:tr w:rsidR="004C3710" w:rsidTr="00D87155">
        <w:tc>
          <w:tcPr>
            <w:tcW w:w="3020" w:type="dxa"/>
            <w:vAlign w:val="center"/>
          </w:tcPr>
          <w:p w:rsidR="004C3710" w:rsidRPr="004C3710" w:rsidRDefault="004C3710" w:rsidP="00D87155">
            <w:pPr>
              <w:rPr>
                <w:rFonts w:cstheme="minorHAnsi"/>
              </w:rPr>
            </w:pPr>
            <w:proofErr w:type="spellStart"/>
            <w:r w:rsidRPr="004C3710">
              <w:rPr>
                <w:rFonts w:cstheme="minorHAnsi"/>
                <w:color w:val="330000"/>
              </w:rPr>
              <w:t>eodemque</w:t>
            </w:r>
            <w:proofErr w:type="spellEnd"/>
            <w:r w:rsidRPr="004C3710">
              <w:rPr>
                <w:rFonts w:cstheme="minorHAnsi"/>
                <w:color w:val="330000"/>
              </w:rPr>
              <w:t xml:space="preserve"> ut </w:t>
            </w:r>
            <w:proofErr w:type="spellStart"/>
            <w:r w:rsidRPr="004C3710">
              <w:rPr>
                <w:rFonts w:cstheme="minorHAnsi"/>
                <w:color w:val="330000"/>
              </w:rPr>
              <w:t>flumine</w:t>
            </w:r>
            <w:proofErr w:type="spellEnd"/>
          </w:p>
        </w:tc>
        <w:tc>
          <w:tcPr>
            <w:tcW w:w="3021" w:type="dxa"/>
            <w:vAlign w:val="center"/>
          </w:tcPr>
          <w:p w:rsidR="004C3710" w:rsidRDefault="004C3710" w:rsidP="00D87155">
            <w:r>
              <w:t>Et que par le même fleuve</w:t>
            </w:r>
          </w:p>
        </w:tc>
        <w:tc>
          <w:tcPr>
            <w:tcW w:w="4586" w:type="dxa"/>
            <w:vAlign w:val="center"/>
          </w:tcPr>
          <w:p w:rsidR="004C3710" w:rsidRDefault="004C3710" w:rsidP="00D87155">
            <w:r>
              <w:t>Ut consécutif à mettre sur le même plan que la relatif au subjonctif à valeur consécutive ?</w:t>
            </w:r>
          </w:p>
        </w:tc>
      </w:tr>
      <w:tr w:rsidR="004C3710" w:rsidTr="00D87155">
        <w:tc>
          <w:tcPr>
            <w:tcW w:w="3020" w:type="dxa"/>
            <w:vAlign w:val="center"/>
          </w:tcPr>
          <w:p w:rsidR="004C3710" w:rsidRPr="004C3710" w:rsidRDefault="004C3710" w:rsidP="00D87155">
            <w:pPr>
              <w:rPr>
                <w:rFonts w:cstheme="minorHAnsi"/>
                <w:color w:val="330000"/>
              </w:rPr>
            </w:pPr>
            <w:r w:rsidRPr="004C3710">
              <w:rPr>
                <w:rFonts w:cstheme="minorHAnsi"/>
                <w:color w:val="330000"/>
              </w:rPr>
              <w:t xml:space="preserve">non </w:t>
            </w:r>
            <w:proofErr w:type="spellStart"/>
            <w:r w:rsidRPr="004C3710">
              <w:rPr>
                <w:rFonts w:cstheme="minorHAnsi"/>
                <w:color w:val="330000"/>
              </w:rPr>
              <w:t>solum</w:t>
            </w:r>
            <w:proofErr w:type="spellEnd"/>
            <w:r w:rsidRPr="004C3710">
              <w:rPr>
                <w:rFonts w:cstheme="minorHAnsi"/>
                <w:color w:val="330000"/>
              </w:rPr>
              <w:t xml:space="preserve"> mari †</w:t>
            </w:r>
            <w:proofErr w:type="spellStart"/>
            <w:r w:rsidRPr="004C3710">
              <w:rPr>
                <w:rFonts w:cstheme="minorHAnsi"/>
                <w:color w:val="330000"/>
              </w:rPr>
              <w:t>absorberet</w:t>
            </w:r>
            <w:proofErr w:type="spellEnd"/>
          </w:p>
        </w:tc>
        <w:tc>
          <w:tcPr>
            <w:tcW w:w="3021" w:type="dxa"/>
            <w:vAlign w:val="center"/>
          </w:tcPr>
          <w:p w:rsidR="004C3710" w:rsidRDefault="004C3710" w:rsidP="00D87155">
            <w:r>
              <w:t xml:space="preserve">Non </w:t>
            </w:r>
            <w:r w:rsidR="00D87155">
              <w:t xml:space="preserve">seulement elle recevait </w:t>
            </w:r>
            <w:r>
              <w:t>de la mer</w:t>
            </w:r>
          </w:p>
        </w:tc>
        <w:tc>
          <w:tcPr>
            <w:tcW w:w="4586" w:type="dxa"/>
            <w:vAlign w:val="center"/>
          </w:tcPr>
          <w:p w:rsidR="004C3710" w:rsidRDefault="004C3710" w:rsidP="00D87155"/>
        </w:tc>
      </w:tr>
      <w:tr w:rsidR="004C3710" w:rsidTr="00D87155">
        <w:tc>
          <w:tcPr>
            <w:tcW w:w="3020" w:type="dxa"/>
            <w:vAlign w:val="center"/>
          </w:tcPr>
          <w:p w:rsidR="004C3710" w:rsidRPr="004C3710" w:rsidRDefault="004C3710" w:rsidP="00D87155">
            <w:pPr>
              <w:rPr>
                <w:rFonts w:cstheme="minorHAnsi"/>
                <w:color w:val="330000"/>
              </w:rPr>
            </w:pPr>
            <w:proofErr w:type="spellStart"/>
            <w:r w:rsidRPr="004C3710">
              <w:rPr>
                <w:rFonts w:cstheme="minorHAnsi"/>
                <w:color w:val="330000"/>
              </w:rPr>
              <w:t>res</w:t>
            </w:r>
            <w:proofErr w:type="spellEnd"/>
            <w:r w:rsidRPr="004C3710">
              <w:rPr>
                <w:rFonts w:cstheme="minorHAnsi"/>
                <w:color w:val="330000"/>
              </w:rPr>
              <w:t xml:space="preserve"> ad </w:t>
            </w:r>
            <w:proofErr w:type="spellStart"/>
            <w:r w:rsidRPr="004C3710">
              <w:rPr>
                <w:rFonts w:cstheme="minorHAnsi"/>
                <w:color w:val="330000"/>
              </w:rPr>
              <w:t>victum</w:t>
            </w:r>
            <w:proofErr w:type="spellEnd"/>
            <w:r w:rsidRPr="004C3710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4C3710">
              <w:rPr>
                <w:rFonts w:cstheme="minorHAnsi"/>
                <w:color w:val="330000"/>
              </w:rPr>
              <w:t>cultumque</w:t>
            </w:r>
            <w:proofErr w:type="spellEnd"/>
            <w:r w:rsidRPr="004C3710">
              <w:rPr>
                <w:rFonts w:cstheme="minorHAnsi"/>
                <w:color w:val="330000"/>
              </w:rPr>
              <w:t xml:space="preserve"> maxime </w:t>
            </w:r>
            <w:proofErr w:type="spellStart"/>
            <w:r w:rsidRPr="004C3710">
              <w:rPr>
                <w:rFonts w:cstheme="minorHAnsi"/>
                <w:color w:val="330000"/>
              </w:rPr>
              <w:t>necessarias</w:t>
            </w:r>
            <w:proofErr w:type="spellEnd"/>
          </w:p>
        </w:tc>
        <w:tc>
          <w:tcPr>
            <w:tcW w:w="3021" w:type="dxa"/>
            <w:vAlign w:val="center"/>
          </w:tcPr>
          <w:p w:rsidR="004C3710" w:rsidRDefault="004C3710" w:rsidP="00D87155">
            <w:r>
              <w:t>Les denrées les plus nécessaires à sa nourriture et à sa vie</w:t>
            </w:r>
          </w:p>
        </w:tc>
        <w:tc>
          <w:tcPr>
            <w:tcW w:w="4586" w:type="dxa"/>
            <w:vAlign w:val="center"/>
          </w:tcPr>
          <w:p w:rsidR="004C3710" w:rsidRDefault="004C3710" w:rsidP="00D87155"/>
        </w:tc>
      </w:tr>
      <w:tr w:rsidR="004C3710" w:rsidTr="00D87155">
        <w:tc>
          <w:tcPr>
            <w:tcW w:w="3020" w:type="dxa"/>
            <w:vAlign w:val="center"/>
          </w:tcPr>
          <w:p w:rsidR="004C3710" w:rsidRPr="004C3710" w:rsidRDefault="00F2588A" w:rsidP="00D87155">
            <w:pPr>
              <w:rPr>
                <w:rFonts w:cstheme="minorHAnsi"/>
                <w:color w:val="330000"/>
              </w:rPr>
            </w:pPr>
            <w:proofErr w:type="spellStart"/>
            <w:r w:rsidRPr="00F2588A">
              <w:rPr>
                <w:rFonts w:cstheme="minorHAnsi"/>
                <w:color w:val="330000"/>
              </w:rPr>
              <w:t>sed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etiam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invectas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acciperet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ex terra</w:t>
            </w:r>
          </w:p>
        </w:tc>
        <w:tc>
          <w:tcPr>
            <w:tcW w:w="3021" w:type="dxa"/>
            <w:vAlign w:val="center"/>
          </w:tcPr>
          <w:p w:rsidR="004C3710" w:rsidRDefault="00F2588A" w:rsidP="00D87155">
            <w:r>
              <w:t>Mais qu’elle accueillait même celles qui étaient transportées depuis la terre</w:t>
            </w:r>
          </w:p>
        </w:tc>
        <w:tc>
          <w:tcPr>
            <w:tcW w:w="4586" w:type="dxa"/>
            <w:vAlign w:val="center"/>
          </w:tcPr>
          <w:p w:rsidR="004C3710" w:rsidRDefault="00F2588A" w:rsidP="00D87155">
            <w:proofErr w:type="spellStart"/>
            <w:r>
              <w:t>Invectas</w:t>
            </w:r>
            <w:proofErr w:type="spellEnd"/>
            <w:r>
              <w:t xml:space="preserve"> : sous-entendu </w:t>
            </w:r>
            <w:proofErr w:type="spellStart"/>
            <w:r>
              <w:t>res</w:t>
            </w:r>
            <w:proofErr w:type="spellEnd"/>
            <w:r>
              <w:t>, féminin accusatif pluriel, les choses, les denrées.</w:t>
            </w:r>
          </w:p>
        </w:tc>
      </w:tr>
      <w:tr w:rsidR="004C3710" w:rsidTr="00D87155">
        <w:tc>
          <w:tcPr>
            <w:tcW w:w="3020" w:type="dxa"/>
            <w:vAlign w:val="center"/>
          </w:tcPr>
          <w:p w:rsidR="004C3710" w:rsidRPr="004C3710" w:rsidRDefault="00F2588A" w:rsidP="00D87155">
            <w:pPr>
              <w:rPr>
                <w:rFonts w:cstheme="minorHAnsi"/>
                <w:color w:val="330000"/>
              </w:rPr>
            </w:pPr>
            <w:r w:rsidRPr="00F2588A">
              <w:rPr>
                <w:rFonts w:cstheme="minorHAnsi"/>
                <w:color w:val="330000"/>
              </w:rPr>
              <w:t xml:space="preserve">ut </w:t>
            </w:r>
            <w:proofErr w:type="spellStart"/>
            <w:r w:rsidRPr="00F2588A">
              <w:rPr>
                <w:rFonts w:cstheme="minorHAnsi"/>
                <w:color w:val="330000"/>
              </w:rPr>
              <w:t>mihi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iam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tum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divinasse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ille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videatur</w:t>
            </w:r>
            <w:proofErr w:type="spellEnd"/>
          </w:p>
        </w:tc>
        <w:tc>
          <w:tcPr>
            <w:tcW w:w="3021" w:type="dxa"/>
            <w:vAlign w:val="center"/>
          </w:tcPr>
          <w:p w:rsidR="004C3710" w:rsidRDefault="00F2588A" w:rsidP="00D87155">
            <w:r>
              <w:t>A tel point que ce grand homme me semble avoir déjà alors deviné</w:t>
            </w:r>
          </w:p>
        </w:tc>
        <w:tc>
          <w:tcPr>
            <w:tcW w:w="4586" w:type="dxa"/>
            <w:vAlign w:val="center"/>
          </w:tcPr>
          <w:p w:rsidR="004C3710" w:rsidRDefault="00F2588A" w:rsidP="00D87155">
            <w:r>
              <w:t>Ut à valeur consécutive (encore ?!).</w:t>
            </w:r>
          </w:p>
          <w:p w:rsidR="00F2588A" w:rsidRDefault="00F2588A" w:rsidP="00D87155">
            <w:r>
              <w:t>Ille : v</w:t>
            </w:r>
            <w:r w:rsidR="00D87155">
              <w:t>aleur laudative (ce grand homme)</w:t>
            </w:r>
          </w:p>
          <w:p w:rsidR="00F2588A" w:rsidRDefault="00F2588A" w:rsidP="00D87155">
            <w:proofErr w:type="spellStart"/>
            <w:r>
              <w:t>Divinasse</w:t>
            </w:r>
            <w:proofErr w:type="spellEnd"/>
            <w:r>
              <w:t xml:space="preserve"> : forme syncopée pour </w:t>
            </w:r>
            <w:proofErr w:type="spellStart"/>
            <w:r>
              <w:t>divinavisse</w:t>
            </w:r>
            <w:proofErr w:type="spellEnd"/>
          </w:p>
        </w:tc>
      </w:tr>
      <w:tr w:rsidR="00F2588A" w:rsidTr="00D87155">
        <w:tc>
          <w:tcPr>
            <w:tcW w:w="3020" w:type="dxa"/>
            <w:vAlign w:val="center"/>
          </w:tcPr>
          <w:p w:rsidR="00F2588A" w:rsidRPr="00F2588A" w:rsidRDefault="00F2588A" w:rsidP="00D87155">
            <w:pPr>
              <w:rPr>
                <w:rFonts w:cstheme="minorHAnsi"/>
                <w:color w:val="330000"/>
              </w:rPr>
            </w:pPr>
            <w:proofErr w:type="spellStart"/>
            <w:r w:rsidRPr="00F2588A">
              <w:rPr>
                <w:rFonts w:cstheme="minorHAnsi"/>
                <w:color w:val="330000"/>
              </w:rPr>
              <w:t>hanc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urbem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aliquando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esse </w:t>
            </w:r>
            <w:proofErr w:type="spellStart"/>
            <w:r w:rsidRPr="00F2588A">
              <w:rPr>
                <w:rFonts w:cstheme="minorHAnsi"/>
                <w:color w:val="330000"/>
              </w:rPr>
              <w:t>praebituram</w:t>
            </w:r>
            <w:proofErr w:type="spellEnd"/>
          </w:p>
        </w:tc>
        <w:tc>
          <w:tcPr>
            <w:tcW w:w="3021" w:type="dxa"/>
            <w:vAlign w:val="center"/>
          </w:tcPr>
          <w:p w:rsidR="00F2588A" w:rsidRDefault="00F2588A" w:rsidP="00D87155">
            <w:r>
              <w:t xml:space="preserve">Que </w:t>
            </w:r>
            <w:r w:rsidR="00D87155">
              <w:t xml:space="preserve">cette ville offrirait </w:t>
            </w:r>
            <w:r>
              <w:t>un jour</w:t>
            </w:r>
          </w:p>
        </w:tc>
        <w:tc>
          <w:tcPr>
            <w:tcW w:w="4586" w:type="dxa"/>
            <w:vAlign w:val="center"/>
          </w:tcPr>
          <w:p w:rsidR="00F2588A" w:rsidRDefault="00C9353B" w:rsidP="00D87155">
            <w:proofErr w:type="spellStart"/>
            <w:r>
              <w:t>Praebituram</w:t>
            </w:r>
            <w:proofErr w:type="spellEnd"/>
            <w:r>
              <w:t xml:space="preserve"> esse : infinitif futur.</w:t>
            </w:r>
          </w:p>
        </w:tc>
      </w:tr>
      <w:tr w:rsidR="00F2588A" w:rsidTr="00D87155">
        <w:tc>
          <w:tcPr>
            <w:tcW w:w="3020" w:type="dxa"/>
            <w:vAlign w:val="center"/>
          </w:tcPr>
          <w:p w:rsidR="00F2588A" w:rsidRPr="00F2588A" w:rsidRDefault="00F2588A" w:rsidP="00D87155">
            <w:pPr>
              <w:rPr>
                <w:rFonts w:cstheme="minorHAnsi"/>
                <w:color w:val="330000"/>
              </w:rPr>
            </w:pPr>
            <w:proofErr w:type="spellStart"/>
            <w:r w:rsidRPr="00F2588A">
              <w:rPr>
                <w:rFonts w:cstheme="minorHAnsi"/>
                <w:color w:val="330000"/>
              </w:rPr>
              <w:t>sedem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r w:rsidRPr="00F2588A">
              <w:rPr>
                <w:rFonts w:cstheme="minorHAnsi"/>
                <w:color w:val="330000"/>
              </w:rPr>
              <w:t xml:space="preserve">et </w:t>
            </w:r>
            <w:proofErr w:type="spellStart"/>
            <w:r w:rsidRPr="00F2588A">
              <w:rPr>
                <w:rFonts w:cstheme="minorHAnsi"/>
                <w:color w:val="330000"/>
              </w:rPr>
              <w:t>domum</w:t>
            </w:r>
            <w:proofErr w:type="spellEnd"/>
            <w:r w:rsidRPr="00F2588A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summo</w:t>
            </w:r>
            <w:proofErr w:type="spellEnd"/>
            <w:r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F2588A">
              <w:rPr>
                <w:rFonts w:cstheme="minorHAnsi"/>
                <w:color w:val="330000"/>
              </w:rPr>
              <w:t>imperio</w:t>
            </w:r>
            <w:proofErr w:type="spellEnd"/>
          </w:p>
        </w:tc>
        <w:tc>
          <w:tcPr>
            <w:tcW w:w="3021" w:type="dxa"/>
            <w:vAlign w:val="center"/>
          </w:tcPr>
          <w:p w:rsidR="00F2588A" w:rsidRDefault="00F2588A" w:rsidP="00D87155">
            <w:r>
              <w:t xml:space="preserve">Le siège et la demeure </w:t>
            </w:r>
            <w:r w:rsidR="00C9353B">
              <w:t>pour un très grand empire.</w:t>
            </w:r>
          </w:p>
        </w:tc>
        <w:tc>
          <w:tcPr>
            <w:tcW w:w="4586" w:type="dxa"/>
            <w:vAlign w:val="center"/>
          </w:tcPr>
          <w:p w:rsidR="00F2588A" w:rsidRDefault="00F2588A" w:rsidP="00D87155"/>
        </w:tc>
      </w:tr>
      <w:tr w:rsidR="00C9353B" w:rsidTr="00D87155">
        <w:tc>
          <w:tcPr>
            <w:tcW w:w="3020" w:type="dxa"/>
            <w:vAlign w:val="center"/>
          </w:tcPr>
          <w:p w:rsidR="00C9353B" w:rsidRPr="00F2588A" w:rsidRDefault="00C9353B" w:rsidP="00D87155">
            <w:pPr>
              <w:rPr>
                <w:rFonts w:cstheme="minorHAnsi"/>
                <w:color w:val="330000"/>
              </w:rPr>
            </w:pPr>
            <w:proofErr w:type="spellStart"/>
            <w:r w:rsidRPr="00C9353B">
              <w:rPr>
                <w:rFonts w:cstheme="minorHAnsi"/>
                <w:color w:val="330000"/>
              </w:rPr>
              <w:t>nam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non ferme </w:t>
            </w:r>
            <w:proofErr w:type="spellStart"/>
            <w:r w:rsidRPr="00C9353B">
              <w:rPr>
                <w:rFonts w:cstheme="minorHAnsi"/>
                <w:color w:val="330000"/>
              </w:rPr>
              <w:t>ulla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in parte </w:t>
            </w:r>
            <w:proofErr w:type="spellStart"/>
            <w:r w:rsidRPr="00C9353B">
              <w:rPr>
                <w:rFonts w:cstheme="minorHAnsi"/>
                <w:color w:val="330000"/>
              </w:rPr>
              <w:t>Italiae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C9353B">
              <w:rPr>
                <w:rFonts w:cstheme="minorHAnsi"/>
                <w:color w:val="330000"/>
              </w:rPr>
              <w:t>posita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C9353B">
              <w:rPr>
                <w:rFonts w:cstheme="minorHAnsi"/>
                <w:color w:val="330000"/>
              </w:rPr>
              <w:t>urbs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C9353B" w:rsidRDefault="00C9353B" w:rsidP="00D87155">
            <w:r>
              <w:t>Car à peu près aucune ville installée dans une partie de l’Italie</w:t>
            </w:r>
          </w:p>
        </w:tc>
        <w:tc>
          <w:tcPr>
            <w:tcW w:w="4586" w:type="dxa"/>
            <w:vAlign w:val="center"/>
          </w:tcPr>
          <w:p w:rsidR="00C9353B" w:rsidRDefault="00C9353B" w:rsidP="00D87155">
            <w:r>
              <w:t>Non…</w:t>
            </w:r>
            <w:proofErr w:type="spellStart"/>
            <w:r>
              <w:t>ullus</w:t>
            </w:r>
            <w:proofErr w:type="spellEnd"/>
            <w:r>
              <w:t> : pas un donc aucun.</w:t>
            </w:r>
          </w:p>
        </w:tc>
      </w:tr>
      <w:tr w:rsidR="00C9353B" w:rsidTr="00D87155">
        <w:tc>
          <w:tcPr>
            <w:tcW w:w="3020" w:type="dxa"/>
            <w:vAlign w:val="center"/>
          </w:tcPr>
          <w:p w:rsidR="00C9353B" w:rsidRPr="00C9353B" w:rsidRDefault="00C9353B" w:rsidP="00D87155">
            <w:pPr>
              <w:rPr>
                <w:rFonts w:cstheme="minorHAnsi"/>
                <w:color w:val="330000"/>
              </w:rPr>
            </w:pPr>
            <w:proofErr w:type="spellStart"/>
            <w:r w:rsidRPr="00C9353B">
              <w:rPr>
                <w:rFonts w:cstheme="minorHAnsi"/>
                <w:color w:val="330000"/>
              </w:rPr>
              <w:t>facilius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C9353B">
              <w:rPr>
                <w:rFonts w:cstheme="minorHAnsi"/>
                <w:color w:val="330000"/>
              </w:rPr>
              <w:t>hanc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C9353B">
              <w:rPr>
                <w:rFonts w:cstheme="minorHAnsi"/>
                <w:color w:val="330000"/>
              </w:rPr>
              <w:t>rerum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C9353B">
              <w:rPr>
                <w:rFonts w:cstheme="minorHAnsi"/>
                <w:color w:val="330000"/>
              </w:rPr>
              <w:t>tantam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C9353B">
              <w:rPr>
                <w:rFonts w:cstheme="minorHAnsi"/>
                <w:color w:val="330000"/>
              </w:rPr>
              <w:t>potentiam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C9353B">
              <w:rPr>
                <w:rFonts w:cstheme="minorHAnsi"/>
                <w:color w:val="330000"/>
              </w:rPr>
              <w:t>tenere</w:t>
            </w:r>
            <w:proofErr w:type="spellEnd"/>
            <w:r w:rsidRPr="00C9353B">
              <w:rPr>
                <w:rFonts w:cstheme="minorHAnsi"/>
                <w:color w:val="330000"/>
              </w:rPr>
              <w:t xml:space="preserve"> </w:t>
            </w:r>
            <w:proofErr w:type="spellStart"/>
            <w:r w:rsidRPr="00C9353B">
              <w:rPr>
                <w:rFonts w:cstheme="minorHAnsi"/>
                <w:color w:val="330000"/>
              </w:rPr>
              <w:t>potuisset</w:t>
            </w:r>
            <w:proofErr w:type="spellEnd"/>
            <w:r w:rsidRPr="00C9353B">
              <w:rPr>
                <w:rFonts w:cstheme="minorHAnsi"/>
                <w:color w:val="330000"/>
              </w:rPr>
              <w:t>.</w:t>
            </w:r>
          </w:p>
        </w:tc>
        <w:tc>
          <w:tcPr>
            <w:tcW w:w="3021" w:type="dxa"/>
            <w:vAlign w:val="center"/>
          </w:tcPr>
          <w:p w:rsidR="00C9353B" w:rsidRDefault="00C9353B" w:rsidP="00D87155">
            <w:r>
              <w:t>N’aurait pu atteindre plus facilement cette si grande puissance sur le monde.</w:t>
            </w:r>
          </w:p>
        </w:tc>
        <w:tc>
          <w:tcPr>
            <w:tcW w:w="4586" w:type="dxa"/>
            <w:vAlign w:val="center"/>
          </w:tcPr>
          <w:p w:rsidR="00C9353B" w:rsidRDefault="00C9353B" w:rsidP="00D87155"/>
        </w:tc>
      </w:tr>
    </w:tbl>
    <w:p w:rsidR="00DD7F2F" w:rsidRDefault="00DD7F2F"/>
    <w:p w:rsidR="00C9353B" w:rsidRDefault="00600A6B">
      <w:r>
        <w:t>Paragraph</w:t>
      </w:r>
      <w:r w:rsidR="00C9353B">
        <w:t>e 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423"/>
        <w:gridCol w:w="3486"/>
      </w:tblGrid>
      <w:tr w:rsidR="00600A6B" w:rsidTr="00125014">
        <w:tc>
          <w:tcPr>
            <w:tcW w:w="2547" w:type="dxa"/>
          </w:tcPr>
          <w:p w:rsidR="00600A6B" w:rsidRDefault="00600A6B">
            <w:proofErr w:type="spellStart"/>
            <w:r w:rsidRPr="00600A6B">
              <w:t>Urbis</w:t>
            </w:r>
            <w:proofErr w:type="spellEnd"/>
            <w:r w:rsidRPr="00600A6B">
              <w:t xml:space="preserve"> </w:t>
            </w:r>
            <w:proofErr w:type="spellStart"/>
            <w:r w:rsidRPr="00600A6B">
              <w:t>autem</w:t>
            </w:r>
            <w:proofErr w:type="spellEnd"/>
            <w:r w:rsidRPr="00600A6B">
              <w:t xml:space="preserve"> </w:t>
            </w:r>
            <w:proofErr w:type="spellStart"/>
            <w:r w:rsidRPr="00600A6B">
              <w:t>ipsius</w:t>
            </w:r>
            <w:proofErr w:type="spellEnd"/>
            <w:r w:rsidRPr="00600A6B">
              <w:t xml:space="preserve"> </w:t>
            </w:r>
            <w:proofErr w:type="spellStart"/>
            <w:r w:rsidRPr="00600A6B">
              <w:t>nativa</w:t>
            </w:r>
            <w:proofErr w:type="spellEnd"/>
            <w:r w:rsidRPr="00600A6B">
              <w:t xml:space="preserve"> </w:t>
            </w:r>
            <w:proofErr w:type="spellStart"/>
            <w:r w:rsidRPr="00600A6B">
              <w:t>praesidia</w:t>
            </w:r>
            <w:proofErr w:type="spellEnd"/>
          </w:p>
        </w:tc>
        <w:tc>
          <w:tcPr>
            <w:tcW w:w="4423" w:type="dxa"/>
          </w:tcPr>
          <w:p w:rsidR="00600A6B" w:rsidRDefault="00600A6B">
            <w:r>
              <w:t>Quant aux fortifications naturelles de la ville elle-même</w:t>
            </w:r>
          </w:p>
        </w:tc>
        <w:tc>
          <w:tcPr>
            <w:tcW w:w="3486" w:type="dxa"/>
          </w:tcPr>
          <w:p w:rsidR="00600A6B" w:rsidRDefault="00600A6B"/>
        </w:tc>
      </w:tr>
      <w:tr w:rsidR="00600A6B" w:rsidTr="00125014">
        <w:tc>
          <w:tcPr>
            <w:tcW w:w="2547" w:type="dxa"/>
          </w:tcPr>
          <w:p w:rsidR="00600A6B" w:rsidRDefault="00600A6B">
            <w:proofErr w:type="spellStart"/>
            <w:r w:rsidRPr="00600A6B">
              <w:t>quis</w:t>
            </w:r>
            <w:proofErr w:type="spellEnd"/>
            <w:r w:rsidRPr="00600A6B">
              <w:t xml:space="preserve"> est </w:t>
            </w:r>
            <w:proofErr w:type="spellStart"/>
            <w:r w:rsidRPr="00600A6B">
              <w:t>tam</w:t>
            </w:r>
            <w:proofErr w:type="spellEnd"/>
            <w:r w:rsidRPr="00600A6B">
              <w:t xml:space="preserve"> </w:t>
            </w:r>
            <w:proofErr w:type="spellStart"/>
            <w:r w:rsidRPr="00600A6B">
              <w:t>neglegens</w:t>
            </w:r>
            <w:proofErr w:type="spellEnd"/>
            <w:r w:rsidRPr="00600A6B">
              <w:t xml:space="preserve"> qui non </w:t>
            </w:r>
            <w:proofErr w:type="spellStart"/>
            <w:r w:rsidRPr="00600A6B">
              <w:t>habeat</w:t>
            </w:r>
            <w:proofErr w:type="spellEnd"/>
          </w:p>
        </w:tc>
        <w:tc>
          <w:tcPr>
            <w:tcW w:w="4423" w:type="dxa"/>
          </w:tcPr>
          <w:p w:rsidR="00600A6B" w:rsidRDefault="00600A6B">
            <w:r>
              <w:t>Qui est assez négligent pour ne pas les avoir</w:t>
            </w:r>
          </w:p>
        </w:tc>
        <w:tc>
          <w:tcPr>
            <w:tcW w:w="3486" w:type="dxa"/>
          </w:tcPr>
          <w:p w:rsidR="00600A6B" w:rsidRDefault="00600A6B">
            <w:r>
              <w:t>Tam…qui non + subjonctif : relative à valeur circonstancielle : aussi…pour ne pas.</w:t>
            </w:r>
          </w:p>
          <w:p w:rsidR="00600A6B" w:rsidRDefault="00600A6B">
            <w:r>
              <w:lastRenderedPageBreak/>
              <w:t>Les : le pronom (ajouté au texte) renvoie à « </w:t>
            </w:r>
            <w:proofErr w:type="spellStart"/>
            <w:r>
              <w:t>praesidia</w:t>
            </w:r>
            <w:proofErr w:type="spellEnd"/>
            <w:r>
              <w:t> ».</w:t>
            </w:r>
          </w:p>
        </w:tc>
      </w:tr>
      <w:tr w:rsidR="00600A6B" w:rsidTr="00125014">
        <w:tc>
          <w:tcPr>
            <w:tcW w:w="2547" w:type="dxa"/>
          </w:tcPr>
          <w:p w:rsidR="00600A6B" w:rsidRDefault="00600A6B">
            <w:proofErr w:type="spellStart"/>
            <w:r>
              <w:lastRenderedPageBreak/>
              <w:t>Animo</w:t>
            </w:r>
            <w:proofErr w:type="spellEnd"/>
            <w:r>
              <w:t xml:space="preserve"> </w:t>
            </w:r>
            <w:proofErr w:type="spellStart"/>
            <w:r>
              <w:t>notata</w:t>
            </w:r>
            <w:proofErr w:type="spellEnd"/>
            <w:r>
              <w:t xml:space="preserve"> </w:t>
            </w:r>
            <w:proofErr w:type="spellStart"/>
            <w:r>
              <w:t>ac</w:t>
            </w:r>
            <w:proofErr w:type="spellEnd"/>
            <w:r>
              <w:t xml:space="preserve"> plane </w:t>
            </w:r>
            <w:proofErr w:type="spellStart"/>
            <w:r>
              <w:t>cognita</w:t>
            </w:r>
            <w:proofErr w:type="spellEnd"/>
          </w:p>
        </w:tc>
        <w:tc>
          <w:tcPr>
            <w:tcW w:w="4423" w:type="dxa"/>
          </w:tcPr>
          <w:p w:rsidR="00600A6B" w:rsidRDefault="00600A6B">
            <w:r>
              <w:t>Marquées dans son esprit et parfaitement connues ?</w:t>
            </w:r>
          </w:p>
        </w:tc>
        <w:tc>
          <w:tcPr>
            <w:tcW w:w="3486" w:type="dxa"/>
          </w:tcPr>
          <w:p w:rsidR="00600A6B" w:rsidRDefault="00600A6B"/>
        </w:tc>
      </w:tr>
      <w:tr w:rsidR="00600A6B" w:rsidTr="00125014">
        <w:tc>
          <w:tcPr>
            <w:tcW w:w="2547" w:type="dxa"/>
          </w:tcPr>
          <w:p w:rsidR="00600A6B" w:rsidRDefault="00CC5CD1">
            <w:proofErr w:type="spellStart"/>
            <w:r w:rsidRPr="00CC5CD1">
              <w:t>cuius</w:t>
            </w:r>
            <w:proofErr w:type="spellEnd"/>
            <w:r w:rsidRPr="00CC5CD1">
              <w:t xml:space="preserve"> </w:t>
            </w:r>
            <w:proofErr w:type="spellStart"/>
            <w:r w:rsidRPr="00CC5CD1">
              <w:t>is</w:t>
            </w:r>
            <w:proofErr w:type="spellEnd"/>
            <w:r w:rsidRPr="00CC5CD1">
              <w:t xml:space="preserve"> est tractus </w:t>
            </w:r>
            <w:proofErr w:type="spellStart"/>
            <w:r w:rsidRPr="00CC5CD1">
              <w:t>ductusque</w:t>
            </w:r>
            <w:proofErr w:type="spellEnd"/>
            <w:r w:rsidRPr="00CC5CD1">
              <w:t xml:space="preserve"> muri</w:t>
            </w:r>
          </w:p>
        </w:tc>
        <w:tc>
          <w:tcPr>
            <w:tcW w:w="4423" w:type="dxa"/>
          </w:tcPr>
          <w:p w:rsidR="00600A6B" w:rsidRDefault="00CC5CD1">
            <w:r>
              <w:t xml:space="preserve">Et </w:t>
            </w:r>
            <w:r w:rsidR="00125014">
              <w:t>ce tracé et cette conduite de la muraille de la ville</w:t>
            </w:r>
          </w:p>
        </w:tc>
        <w:tc>
          <w:tcPr>
            <w:tcW w:w="3486" w:type="dxa"/>
          </w:tcPr>
          <w:p w:rsidR="00600A6B" w:rsidRDefault="00125014">
            <w:r>
              <w:t xml:space="preserve">Cujus : relatif de liaison </w:t>
            </w:r>
          </w:p>
          <w:p w:rsidR="00125014" w:rsidRDefault="00125014">
            <w:r>
              <w:t xml:space="preserve">(génitif singulier ne peut renvoyer qu’à </w:t>
            </w:r>
            <w:proofErr w:type="spellStart"/>
            <w:r>
              <w:t>urbis</w:t>
            </w:r>
            <w:proofErr w:type="spellEnd"/>
            <w:r>
              <w:t xml:space="preserve"> dans la phrase précédente</w:t>
            </w:r>
            <w:r w:rsidR="00D87155">
              <w:t>)</w:t>
            </w:r>
          </w:p>
        </w:tc>
      </w:tr>
      <w:tr w:rsidR="00600A6B" w:rsidTr="00125014">
        <w:tc>
          <w:tcPr>
            <w:tcW w:w="2547" w:type="dxa"/>
          </w:tcPr>
          <w:p w:rsidR="00600A6B" w:rsidRDefault="00125014">
            <w:r w:rsidRPr="00125014">
              <w:t xml:space="preserve">cum  </w:t>
            </w:r>
            <w:proofErr w:type="spellStart"/>
            <w:r w:rsidRPr="00125014">
              <w:t>Romuli,tum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etiam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reliquorum</w:t>
            </w:r>
            <w:proofErr w:type="spellEnd"/>
            <w:r w:rsidRPr="00125014">
              <w:t xml:space="preserve"> regum </w:t>
            </w:r>
            <w:proofErr w:type="spellStart"/>
            <w:r w:rsidRPr="00125014">
              <w:t>sapientia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definitus</w:t>
            </w:r>
            <w:proofErr w:type="spellEnd"/>
          </w:p>
        </w:tc>
        <w:tc>
          <w:tcPr>
            <w:tcW w:w="4423" w:type="dxa"/>
          </w:tcPr>
          <w:p w:rsidR="00600A6B" w:rsidRDefault="00125014">
            <w:r>
              <w:t>Ont  été déterminés</w:t>
            </w:r>
            <w:r w:rsidR="004C0ED5">
              <w:t>,</w:t>
            </w:r>
            <w:r>
              <w:t xml:space="preserve"> grâce à</w:t>
            </w:r>
            <w:r w:rsidR="004C0ED5">
              <w:t xml:space="preserve"> la sagesse d’une part</w:t>
            </w:r>
            <w:r>
              <w:t xml:space="preserve"> de Romulus </w:t>
            </w:r>
            <w:r w:rsidR="004C0ED5">
              <w:t xml:space="preserve">et d’autre part </w:t>
            </w:r>
            <w:r>
              <w:t>des autres rois</w:t>
            </w:r>
            <w:r w:rsidR="004C0ED5">
              <w:t>,</w:t>
            </w:r>
          </w:p>
        </w:tc>
        <w:tc>
          <w:tcPr>
            <w:tcW w:w="3486" w:type="dxa"/>
          </w:tcPr>
          <w:p w:rsidR="00600A6B" w:rsidRDefault="00125014">
            <w:r>
              <w:t xml:space="preserve">Verbe au singulier : accord avec le sujet le plus proche : est </w:t>
            </w:r>
            <w:proofErr w:type="spellStart"/>
            <w:r>
              <w:t>definitus</w:t>
            </w:r>
            <w:proofErr w:type="spellEnd"/>
          </w:p>
          <w:p w:rsidR="00125014" w:rsidRDefault="00125014">
            <w:r>
              <w:t xml:space="preserve">(tractus et </w:t>
            </w:r>
            <w:proofErr w:type="spellStart"/>
            <w:r>
              <w:t>ductus</w:t>
            </w:r>
            <w:proofErr w:type="spellEnd"/>
            <w:r>
              <w:t xml:space="preserve"> sont deux masculins)</w:t>
            </w:r>
          </w:p>
        </w:tc>
      </w:tr>
      <w:tr w:rsidR="00600A6B" w:rsidTr="00125014">
        <w:tc>
          <w:tcPr>
            <w:tcW w:w="2547" w:type="dxa"/>
          </w:tcPr>
          <w:p w:rsidR="00600A6B" w:rsidRDefault="00125014">
            <w:r w:rsidRPr="00125014">
              <w:t xml:space="preserve">ex omni parte </w:t>
            </w:r>
            <w:proofErr w:type="spellStart"/>
            <w:r w:rsidRPr="00125014">
              <w:t>arduis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praeruptisque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montibus</w:t>
            </w:r>
            <w:proofErr w:type="spellEnd"/>
          </w:p>
        </w:tc>
        <w:tc>
          <w:tcPr>
            <w:tcW w:w="4423" w:type="dxa"/>
          </w:tcPr>
          <w:p w:rsidR="00600A6B" w:rsidRDefault="00125014">
            <w:r>
              <w:t xml:space="preserve">Par </w:t>
            </w:r>
            <w:r w:rsidR="004C0ED5">
              <w:t>l</w:t>
            </w:r>
            <w:r>
              <w:t>es montagnes escarpées et abruptes de toutes parts</w:t>
            </w:r>
          </w:p>
        </w:tc>
        <w:tc>
          <w:tcPr>
            <w:tcW w:w="3486" w:type="dxa"/>
          </w:tcPr>
          <w:p w:rsidR="00600A6B" w:rsidRDefault="00600A6B"/>
        </w:tc>
      </w:tr>
      <w:tr w:rsidR="00125014" w:rsidTr="00125014">
        <w:tc>
          <w:tcPr>
            <w:tcW w:w="2547" w:type="dxa"/>
          </w:tcPr>
          <w:p w:rsidR="00125014" w:rsidRPr="00125014" w:rsidRDefault="00125014">
            <w:r w:rsidRPr="00125014">
              <w:t xml:space="preserve">ut </w:t>
            </w:r>
            <w:proofErr w:type="spellStart"/>
            <w:r w:rsidRPr="00125014">
              <w:t>unus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aditus</w:t>
            </w:r>
            <w:proofErr w:type="spellEnd"/>
            <w:r w:rsidRPr="00125014">
              <w:t xml:space="preserve">, qui </w:t>
            </w:r>
            <w:proofErr w:type="spellStart"/>
            <w:r w:rsidRPr="00125014">
              <w:t>esset</w:t>
            </w:r>
            <w:proofErr w:type="spellEnd"/>
            <w:r w:rsidRPr="00125014">
              <w:t xml:space="preserve"> inter </w:t>
            </w:r>
            <w:proofErr w:type="spellStart"/>
            <w:r w:rsidRPr="00125014">
              <w:t>Esquilinum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Quirinalemque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montem</w:t>
            </w:r>
            <w:proofErr w:type="spellEnd"/>
          </w:p>
        </w:tc>
        <w:tc>
          <w:tcPr>
            <w:tcW w:w="4423" w:type="dxa"/>
          </w:tcPr>
          <w:p w:rsidR="00125014" w:rsidRDefault="00125014">
            <w:r>
              <w:t xml:space="preserve">De </w:t>
            </w:r>
            <w:r w:rsidR="00171E92">
              <w:t>telle sorte que le s</w:t>
            </w:r>
            <w:r>
              <w:t>eul accès, qui se trouvait entre l’Esquilin et le mont Quirinal</w:t>
            </w:r>
          </w:p>
        </w:tc>
        <w:tc>
          <w:tcPr>
            <w:tcW w:w="3486" w:type="dxa"/>
          </w:tcPr>
          <w:p w:rsidR="00125014" w:rsidRDefault="00125014"/>
        </w:tc>
      </w:tr>
      <w:tr w:rsidR="00125014" w:rsidTr="00125014">
        <w:tc>
          <w:tcPr>
            <w:tcW w:w="2547" w:type="dxa"/>
          </w:tcPr>
          <w:p w:rsidR="00125014" w:rsidRPr="00125014" w:rsidRDefault="00125014">
            <w:proofErr w:type="spellStart"/>
            <w:r w:rsidRPr="00125014">
              <w:t>maximo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aggere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obiecto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fossa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cingeretur</w:t>
            </w:r>
            <w:proofErr w:type="spellEnd"/>
            <w:r w:rsidRPr="00125014">
              <w:t xml:space="preserve"> </w:t>
            </w:r>
            <w:proofErr w:type="spellStart"/>
            <w:r w:rsidRPr="00125014">
              <w:t>vastissima</w:t>
            </w:r>
            <w:proofErr w:type="spellEnd"/>
            <w:r w:rsidRPr="00125014">
              <w:t>,</w:t>
            </w:r>
          </w:p>
        </w:tc>
        <w:tc>
          <w:tcPr>
            <w:tcW w:w="4423" w:type="dxa"/>
          </w:tcPr>
          <w:p w:rsidR="00125014" w:rsidRDefault="00125014" w:rsidP="004C0ED5">
            <w:r>
              <w:t xml:space="preserve">Etait entouré </w:t>
            </w:r>
            <w:r w:rsidR="00171E92">
              <w:t xml:space="preserve">d’un très vaste fossé, un très grand remblai de terre ayant été </w:t>
            </w:r>
            <w:r w:rsidR="004C0ED5">
              <w:t>construit,</w:t>
            </w:r>
          </w:p>
        </w:tc>
        <w:tc>
          <w:tcPr>
            <w:tcW w:w="3486" w:type="dxa"/>
          </w:tcPr>
          <w:p w:rsidR="00125014" w:rsidRDefault="00171E92">
            <w:proofErr w:type="spellStart"/>
            <w:r>
              <w:t>Maximo</w:t>
            </w:r>
            <w:proofErr w:type="spellEnd"/>
            <w:r>
              <w:t xml:space="preserve"> </w:t>
            </w:r>
            <w:proofErr w:type="spellStart"/>
            <w:r>
              <w:t>aggere</w:t>
            </w:r>
            <w:proofErr w:type="spellEnd"/>
            <w:r>
              <w:t xml:space="preserve"> </w:t>
            </w:r>
            <w:proofErr w:type="spellStart"/>
            <w:r>
              <w:t>objecto</w:t>
            </w:r>
            <w:proofErr w:type="spellEnd"/>
            <w:r>
              <w:t> : ablatif absolu.</w:t>
            </w:r>
          </w:p>
        </w:tc>
      </w:tr>
      <w:tr w:rsidR="00171E92" w:rsidTr="00125014">
        <w:tc>
          <w:tcPr>
            <w:tcW w:w="2547" w:type="dxa"/>
          </w:tcPr>
          <w:p w:rsidR="00171E92" w:rsidRPr="00125014" w:rsidRDefault="00171E92">
            <w:proofErr w:type="spellStart"/>
            <w:r>
              <w:t>a</w:t>
            </w:r>
            <w:r w:rsidRPr="00171E92">
              <w:t>tque</w:t>
            </w:r>
            <w:proofErr w:type="spellEnd"/>
            <w:r w:rsidRPr="00171E92">
              <w:t xml:space="preserve"> ut </w:t>
            </w:r>
            <w:proofErr w:type="spellStart"/>
            <w:r w:rsidRPr="00171E92">
              <w:t>ita</w:t>
            </w:r>
            <w:proofErr w:type="spellEnd"/>
            <w:r w:rsidRPr="00171E92">
              <w:t xml:space="preserve"> </w:t>
            </w:r>
            <w:proofErr w:type="spellStart"/>
            <w:r w:rsidRPr="00171E92">
              <w:t>munita</w:t>
            </w:r>
            <w:proofErr w:type="spellEnd"/>
            <w:r w:rsidRPr="00171E92">
              <w:t xml:space="preserve"> </w:t>
            </w:r>
            <w:proofErr w:type="spellStart"/>
            <w:r w:rsidRPr="00171E92">
              <w:t>arx</w:t>
            </w:r>
            <w:proofErr w:type="spellEnd"/>
            <w:r w:rsidRPr="00171E92">
              <w:t xml:space="preserve"> </w:t>
            </w:r>
            <w:proofErr w:type="spellStart"/>
            <w:r w:rsidRPr="00171E92">
              <w:t>circumiectu</w:t>
            </w:r>
            <w:proofErr w:type="spellEnd"/>
            <w:r w:rsidRPr="00171E92">
              <w:t xml:space="preserve"> </w:t>
            </w:r>
            <w:proofErr w:type="spellStart"/>
            <w:r w:rsidRPr="00171E92">
              <w:t>arduo</w:t>
            </w:r>
            <w:proofErr w:type="spellEnd"/>
            <w:r w:rsidRPr="00171E92">
              <w:t xml:space="preserve"> et quasi </w:t>
            </w:r>
            <w:proofErr w:type="spellStart"/>
            <w:r w:rsidRPr="00171E92">
              <w:t>circumciso</w:t>
            </w:r>
            <w:proofErr w:type="spellEnd"/>
            <w:r w:rsidRPr="00171E92">
              <w:t xml:space="preserve"> saxo </w:t>
            </w:r>
            <w:proofErr w:type="spellStart"/>
            <w:r w:rsidRPr="00171E92">
              <w:t>niteretu</w:t>
            </w:r>
            <w:r>
              <w:t>r</w:t>
            </w:r>
            <w:proofErr w:type="spellEnd"/>
          </w:p>
        </w:tc>
        <w:tc>
          <w:tcPr>
            <w:tcW w:w="4423" w:type="dxa"/>
          </w:tcPr>
          <w:p w:rsidR="00171E92" w:rsidRDefault="00171E92" w:rsidP="00E94267">
            <w:r>
              <w:t xml:space="preserve">Et que la citadelle, fortifiée, s’appuyait sur un rocher escarpé qui en faisait le tour et </w:t>
            </w:r>
            <w:r w:rsidR="00E94267">
              <w:t>qui était presque taillé à pic</w:t>
            </w:r>
          </w:p>
        </w:tc>
        <w:tc>
          <w:tcPr>
            <w:tcW w:w="3486" w:type="dxa"/>
          </w:tcPr>
          <w:p w:rsidR="00171E92" w:rsidRDefault="00171E92">
            <w:r>
              <w:t xml:space="preserve">Saxo </w:t>
            </w:r>
            <w:proofErr w:type="spellStart"/>
            <w:r>
              <w:t>arduo</w:t>
            </w:r>
            <w:proofErr w:type="spellEnd"/>
            <w:r>
              <w:t xml:space="preserve"> ; un rocher escarpé + deux adjectifs : </w:t>
            </w:r>
            <w:proofErr w:type="spellStart"/>
            <w:r>
              <w:t>circumjectu</w:t>
            </w:r>
            <w:proofErr w:type="spellEnd"/>
            <w:r>
              <w:t>/</w:t>
            </w:r>
            <w:proofErr w:type="spellStart"/>
            <w:r w:rsidR="00E94267">
              <w:t>circumciso</w:t>
            </w:r>
            <w:proofErr w:type="spellEnd"/>
          </w:p>
        </w:tc>
      </w:tr>
      <w:tr w:rsidR="00171E92" w:rsidTr="00125014">
        <w:tc>
          <w:tcPr>
            <w:tcW w:w="2547" w:type="dxa"/>
          </w:tcPr>
          <w:p w:rsidR="00171E92" w:rsidRDefault="00E94267" w:rsidP="00E94267">
            <w:r w:rsidRPr="00E94267">
              <w:t xml:space="preserve">ut </w:t>
            </w:r>
            <w:proofErr w:type="spellStart"/>
            <w:r w:rsidRPr="00E94267">
              <w:t>incolumis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atque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intacta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permanserit</w:t>
            </w:r>
            <w:proofErr w:type="spellEnd"/>
            <w:r w:rsidRPr="00E94267">
              <w:t>.</w:t>
            </w:r>
          </w:p>
        </w:tc>
        <w:tc>
          <w:tcPr>
            <w:tcW w:w="4423" w:type="dxa"/>
          </w:tcPr>
          <w:p w:rsidR="00171E92" w:rsidRDefault="00E94267">
            <w:r>
              <w:t>Si bien qu’elle es</w:t>
            </w:r>
            <w:r w:rsidR="004C0ED5">
              <w:t xml:space="preserve">t restée intacte, </w:t>
            </w:r>
            <w:r>
              <w:t>saine et sauve</w:t>
            </w:r>
          </w:p>
        </w:tc>
        <w:tc>
          <w:tcPr>
            <w:tcW w:w="3486" w:type="dxa"/>
          </w:tcPr>
          <w:p w:rsidR="00171E92" w:rsidRDefault="00171E92"/>
        </w:tc>
      </w:tr>
      <w:tr w:rsidR="00E94267" w:rsidTr="00125014">
        <w:tc>
          <w:tcPr>
            <w:tcW w:w="2547" w:type="dxa"/>
          </w:tcPr>
          <w:p w:rsidR="00E94267" w:rsidRPr="00E94267" w:rsidRDefault="00E94267" w:rsidP="00E94267">
            <w:proofErr w:type="spellStart"/>
            <w:r w:rsidRPr="00E94267">
              <w:t>etiam</w:t>
            </w:r>
            <w:proofErr w:type="spellEnd"/>
            <w:r w:rsidRPr="00E94267">
              <w:t xml:space="preserve"> in </w:t>
            </w:r>
            <w:proofErr w:type="spellStart"/>
            <w:r w:rsidRPr="00E94267">
              <w:t>illa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tempestate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horribili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Gallici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adventus</w:t>
            </w:r>
            <w:proofErr w:type="spellEnd"/>
          </w:p>
        </w:tc>
        <w:tc>
          <w:tcPr>
            <w:tcW w:w="4423" w:type="dxa"/>
          </w:tcPr>
          <w:p w:rsidR="00E94267" w:rsidRDefault="00E94267">
            <w:r>
              <w:t>Même dans cette horrible tempête de l’invasion des Gaulois</w:t>
            </w:r>
            <w:r w:rsidR="004C0ED5">
              <w:t>.</w:t>
            </w:r>
          </w:p>
        </w:tc>
        <w:tc>
          <w:tcPr>
            <w:tcW w:w="3486" w:type="dxa"/>
          </w:tcPr>
          <w:p w:rsidR="00E94267" w:rsidRDefault="00E94267"/>
        </w:tc>
      </w:tr>
      <w:tr w:rsidR="00E94267" w:rsidTr="00125014">
        <w:tc>
          <w:tcPr>
            <w:tcW w:w="2547" w:type="dxa"/>
          </w:tcPr>
          <w:p w:rsidR="00E94267" w:rsidRPr="00E94267" w:rsidRDefault="00E94267" w:rsidP="00E94267">
            <w:proofErr w:type="spellStart"/>
            <w:r w:rsidRPr="00E94267">
              <w:t>Locumque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delegit</w:t>
            </w:r>
            <w:proofErr w:type="spellEnd"/>
          </w:p>
        </w:tc>
        <w:tc>
          <w:tcPr>
            <w:tcW w:w="4423" w:type="dxa"/>
          </w:tcPr>
          <w:p w:rsidR="00E94267" w:rsidRDefault="00E94267">
            <w:r>
              <w:t>Il a choisi un lieu</w:t>
            </w:r>
          </w:p>
        </w:tc>
        <w:tc>
          <w:tcPr>
            <w:tcW w:w="3486" w:type="dxa"/>
          </w:tcPr>
          <w:p w:rsidR="00E94267" w:rsidRDefault="004C0ED5">
            <w:r>
              <w:t>Le sujet est toujours Romulus</w:t>
            </w:r>
          </w:p>
        </w:tc>
      </w:tr>
      <w:tr w:rsidR="00E94267" w:rsidTr="00125014">
        <w:tc>
          <w:tcPr>
            <w:tcW w:w="2547" w:type="dxa"/>
          </w:tcPr>
          <w:p w:rsidR="00E94267" w:rsidRPr="00E94267" w:rsidRDefault="00E94267" w:rsidP="00E94267">
            <w:r w:rsidRPr="00E94267">
              <w:t xml:space="preserve">et </w:t>
            </w:r>
            <w:proofErr w:type="spellStart"/>
            <w:r w:rsidRPr="00E94267">
              <w:t>fontibus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abundantem</w:t>
            </w:r>
            <w:proofErr w:type="spellEnd"/>
            <w:r>
              <w:t xml:space="preserve"> </w:t>
            </w:r>
            <w:r w:rsidRPr="00E94267">
              <w:t xml:space="preserve">et in </w:t>
            </w:r>
            <w:proofErr w:type="spellStart"/>
            <w:r w:rsidRPr="00E94267">
              <w:t>regione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pestilenti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salubrem</w:t>
            </w:r>
            <w:proofErr w:type="spellEnd"/>
            <w:r w:rsidRPr="00E94267">
              <w:t>;</w:t>
            </w:r>
          </w:p>
        </w:tc>
        <w:tc>
          <w:tcPr>
            <w:tcW w:w="4423" w:type="dxa"/>
          </w:tcPr>
          <w:p w:rsidR="00E94267" w:rsidRDefault="00E94267">
            <w:r>
              <w:t>Abondant en sources et salubre</w:t>
            </w:r>
            <w:r w:rsidR="004C0ED5">
              <w:t>,</w:t>
            </w:r>
            <w:r>
              <w:t xml:space="preserve"> dans une région malsaine</w:t>
            </w:r>
            <w:r w:rsidR="004C0ED5">
              <w:t>.</w:t>
            </w:r>
          </w:p>
        </w:tc>
        <w:tc>
          <w:tcPr>
            <w:tcW w:w="3486" w:type="dxa"/>
          </w:tcPr>
          <w:p w:rsidR="00E94267" w:rsidRDefault="00E94267"/>
        </w:tc>
      </w:tr>
      <w:tr w:rsidR="00E94267" w:rsidTr="00125014">
        <w:tc>
          <w:tcPr>
            <w:tcW w:w="2547" w:type="dxa"/>
          </w:tcPr>
          <w:p w:rsidR="00E94267" w:rsidRPr="00E94267" w:rsidRDefault="00E94267" w:rsidP="00E94267">
            <w:r w:rsidRPr="00E94267">
              <w:t xml:space="preserve">colles </w:t>
            </w:r>
            <w:proofErr w:type="spellStart"/>
            <w:r w:rsidRPr="00E94267">
              <w:t>enim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sunt</w:t>
            </w:r>
            <w:proofErr w:type="spellEnd"/>
          </w:p>
        </w:tc>
        <w:tc>
          <w:tcPr>
            <w:tcW w:w="4423" w:type="dxa"/>
          </w:tcPr>
          <w:p w:rsidR="00E94267" w:rsidRDefault="00E94267">
            <w:r>
              <w:t>Il y a en effet des collines</w:t>
            </w:r>
          </w:p>
        </w:tc>
        <w:tc>
          <w:tcPr>
            <w:tcW w:w="3486" w:type="dxa"/>
          </w:tcPr>
          <w:p w:rsidR="00E94267" w:rsidRDefault="00E94267"/>
        </w:tc>
      </w:tr>
      <w:tr w:rsidR="00E94267" w:rsidTr="00125014">
        <w:tc>
          <w:tcPr>
            <w:tcW w:w="2547" w:type="dxa"/>
          </w:tcPr>
          <w:p w:rsidR="00E94267" w:rsidRPr="00E94267" w:rsidRDefault="00E94267" w:rsidP="00E94267">
            <w:r w:rsidRPr="00E94267">
              <w:t xml:space="preserve">qui cum </w:t>
            </w:r>
            <w:proofErr w:type="spellStart"/>
            <w:r w:rsidRPr="00E94267">
              <w:t>perflantur</w:t>
            </w:r>
            <w:proofErr w:type="spellEnd"/>
            <w:r w:rsidRPr="00E94267">
              <w:t xml:space="preserve"> </w:t>
            </w:r>
            <w:proofErr w:type="spellStart"/>
            <w:r w:rsidRPr="00E94267">
              <w:t>ipsi</w:t>
            </w:r>
            <w:proofErr w:type="spellEnd"/>
            <w:r w:rsidRPr="00E94267">
              <w:t>,</w:t>
            </w:r>
          </w:p>
        </w:tc>
        <w:tc>
          <w:tcPr>
            <w:tcW w:w="4423" w:type="dxa"/>
          </w:tcPr>
          <w:p w:rsidR="00E94267" w:rsidRDefault="00E94267">
            <w:r>
              <w:t>Qui d’une part sont elles-mêmes aérées</w:t>
            </w:r>
          </w:p>
        </w:tc>
        <w:tc>
          <w:tcPr>
            <w:tcW w:w="3486" w:type="dxa"/>
          </w:tcPr>
          <w:p w:rsidR="00E94267" w:rsidRDefault="00D87155">
            <w:r>
              <w:t>Cum…</w:t>
            </w:r>
            <w:proofErr w:type="spellStart"/>
            <w:r>
              <w:t>tum</w:t>
            </w:r>
            <w:proofErr w:type="spellEnd"/>
            <w:r>
              <w:t xml:space="preserve"> : d’une part, d’autre part </w:t>
            </w:r>
          </w:p>
        </w:tc>
      </w:tr>
      <w:tr w:rsidR="00D87155" w:rsidTr="00125014">
        <w:tc>
          <w:tcPr>
            <w:tcW w:w="2547" w:type="dxa"/>
          </w:tcPr>
          <w:p w:rsidR="00D87155" w:rsidRPr="00E94267" w:rsidRDefault="00D87155" w:rsidP="00E94267">
            <w:proofErr w:type="spellStart"/>
            <w:r w:rsidRPr="00D87155">
              <w:t>tum</w:t>
            </w:r>
            <w:proofErr w:type="spellEnd"/>
            <w:r w:rsidRPr="00D87155">
              <w:t xml:space="preserve"> </w:t>
            </w:r>
            <w:proofErr w:type="spellStart"/>
            <w:r w:rsidRPr="00D87155">
              <w:t>adferunt</w:t>
            </w:r>
            <w:proofErr w:type="spellEnd"/>
            <w:r w:rsidRPr="00D87155">
              <w:t xml:space="preserve"> </w:t>
            </w:r>
            <w:proofErr w:type="spellStart"/>
            <w:r w:rsidRPr="00D87155">
              <w:t>umbram</w:t>
            </w:r>
            <w:proofErr w:type="spellEnd"/>
            <w:r w:rsidRPr="00D87155">
              <w:t xml:space="preserve"> </w:t>
            </w:r>
            <w:proofErr w:type="spellStart"/>
            <w:r w:rsidRPr="00D87155">
              <w:t>vallibus</w:t>
            </w:r>
            <w:proofErr w:type="spellEnd"/>
            <w:r w:rsidRPr="00D87155">
              <w:t>.</w:t>
            </w:r>
          </w:p>
        </w:tc>
        <w:tc>
          <w:tcPr>
            <w:tcW w:w="4423" w:type="dxa"/>
          </w:tcPr>
          <w:p w:rsidR="00D87155" w:rsidRDefault="00D87155">
            <w:r>
              <w:t>Et qui d’autre part apportent de l’ombre aux vallées</w:t>
            </w:r>
            <w:r w:rsidR="004C0ED5">
              <w:t>.</w:t>
            </w:r>
            <w:bookmarkStart w:id="0" w:name="_GoBack"/>
            <w:bookmarkEnd w:id="0"/>
          </w:p>
        </w:tc>
        <w:tc>
          <w:tcPr>
            <w:tcW w:w="3486" w:type="dxa"/>
          </w:tcPr>
          <w:p w:rsidR="00D87155" w:rsidRDefault="00D87155"/>
        </w:tc>
      </w:tr>
    </w:tbl>
    <w:p w:rsidR="00600A6B" w:rsidRDefault="00600A6B"/>
    <w:sectPr w:rsidR="00600A6B" w:rsidSect="004C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2F"/>
    <w:rsid w:val="00096DA2"/>
    <w:rsid w:val="00125014"/>
    <w:rsid w:val="00171E92"/>
    <w:rsid w:val="004C0ED5"/>
    <w:rsid w:val="004C3710"/>
    <w:rsid w:val="00600A6B"/>
    <w:rsid w:val="00C9353B"/>
    <w:rsid w:val="00CC5CD1"/>
    <w:rsid w:val="00D5076E"/>
    <w:rsid w:val="00D87155"/>
    <w:rsid w:val="00DD7F2F"/>
    <w:rsid w:val="00E94267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BD9F"/>
  <w15:chartTrackingRefBased/>
  <w15:docId w15:val="{6E403FE3-C418-4FD4-B490-76248D33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D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712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Bouvier</dc:creator>
  <cp:keywords/>
  <dc:description/>
  <cp:lastModifiedBy>Caroline Bouvier</cp:lastModifiedBy>
  <cp:revision>1</cp:revision>
  <dcterms:created xsi:type="dcterms:W3CDTF">2021-04-07T10:03:00Z</dcterms:created>
  <dcterms:modified xsi:type="dcterms:W3CDTF">2021-04-07T12:12:00Z</dcterms:modified>
</cp:coreProperties>
</file>