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19" w:rsidRDefault="00721519" w:rsidP="00721519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7E46F4">
        <w:rPr>
          <w:rFonts w:asciiTheme="majorHAnsi" w:hAnsiTheme="majorHAnsi" w:cstheme="majorHAnsi"/>
          <w:sz w:val="24"/>
          <w:szCs w:val="24"/>
          <w:u w:val="single"/>
        </w:rPr>
        <w:t>T</w:t>
      </w:r>
      <w:r>
        <w:rPr>
          <w:rFonts w:asciiTheme="majorHAnsi" w:hAnsiTheme="majorHAnsi" w:cstheme="majorHAnsi"/>
          <w:sz w:val="24"/>
          <w:szCs w:val="24"/>
          <w:u w:val="single"/>
        </w:rPr>
        <w:t>exte 2</w:t>
      </w:r>
      <w:r w:rsidRPr="007E46F4">
        <w:rPr>
          <w:rFonts w:asciiTheme="majorHAnsi" w:hAnsiTheme="majorHAnsi" w:cstheme="majorHAnsi"/>
          <w:sz w:val="24"/>
          <w:szCs w:val="24"/>
          <w:u w:val="single"/>
        </w:rPr>
        <w:t> 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007DF">
        <w:rPr>
          <w:rFonts w:asciiTheme="majorHAnsi" w:hAnsiTheme="majorHAnsi" w:cstheme="majorHAnsi"/>
          <w:b/>
          <w:i/>
          <w:sz w:val="24"/>
          <w:szCs w:val="24"/>
        </w:rPr>
        <w:t>L’EVOLUTION DE DES GRIEUX, 1</w:t>
      </w:r>
      <w:r w:rsidRPr="003007DF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ERE</w:t>
      </w:r>
      <w:r w:rsidRPr="003007DF">
        <w:rPr>
          <w:rFonts w:asciiTheme="majorHAnsi" w:hAnsiTheme="majorHAnsi" w:cstheme="majorHAnsi"/>
          <w:b/>
          <w:i/>
          <w:sz w:val="24"/>
          <w:szCs w:val="24"/>
        </w:rPr>
        <w:t xml:space="preserve"> PARTIE</w:t>
      </w:r>
    </w:p>
    <w:p w:rsidR="00412AE5" w:rsidRDefault="00412AE5" w:rsidP="00721519">
      <w:pPr>
        <w:jc w:val="both"/>
        <w:rPr>
          <w:rFonts w:asciiTheme="majorHAnsi" w:hAnsiTheme="majorHAnsi" w:cstheme="majorHAnsi"/>
          <w:sz w:val="24"/>
          <w:szCs w:val="24"/>
        </w:rPr>
        <w:sectPr w:rsidR="00412AE5" w:rsidSect="00412A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1519" w:rsidRDefault="00721519" w:rsidP="00721519">
      <w:pPr>
        <w:jc w:val="both"/>
        <w:rPr>
          <w:rFonts w:asciiTheme="majorHAnsi" w:hAnsiTheme="majorHAnsi" w:cstheme="majorHAnsi"/>
          <w:sz w:val="24"/>
          <w:szCs w:val="24"/>
        </w:rPr>
      </w:pPr>
      <w:r w:rsidRPr="007E46F4">
        <w:rPr>
          <w:rFonts w:asciiTheme="majorHAnsi" w:hAnsiTheme="majorHAnsi" w:cstheme="majorHAnsi"/>
          <w:sz w:val="24"/>
          <w:szCs w:val="24"/>
        </w:rPr>
        <w:lastRenderedPageBreak/>
        <w:t xml:space="preserve">Je la perdrai ! m’écriai-je. Malheureux chevalier ! tu vas donc perdre encore tout ce </w:t>
      </w:r>
      <w:r w:rsidRPr="00721519">
        <w:rPr>
          <w:rFonts w:asciiTheme="majorHAnsi" w:hAnsiTheme="majorHAnsi" w:cstheme="majorHAnsi"/>
          <w:sz w:val="24"/>
          <w:szCs w:val="24"/>
          <w:u w:val="single"/>
        </w:rPr>
        <w:t>que tu aimes</w:t>
      </w:r>
      <w:r w:rsidRPr="007E46F4">
        <w:rPr>
          <w:rFonts w:asciiTheme="majorHAnsi" w:hAnsiTheme="majorHAnsi" w:cstheme="majorHAnsi"/>
          <w:sz w:val="24"/>
          <w:szCs w:val="24"/>
        </w:rPr>
        <w:t xml:space="preserve"> ! Cette pensée me jeta dans un trouble si affreux, que je balançai, pendant quelques moments, </w:t>
      </w:r>
      <w:r w:rsidRPr="00721519">
        <w:rPr>
          <w:rFonts w:asciiTheme="majorHAnsi" w:hAnsiTheme="majorHAnsi" w:cstheme="majorHAnsi"/>
          <w:sz w:val="24"/>
          <w:szCs w:val="24"/>
          <w:u w:val="single"/>
        </w:rPr>
        <w:t>si je ne ferais pas mieux de finir tous mes maux par la mort.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721519" w:rsidRDefault="00721519" w:rsidP="00721519">
      <w:pPr>
        <w:jc w:val="both"/>
        <w:rPr>
          <w:rFonts w:asciiTheme="majorHAnsi" w:hAnsiTheme="majorHAnsi" w:cstheme="majorHAnsi"/>
          <w:sz w:val="24"/>
          <w:szCs w:val="24"/>
        </w:rPr>
      </w:pPr>
      <w:r w:rsidRPr="007E46F4">
        <w:rPr>
          <w:rFonts w:asciiTheme="majorHAnsi" w:hAnsiTheme="majorHAnsi" w:cstheme="majorHAnsi"/>
          <w:sz w:val="24"/>
          <w:szCs w:val="24"/>
        </w:rPr>
        <w:t xml:space="preserve">Cependant je conservai assez de présence d’esprit </w:t>
      </w:r>
      <w:r w:rsidRPr="00721519">
        <w:rPr>
          <w:rFonts w:asciiTheme="majorHAnsi" w:hAnsiTheme="majorHAnsi" w:cstheme="majorHAnsi"/>
          <w:sz w:val="24"/>
          <w:szCs w:val="24"/>
          <w:u w:val="single"/>
        </w:rPr>
        <w:t xml:space="preserve">pour vouloir examiner auparavant </w:t>
      </w:r>
      <w:r w:rsidRPr="007E46F4">
        <w:rPr>
          <w:rFonts w:asciiTheme="majorHAnsi" w:hAnsiTheme="majorHAnsi" w:cstheme="majorHAnsi"/>
          <w:sz w:val="24"/>
          <w:szCs w:val="24"/>
        </w:rPr>
        <w:t xml:space="preserve">s’il ne me restait nulle ressource. Le ciel me fit naître une idée </w:t>
      </w:r>
      <w:r w:rsidRPr="00721519">
        <w:rPr>
          <w:rFonts w:asciiTheme="majorHAnsi" w:hAnsiTheme="majorHAnsi" w:cstheme="majorHAnsi"/>
          <w:sz w:val="24"/>
          <w:szCs w:val="24"/>
          <w:u w:val="single"/>
        </w:rPr>
        <w:t>qui arrêta mon désespoir</w:t>
      </w:r>
      <w:r w:rsidRPr="007E46F4">
        <w:rPr>
          <w:rFonts w:asciiTheme="majorHAnsi" w:hAnsiTheme="majorHAnsi" w:cstheme="majorHAnsi"/>
          <w:sz w:val="24"/>
          <w:szCs w:val="24"/>
        </w:rPr>
        <w:t xml:space="preserve"> : je crus qu’il ne me serait pas impossible de cacher notre perte à Manon, et que, par industrie ou par quelque faveur du hasard, je pourrais fournir assez honnêtement à son entretien pour l’e</w:t>
      </w:r>
      <w:r>
        <w:rPr>
          <w:rFonts w:asciiTheme="majorHAnsi" w:hAnsiTheme="majorHAnsi" w:cstheme="majorHAnsi"/>
          <w:sz w:val="24"/>
          <w:szCs w:val="24"/>
        </w:rPr>
        <w:t xml:space="preserve">mpêcher de sentir la nécessité. </w:t>
      </w:r>
    </w:p>
    <w:p w:rsidR="00721519" w:rsidRDefault="00721519" w:rsidP="00721519">
      <w:pPr>
        <w:jc w:val="both"/>
        <w:rPr>
          <w:rFonts w:asciiTheme="majorHAnsi" w:hAnsiTheme="majorHAnsi" w:cstheme="majorHAnsi"/>
          <w:sz w:val="24"/>
          <w:szCs w:val="24"/>
        </w:rPr>
      </w:pPr>
      <w:r w:rsidRPr="007E46F4">
        <w:rPr>
          <w:rFonts w:asciiTheme="majorHAnsi" w:hAnsiTheme="majorHAnsi" w:cstheme="majorHAnsi"/>
          <w:sz w:val="24"/>
          <w:szCs w:val="24"/>
        </w:rPr>
        <w:t xml:space="preserve">J’ai compté, disais-je pour me consoler, que vingt mille écus nous suffiraient pendant dix ans : supposons </w:t>
      </w:r>
      <w:r w:rsidRPr="00721519">
        <w:rPr>
          <w:rFonts w:asciiTheme="majorHAnsi" w:hAnsiTheme="majorHAnsi" w:cstheme="majorHAnsi"/>
          <w:sz w:val="24"/>
          <w:szCs w:val="24"/>
          <w:u w:val="single"/>
        </w:rPr>
        <w:t xml:space="preserve">que les dix ans soient écoulés </w:t>
      </w:r>
      <w:r w:rsidRPr="007E46F4">
        <w:rPr>
          <w:rFonts w:asciiTheme="majorHAnsi" w:hAnsiTheme="majorHAnsi" w:cstheme="majorHAnsi"/>
          <w:sz w:val="24"/>
          <w:szCs w:val="24"/>
        </w:rPr>
        <w:t xml:space="preserve">et que nul des changements </w:t>
      </w:r>
      <w:r w:rsidRPr="00721519">
        <w:rPr>
          <w:rFonts w:asciiTheme="majorHAnsi" w:hAnsiTheme="majorHAnsi" w:cstheme="majorHAnsi"/>
          <w:sz w:val="24"/>
          <w:szCs w:val="24"/>
          <w:u w:val="single"/>
        </w:rPr>
        <w:t>que j’espérais</w:t>
      </w:r>
      <w:r w:rsidRPr="007E46F4">
        <w:rPr>
          <w:rFonts w:asciiTheme="majorHAnsi" w:hAnsiTheme="majorHAnsi" w:cstheme="majorHAnsi"/>
          <w:sz w:val="24"/>
          <w:szCs w:val="24"/>
        </w:rPr>
        <w:t xml:space="preserve"> ne soit arrivé dans ma famille. Quel parti prendrais-je ? Je ne le sais pas trop bien ; mais ce que je ferais alors, qui m’empêche de le faire aujourd’hui ? Combien de personnes vivent à Paris, qui n’ont ni mon esprit ni mes qualités naturelles, et qui doivent néanmoins leur entretien à leurs</w:t>
      </w:r>
      <w:r>
        <w:rPr>
          <w:rFonts w:asciiTheme="majorHAnsi" w:hAnsiTheme="majorHAnsi" w:cstheme="majorHAnsi"/>
          <w:sz w:val="24"/>
          <w:szCs w:val="24"/>
        </w:rPr>
        <w:t xml:space="preserve"> talents, tels qu’ils les ont ! </w:t>
      </w:r>
    </w:p>
    <w:p w:rsidR="00721519" w:rsidRDefault="00721519" w:rsidP="00721519">
      <w:pPr>
        <w:jc w:val="both"/>
        <w:rPr>
          <w:rFonts w:asciiTheme="majorHAnsi" w:hAnsiTheme="majorHAnsi" w:cstheme="majorHAnsi"/>
          <w:sz w:val="24"/>
          <w:szCs w:val="24"/>
        </w:rPr>
      </w:pPr>
      <w:r w:rsidRPr="007E46F4">
        <w:rPr>
          <w:rFonts w:asciiTheme="majorHAnsi" w:hAnsiTheme="majorHAnsi" w:cstheme="majorHAnsi"/>
          <w:sz w:val="24"/>
          <w:szCs w:val="24"/>
        </w:rPr>
        <w:t xml:space="preserve">La Providence, ajoutais-je en réfléchissant sur les différents états de la vie, n’a-t-elle pas arrangé les choses fort sagement ? La plupart des grands et des riches sont des sots ; cela est clair à qui connaît un peu le monde. Or il y a là-dedans une justice admirable. </w:t>
      </w:r>
      <w:r w:rsidRPr="00721519">
        <w:rPr>
          <w:rFonts w:asciiTheme="majorHAnsi" w:hAnsiTheme="majorHAnsi" w:cstheme="majorHAnsi"/>
          <w:b/>
          <w:sz w:val="24"/>
          <w:szCs w:val="24"/>
        </w:rPr>
        <w:t>S’ils joignaient l’esprit aux richesses, ils seraient trop heureux, et le reste des hommes trop misérable.</w:t>
      </w:r>
      <w:r w:rsidRPr="007E46F4">
        <w:rPr>
          <w:rFonts w:asciiTheme="majorHAnsi" w:hAnsiTheme="majorHAnsi" w:cstheme="majorHAnsi"/>
          <w:sz w:val="24"/>
          <w:szCs w:val="24"/>
        </w:rPr>
        <w:t xml:space="preserve"> </w:t>
      </w:r>
      <w:r w:rsidRPr="00721519">
        <w:rPr>
          <w:rFonts w:asciiTheme="majorHAnsi" w:hAnsiTheme="majorHAnsi" w:cstheme="majorHAnsi"/>
          <w:b/>
          <w:sz w:val="24"/>
          <w:szCs w:val="24"/>
        </w:rPr>
        <w:t>Les qualités du corps et de l’âme sont accordées à ceux-ci comme des moyens pour se tirer de la misère et de la pauvreté.</w:t>
      </w:r>
      <w:r w:rsidRPr="007E46F4">
        <w:rPr>
          <w:rFonts w:asciiTheme="majorHAnsi" w:hAnsiTheme="majorHAnsi" w:cstheme="majorHAnsi"/>
          <w:sz w:val="24"/>
          <w:szCs w:val="24"/>
        </w:rPr>
        <w:t xml:space="preserve"> Les uns prennent part aux richesses des grands en servant à leurs plaisirs : ils en font des dupes ; d’autres servent à leur instruction : ils tâchent d’en faire d’honnêtes gens ; </w:t>
      </w:r>
      <w:r w:rsidRPr="00721519">
        <w:rPr>
          <w:rFonts w:asciiTheme="majorHAnsi" w:hAnsiTheme="majorHAnsi" w:cstheme="majorHAnsi"/>
          <w:b/>
          <w:sz w:val="24"/>
          <w:szCs w:val="24"/>
        </w:rPr>
        <w:t>il est rare, à la vérité, qu’ils y réussissent ; mais ce n’est pas là le but de la divine sagesse : ils tirent toujours un fruit de leurs soins, qui est de vivre aux dépens de ceux qu’ils instruisent</w:t>
      </w:r>
      <w:r w:rsidRPr="007E46F4">
        <w:rPr>
          <w:rFonts w:asciiTheme="majorHAnsi" w:hAnsiTheme="majorHAnsi" w:cstheme="majorHAnsi"/>
          <w:sz w:val="24"/>
          <w:szCs w:val="24"/>
        </w:rPr>
        <w:t xml:space="preserve"> ; et, de quelque façon qu’on le prenne, c’est un fonds excellent de revenu pour les petits que la s</w:t>
      </w:r>
      <w:r>
        <w:rPr>
          <w:rFonts w:asciiTheme="majorHAnsi" w:hAnsiTheme="majorHAnsi" w:cstheme="majorHAnsi"/>
          <w:sz w:val="24"/>
          <w:szCs w:val="24"/>
        </w:rPr>
        <w:t>ottise des riches et des grands.</w:t>
      </w:r>
    </w:p>
    <w:p w:rsidR="00412AE5" w:rsidRDefault="00412AE5">
      <w:pPr>
        <w:sectPr w:rsidR="00412AE5" w:rsidSect="00412AE5">
          <w:type w:val="continuous"/>
          <w:pgSz w:w="11906" w:h="16838"/>
          <w:pgMar w:top="1418" w:right="1418" w:bottom="1418" w:left="1418" w:header="709" w:footer="709" w:gutter="0"/>
          <w:lnNumType w:countBy="5" w:restart="newSection"/>
          <w:cols w:space="708"/>
          <w:docGrid w:linePitch="360"/>
        </w:sectPr>
      </w:pPr>
    </w:p>
    <w:p w:rsidR="00412AE5" w:rsidRDefault="00412AE5"/>
    <w:p w:rsidR="00412AE5" w:rsidRPr="00412AE5" w:rsidRDefault="00412AE5" w:rsidP="00412AE5">
      <w:pPr>
        <w:jc w:val="both"/>
        <w:rPr>
          <w:b/>
          <w:u w:val="single"/>
        </w:rPr>
      </w:pPr>
      <w:r w:rsidRPr="00412AE5">
        <w:rPr>
          <w:b/>
          <w:u w:val="single"/>
        </w:rPr>
        <w:t>Questions</w:t>
      </w:r>
    </w:p>
    <w:p w:rsidR="004B01EB" w:rsidRDefault="00721519">
      <w:r>
        <w:t>1) Analysez les propositions soulignées.</w:t>
      </w:r>
    </w:p>
    <w:p w:rsidR="00721519" w:rsidRDefault="00721519">
      <w:r>
        <w:t>2)</w:t>
      </w:r>
      <w:r w:rsidR="00412AE5">
        <w:t xml:space="preserve"> Analysez les phrases en gras</w:t>
      </w:r>
      <w:bookmarkStart w:id="0" w:name="_GoBack"/>
      <w:bookmarkEnd w:id="0"/>
      <w:r>
        <w:t>.</w:t>
      </w:r>
    </w:p>
    <w:p w:rsidR="00721519" w:rsidRDefault="00721519">
      <w:r>
        <w:t>3) Relevez les phrases négatives</w:t>
      </w:r>
      <w:r w:rsidR="00412AE5">
        <w:t>. S’agit-il de négations totales ou partielles ?</w:t>
      </w:r>
    </w:p>
    <w:sectPr w:rsidR="00721519" w:rsidSect="00412A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19"/>
    <w:rsid w:val="00412AE5"/>
    <w:rsid w:val="004B01EB"/>
    <w:rsid w:val="00721519"/>
    <w:rsid w:val="00C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7496"/>
  <w15:chartTrackingRefBased/>
  <w15:docId w15:val="{FFD5B871-A94F-4CB8-9297-091C9978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412AE5"/>
  </w:style>
  <w:style w:type="paragraph" w:styleId="Textedebulles">
    <w:name w:val="Balloon Text"/>
    <w:basedOn w:val="Normal"/>
    <w:link w:val="TextedebullesCar"/>
    <w:uiPriority w:val="99"/>
    <w:semiHidden/>
    <w:unhideWhenUsed/>
    <w:rsid w:val="0041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1</cp:revision>
  <cp:lastPrinted>2023-10-09T14:02:00Z</cp:lastPrinted>
  <dcterms:created xsi:type="dcterms:W3CDTF">2023-10-09T13:38:00Z</dcterms:created>
  <dcterms:modified xsi:type="dcterms:W3CDTF">2023-10-09T14:11:00Z</dcterms:modified>
</cp:coreProperties>
</file>