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78" w:rsidRDefault="005E6B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5577205</wp:posOffset>
                </wp:positionH>
                <wp:positionV relativeFrom="paragraph">
                  <wp:posOffset>-99695</wp:posOffset>
                </wp:positionV>
                <wp:extent cx="2374265" cy="3067050"/>
                <wp:effectExtent l="0" t="0" r="2413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B08" w:rsidRDefault="005E6B08">
                            <w:r>
                              <w:t>Pour ventiler (échanger de l’air avec son milieu) un animal pluricellulaire dispose de structures favorisant les échanges de gaz (dioxygène entrant, dioxyde de carbone sortant)</w:t>
                            </w:r>
                          </w:p>
                          <w:p w:rsidR="005E6B08" w:rsidRDefault="005E6B08">
                            <w:r>
                              <w:t xml:space="preserve">Les points communs aux surfaces d’échanges ventilatoires  dans l’air (trachée, poumon) ou dans l’eau </w:t>
                            </w:r>
                            <w:proofErr w:type="gramStart"/>
                            <w:r>
                              <w:t>( branchie</w:t>
                            </w:r>
                            <w:proofErr w:type="gramEnd"/>
                            <w:r>
                              <w:t xml:space="preserve">) entre milieu et organisme </w:t>
                            </w:r>
                            <w:r w:rsidR="00BE1794">
                              <w:t>sont les replis, la communication privilégiée entre la surface étendue, fine et repliée et la richesse en vaisseaux sanguins ou autres conduits de transports des gaz.</w:t>
                            </w:r>
                          </w:p>
                          <w:p w:rsidR="00BE1794" w:rsidRDefault="00BE1794">
                            <w:r>
                              <w:t>La respiration est un phénomène cellulaire : toutes les cellules des animaux pluricellulaires respirent (production d’énergie à partir de glucose et O2 avec rejet de CO2)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9.15pt;margin-top:-7.85pt;width:186.95pt;height:241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">
                <v:textbox>
                  <w:txbxContent>
                    <w:p w:rsidR="005E6B08" w:rsidRDefault="005E6B08">
                      <w:r>
                        <w:t>Pour ventiler (échanger de l’air avec son milieu) un animal pluricellulaire dispose de structures favorisant les échanges de gaz (dioxygène entrant, dioxyde de carbone sortant)</w:t>
                      </w:r>
                    </w:p>
                    <w:p w:rsidR="005E6B08" w:rsidRDefault="005E6B08">
                      <w:r>
                        <w:t xml:space="preserve">Les points communs aux surfaces d’échanges ventilatoires  dans l’air (trachée, poumon) ou dans l’eau </w:t>
                      </w:r>
                      <w:proofErr w:type="gramStart"/>
                      <w:r>
                        <w:t>( branchie</w:t>
                      </w:r>
                      <w:proofErr w:type="gramEnd"/>
                      <w:r>
                        <w:t xml:space="preserve">) entre milieu et organisme </w:t>
                      </w:r>
                      <w:r w:rsidR="00BE1794">
                        <w:t>sont les replis, la communication privilégiée entre la surface étendue, fine et repliée et la richesse en vaisseaux sanguins ou autres conduits de transports des gaz.</w:t>
                      </w:r>
                    </w:p>
                    <w:p w:rsidR="00BE1794" w:rsidRDefault="00BE1794">
                      <w:r>
                        <w:t>La respiration est un phénomène cellulaire : toutes les cellules des animaux pluricellulaires respirent (production d’énergie à partir de glucose et O2 avec rejet de CO2)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35E7EE7">
            <wp:extent cx="2257425" cy="1956435"/>
            <wp:effectExtent l="0" t="0" r="9525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249" cy="1958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6B08">
        <w:drawing>
          <wp:inline distT="0" distB="0" distL="0" distR="0">
            <wp:extent cx="2311744" cy="1857375"/>
            <wp:effectExtent l="0" t="0" r="0" b="0"/>
            <wp:docPr id="3" name="Image 3" descr="Chapitre 1: la respiration des êtres-vivants varie suivant les milieux -  Site de cours de collège et lycée en S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apitre 1: la respiration des êtres-vivants varie suivant les milieux -  Site de cours de collège et lycée en SV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06" cy="185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6B08">
        <w:drawing>
          <wp:inline distT="0" distB="0" distL="0" distR="0" wp14:anchorId="49656E3D" wp14:editId="5342FA71">
            <wp:extent cx="4962525" cy="3733004"/>
            <wp:effectExtent l="0" t="0" r="0" b="1270"/>
            <wp:docPr id="1" name="Image 1" descr="https://www.vivelessvt.com/wp-content/uploads/2012/07/la-respiration-du-pois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velessvt.com/wp-content/uploads/2012/07/la-respiration-du-poiss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169" cy="37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178" w:rsidSect="005E6B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08"/>
    <w:rsid w:val="00041178"/>
    <w:rsid w:val="005E6B08"/>
    <w:rsid w:val="00B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2024-06-11T15:59:00Z</dcterms:created>
  <dcterms:modified xsi:type="dcterms:W3CDTF">2024-06-11T16:12:00Z</dcterms:modified>
</cp:coreProperties>
</file>