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1D" w:rsidRDefault="001F134E">
      <w:r>
        <w:rPr>
          <w:noProof/>
          <w:lang w:eastAsia="fr-FR"/>
        </w:rPr>
        <w:pict>
          <v:roundrect id="_x0000_s1026" style="position:absolute;margin-left:1.35pt;margin-top:7.45pt;width:393.95pt;height:491.8pt;z-index:251658240" arcsize="10923f">
            <v:textbox>
              <w:txbxContent>
                <w:p w:rsidR="001F134E" w:rsidRDefault="001F134E" w:rsidP="00BD65F8">
                  <w:pPr>
                    <w:jc w:val="center"/>
                    <w:rPr>
                      <w:rFonts w:ascii="Algerian" w:hAnsi="Algerian"/>
                    </w:rPr>
                  </w:pPr>
                  <w:r>
                    <w:rPr>
                      <w:rFonts w:ascii="Algerian" w:hAnsi="Algerian"/>
                    </w:rPr>
                    <w:t>Nom : .........................................    Date : ...............................................</w:t>
                  </w:r>
                </w:p>
                <w:p w:rsidR="00BD65F8" w:rsidRPr="00BD65F8" w:rsidRDefault="00BD65F8" w:rsidP="00BD65F8">
                  <w:pPr>
                    <w:jc w:val="center"/>
                    <w:rPr>
                      <w:rFonts w:ascii="Algerian" w:hAnsi="Algerian"/>
                    </w:rPr>
                  </w:pPr>
                  <w:r w:rsidRPr="00BD65F8">
                    <w:rPr>
                      <w:rFonts w:ascii="Algerian" w:hAnsi="Algerian"/>
                    </w:rPr>
                    <w:t>Evaluation ceinture jaune.</w:t>
                  </w:r>
                  <w:r w:rsidR="00EA4E61" w:rsidRPr="00EA4E61">
                    <w:t xml:space="preserve"> </w:t>
                  </w:r>
                </w:p>
                <w:p w:rsidR="00BD65F8" w:rsidRPr="00EA4E61" w:rsidRDefault="00BD65F8" w:rsidP="00EA4E61">
                  <w:pPr>
                    <w:pStyle w:val="Sansinterligne"/>
                    <w:rPr>
                      <w:rFonts w:ascii="Bookman Old Style" w:hAnsi="Bookman Old Style"/>
                      <w:b/>
                      <w:bCs/>
                    </w:rPr>
                  </w:pPr>
                  <w:r w:rsidRPr="00EA4E61">
                    <w:rPr>
                      <w:rFonts w:ascii="Bookman Old Style" w:hAnsi="Bookman Old Style"/>
                      <w:b/>
                      <w:bCs/>
                      <w:i/>
                      <w:iCs/>
                    </w:rPr>
                    <w:t xml:space="preserve">Entoure les noms </w:t>
                  </w:r>
                  <w:r w:rsidRPr="00EA4E61">
                    <w:rPr>
                      <w:rFonts w:ascii="Bookman Old Style" w:hAnsi="Bookman Old Style"/>
                      <w:b/>
                      <w:bCs/>
                      <w:i/>
                      <w:iCs/>
                      <w:u w:val="single"/>
                    </w:rPr>
                    <w:t>communs</w:t>
                  </w:r>
                  <w:r w:rsidRPr="00EA4E61">
                    <w:rPr>
                      <w:rFonts w:ascii="Bookman Old Style" w:hAnsi="Bookman Old Style"/>
                      <w:u w:val="single"/>
                    </w:rPr>
                    <w:t> :</w:t>
                  </w:r>
                  <w:r w:rsidRPr="00EA4E61">
                    <w:rPr>
                      <w:rFonts w:ascii="Bookman Old Style" w:hAnsi="Bookman Old Style"/>
                      <w:noProof/>
                      <w:lang w:eastAsia="fr-FR"/>
                    </w:rPr>
                    <w:t xml:space="preserve"> </w:t>
                  </w:r>
                  <w:r w:rsidRPr="00EA4E61">
                    <w:rPr>
                      <w:rFonts w:ascii="Bookman Old Style" w:hAnsi="Bookman Old Style"/>
                    </w:rPr>
                    <w:br/>
                    <w:t>chat   -  Nicolas  - travailler  -  grande  -  musique  -  forêt  - vraiment – toujours– gentille – fille  - méchante – camion – chantent – journée</w:t>
                  </w:r>
                  <w:r w:rsidR="00AF092E">
                    <w:rPr>
                      <w:rFonts w:ascii="Bookman Old Style" w:hAnsi="Bookman Old Style"/>
                    </w:rPr>
                    <w:t xml:space="preserve">  </w:t>
                  </w:r>
                  <w:r w:rsidR="00EA4E61">
                    <w:t>-</w:t>
                  </w:r>
                  <w:r w:rsidR="00AF092E">
                    <w:t xml:space="preserve"> </w:t>
                  </w:r>
                  <w:r w:rsidR="00EA4E61" w:rsidRPr="00EA4E61">
                    <w:rPr>
                      <w:rFonts w:ascii="Bookman Old Style" w:hAnsi="Bookman Old Style"/>
                    </w:rPr>
                    <w:t>Bayonne</w:t>
                  </w:r>
                  <w:r w:rsidRPr="006C41E9">
                    <w:br/>
                  </w:r>
                  <w:r w:rsidR="00EA4E61">
                    <w:rPr>
                      <w:b/>
                      <w:bCs/>
                      <w:i/>
                      <w:iCs/>
                      <w:u w:val="single"/>
                    </w:rPr>
                    <w:br/>
                  </w:r>
                  <w:r w:rsidRPr="00EA4E61">
                    <w:rPr>
                      <w:rFonts w:ascii="Bookman Old Style" w:hAnsi="Bookman Old Style"/>
                      <w:b/>
                      <w:bCs/>
                      <w:i/>
                      <w:iCs/>
                      <w:u w:val="single"/>
                    </w:rPr>
                    <w:t>Souligne les noms communs dans le texte suivant</w:t>
                  </w:r>
                  <w:r w:rsidRPr="00EA4E61">
                    <w:rPr>
                      <w:rFonts w:ascii="Bookman Old Style" w:hAnsi="Bookman Old Style"/>
                      <w:b/>
                      <w:bCs/>
                    </w:rPr>
                    <w:t xml:space="preserve"> : </w:t>
                  </w:r>
                </w:p>
                <w:p w:rsidR="00BD65F8" w:rsidRDefault="00BD65F8" w:rsidP="00BD65F8">
                  <w:pPr>
                    <w:spacing w:line="360" w:lineRule="auto"/>
                    <w:rPr>
                      <w:rFonts w:ascii="Bookman Old Style" w:hAnsi="Bookman Old Style"/>
                    </w:rPr>
                  </w:pPr>
                  <w:r w:rsidRPr="006C41E9">
                    <w:rPr>
                      <w:rFonts w:ascii="Bookman Old Style" w:hAnsi="Bookman Old Style"/>
                    </w:rPr>
                    <w:t>Le chat  sent une présence dans l’atelier. Que fait-il ?</w:t>
                  </w:r>
                  <w:r>
                    <w:rPr>
                      <w:rFonts w:ascii="Bookman Old Style" w:hAnsi="Bookman Old Style"/>
                    </w:rPr>
                    <w:t xml:space="preserve"> </w:t>
                  </w:r>
                  <w:r w:rsidRPr="006C41E9">
                    <w:rPr>
                      <w:rFonts w:ascii="Bookman Old Style" w:hAnsi="Bookman Old Style"/>
                    </w:rPr>
                    <w:t>D’abord il avance avec précaution. Puis tout son corps s’allonge et ses yeux  deviennent plus jaunes. Il étire ensuite longuement ses griffes. Il prend son temps et il fait une nouvelle fois le tour de l’atelier, mais, au lieu de retourner à son panier, il se place sous un tabouret, tout près de la cheminée.</w:t>
                  </w:r>
                </w:p>
                <w:p w:rsidR="00EA4E61" w:rsidRPr="00EA4E61" w:rsidRDefault="00EA4E61" w:rsidP="00EA4E61">
                  <w:pPr>
                    <w:pStyle w:val="Sansinterligne"/>
                    <w:rPr>
                      <w:rFonts w:ascii="Bookman Old Style" w:hAnsi="Bookman Old Style"/>
                    </w:rPr>
                  </w:pPr>
                  <w:r w:rsidRPr="00EA4E61">
                    <w:rPr>
                      <w:rFonts w:ascii="Bookman Old Style" w:hAnsi="Bookman Old Style"/>
                      <w:b/>
                      <w:i/>
                      <w:u w:val="single"/>
                    </w:rPr>
                    <w:t>Classe les groupes nominaux suivants dans le tableau</w:t>
                  </w:r>
                  <w:r w:rsidRPr="00EA4E61">
                    <w:rPr>
                      <w:rFonts w:ascii="Bookman Old Style" w:hAnsi="Bookman Old Style"/>
                    </w:rPr>
                    <w:t> :</w:t>
                  </w:r>
                </w:p>
                <w:p w:rsidR="00EA4E61" w:rsidRPr="00EA4E61" w:rsidRDefault="00EA4E61" w:rsidP="00EA4E61">
                  <w:pPr>
                    <w:pStyle w:val="Sansinterligne"/>
                    <w:rPr>
                      <w:rFonts w:ascii="Bookman Old Style" w:hAnsi="Bookman Old Style"/>
                    </w:rPr>
                  </w:pPr>
                  <w:r w:rsidRPr="00EA4E61">
                    <w:rPr>
                      <w:rFonts w:ascii="Bookman Old Style" w:hAnsi="Bookman Old Style"/>
                    </w:rPr>
                    <w:t xml:space="preserve">une petite fille       de beaux bijoux              un méchant homme      </w:t>
                  </w:r>
                  <w:r>
                    <w:rPr>
                      <w:rFonts w:ascii="Bookman Old Style" w:hAnsi="Bookman Old Style"/>
                    </w:rPr>
                    <w:t xml:space="preserve">               </w:t>
                  </w:r>
                  <w:r w:rsidRPr="00EA4E61">
                    <w:rPr>
                      <w:rFonts w:ascii="Bookman Old Style" w:hAnsi="Bookman Old Style"/>
                    </w:rPr>
                    <w:t>les jolis chats</w:t>
                  </w:r>
                  <w:r>
                    <w:rPr>
                      <w:rFonts w:ascii="Bookman Old Style" w:hAnsi="Bookman Old Style"/>
                    </w:rPr>
                    <w:t xml:space="preserve">       </w:t>
                  </w:r>
                  <w:r w:rsidRPr="00EA4E61">
                    <w:rPr>
                      <w:rFonts w:ascii="Bookman Old Style" w:hAnsi="Bookman Old Style"/>
                    </w:rPr>
                    <w:t>de belles fleurs             mes jouets préférés        le lapin rose            la vieille dame</w:t>
                  </w:r>
                </w:p>
                <w:tbl>
                  <w:tblPr>
                    <w:tblStyle w:val="Grilledutableau"/>
                    <w:tblW w:w="0" w:type="auto"/>
                    <w:tblLook w:val="04A0"/>
                  </w:tblPr>
                  <w:tblGrid>
                    <w:gridCol w:w="1782"/>
                    <w:gridCol w:w="1782"/>
                    <w:gridCol w:w="1757"/>
                    <w:gridCol w:w="1731"/>
                  </w:tblGrid>
                  <w:tr w:rsidR="00EA4E61" w:rsidTr="00E21725">
                    <w:tc>
                      <w:tcPr>
                        <w:tcW w:w="2651" w:type="dxa"/>
                        <w:shd w:val="clear" w:color="auto" w:fill="BFBFBF" w:themeFill="background1" w:themeFillShade="BF"/>
                        <w:vAlign w:val="center"/>
                      </w:tcPr>
                      <w:p w:rsidR="00EA4E61" w:rsidRPr="00785CEA" w:rsidRDefault="00EA4E61" w:rsidP="00E21725">
                        <w:pPr>
                          <w:spacing w:line="480" w:lineRule="auto"/>
                          <w:jc w:val="center"/>
                          <w:rPr>
                            <w:rFonts w:ascii="Bookman Old Style" w:hAnsi="Bookman Old Style" w:cs="Arial"/>
                          </w:rPr>
                        </w:pPr>
                        <w:r w:rsidRPr="00785CEA">
                          <w:rPr>
                            <w:rFonts w:ascii="Bookman Old Style" w:hAnsi="Bookman Old Style" w:cs="Arial"/>
                          </w:rPr>
                          <w:t>Masculin singulier</w:t>
                        </w:r>
                      </w:p>
                    </w:tc>
                    <w:tc>
                      <w:tcPr>
                        <w:tcW w:w="2651" w:type="dxa"/>
                        <w:shd w:val="clear" w:color="auto" w:fill="BFBFBF" w:themeFill="background1" w:themeFillShade="BF"/>
                        <w:vAlign w:val="center"/>
                      </w:tcPr>
                      <w:p w:rsidR="00EA4E61" w:rsidRPr="00785CEA" w:rsidRDefault="00EA4E61" w:rsidP="00E21725">
                        <w:pPr>
                          <w:spacing w:line="480" w:lineRule="auto"/>
                          <w:jc w:val="center"/>
                          <w:rPr>
                            <w:rFonts w:ascii="Bookman Old Style" w:hAnsi="Bookman Old Style" w:cs="Arial"/>
                          </w:rPr>
                        </w:pPr>
                        <w:r w:rsidRPr="00785CEA">
                          <w:rPr>
                            <w:rFonts w:ascii="Bookman Old Style" w:hAnsi="Bookman Old Style" w:cs="Arial"/>
                          </w:rPr>
                          <w:t>Masculin pluriel</w:t>
                        </w:r>
                      </w:p>
                    </w:tc>
                    <w:tc>
                      <w:tcPr>
                        <w:tcW w:w="2652" w:type="dxa"/>
                        <w:shd w:val="clear" w:color="auto" w:fill="BFBFBF" w:themeFill="background1" w:themeFillShade="BF"/>
                        <w:vAlign w:val="center"/>
                      </w:tcPr>
                      <w:p w:rsidR="00EA4E61" w:rsidRPr="00785CEA" w:rsidRDefault="00EA4E61" w:rsidP="00E21725">
                        <w:pPr>
                          <w:spacing w:line="480" w:lineRule="auto"/>
                          <w:jc w:val="center"/>
                          <w:rPr>
                            <w:rFonts w:ascii="Bookman Old Style" w:hAnsi="Bookman Old Style" w:cs="Arial"/>
                          </w:rPr>
                        </w:pPr>
                        <w:r w:rsidRPr="00785CEA">
                          <w:rPr>
                            <w:rFonts w:ascii="Bookman Old Style" w:hAnsi="Bookman Old Style" w:cs="Arial"/>
                          </w:rPr>
                          <w:t>Féminin singulier</w:t>
                        </w:r>
                      </w:p>
                    </w:tc>
                    <w:tc>
                      <w:tcPr>
                        <w:tcW w:w="2652" w:type="dxa"/>
                        <w:shd w:val="clear" w:color="auto" w:fill="BFBFBF" w:themeFill="background1" w:themeFillShade="BF"/>
                        <w:vAlign w:val="center"/>
                      </w:tcPr>
                      <w:p w:rsidR="00EA4E61" w:rsidRPr="00785CEA" w:rsidRDefault="00EA4E61" w:rsidP="00E21725">
                        <w:pPr>
                          <w:spacing w:line="480" w:lineRule="auto"/>
                          <w:jc w:val="center"/>
                          <w:rPr>
                            <w:rFonts w:ascii="Bookman Old Style" w:hAnsi="Bookman Old Style" w:cs="Arial"/>
                          </w:rPr>
                        </w:pPr>
                        <w:r w:rsidRPr="00785CEA">
                          <w:rPr>
                            <w:rFonts w:ascii="Bookman Old Style" w:hAnsi="Bookman Old Style" w:cs="Arial"/>
                          </w:rPr>
                          <w:t>Féminin pluriel</w:t>
                        </w:r>
                      </w:p>
                    </w:tc>
                  </w:tr>
                  <w:tr w:rsidR="00EA4E61" w:rsidTr="00E21725">
                    <w:tc>
                      <w:tcPr>
                        <w:tcW w:w="2651" w:type="dxa"/>
                      </w:tcPr>
                      <w:p w:rsidR="00EA4E61" w:rsidRDefault="00EA4E61" w:rsidP="00E21725">
                        <w:pPr>
                          <w:spacing w:line="480" w:lineRule="auto"/>
                          <w:rPr>
                            <w:rFonts w:ascii="Arial" w:hAnsi="Arial" w:cs="Arial"/>
                          </w:rPr>
                        </w:pPr>
                      </w:p>
                      <w:p w:rsidR="001F134E" w:rsidRDefault="001F134E" w:rsidP="00E21725">
                        <w:pPr>
                          <w:spacing w:line="480" w:lineRule="auto"/>
                          <w:rPr>
                            <w:rFonts w:ascii="Arial" w:hAnsi="Arial" w:cs="Arial"/>
                          </w:rPr>
                        </w:pPr>
                      </w:p>
                      <w:p w:rsidR="001F134E" w:rsidRDefault="001F134E" w:rsidP="00E21725">
                        <w:pPr>
                          <w:spacing w:line="480" w:lineRule="auto"/>
                          <w:rPr>
                            <w:rFonts w:ascii="Arial" w:hAnsi="Arial" w:cs="Arial"/>
                          </w:rPr>
                        </w:pPr>
                      </w:p>
                      <w:p w:rsidR="001F134E" w:rsidRDefault="001F134E" w:rsidP="00E21725">
                        <w:pPr>
                          <w:spacing w:line="480" w:lineRule="auto"/>
                          <w:rPr>
                            <w:rFonts w:ascii="Arial" w:hAnsi="Arial" w:cs="Arial"/>
                          </w:rPr>
                        </w:pPr>
                      </w:p>
                      <w:p w:rsidR="00EA4E61" w:rsidRDefault="00EA4E61" w:rsidP="00E21725">
                        <w:pPr>
                          <w:spacing w:line="480" w:lineRule="auto"/>
                          <w:rPr>
                            <w:rFonts w:ascii="Arial" w:hAnsi="Arial" w:cs="Arial"/>
                          </w:rPr>
                        </w:pPr>
                      </w:p>
                      <w:p w:rsidR="00EA4E61" w:rsidRDefault="00EA4E61" w:rsidP="00E21725">
                        <w:pPr>
                          <w:spacing w:line="480" w:lineRule="auto"/>
                          <w:rPr>
                            <w:rFonts w:ascii="Arial" w:hAnsi="Arial" w:cs="Arial"/>
                          </w:rPr>
                        </w:pPr>
                      </w:p>
                    </w:tc>
                    <w:tc>
                      <w:tcPr>
                        <w:tcW w:w="2651" w:type="dxa"/>
                      </w:tcPr>
                      <w:p w:rsidR="00EA4E61" w:rsidRDefault="00EA4E61" w:rsidP="00E21725">
                        <w:pPr>
                          <w:spacing w:line="480" w:lineRule="auto"/>
                          <w:rPr>
                            <w:rFonts w:ascii="Arial" w:hAnsi="Arial" w:cs="Arial"/>
                          </w:rPr>
                        </w:pPr>
                      </w:p>
                    </w:tc>
                    <w:tc>
                      <w:tcPr>
                        <w:tcW w:w="2652" w:type="dxa"/>
                      </w:tcPr>
                      <w:p w:rsidR="00EA4E61" w:rsidRDefault="00EA4E61" w:rsidP="00E21725">
                        <w:pPr>
                          <w:spacing w:line="480" w:lineRule="auto"/>
                          <w:rPr>
                            <w:rFonts w:ascii="Arial" w:hAnsi="Arial" w:cs="Arial"/>
                          </w:rPr>
                        </w:pPr>
                      </w:p>
                    </w:tc>
                    <w:tc>
                      <w:tcPr>
                        <w:tcW w:w="2652" w:type="dxa"/>
                      </w:tcPr>
                      <w:p w:rsidR="00EA4E61" w:rsidRDefault="00EA4E61" w:rsidP="00E21725">
                        <w:pPr>
                          <w:spacing w:line="480" w:lineRule="auto"/>
                          <w:rPr>
                            <w:rFonts w:ascii="Arial" w:hAnsi="Arial" w:cs="Arial"/>
                          </w:rPr>
                        </w:pPr>
                      </w:p>
                    </w:tc>
                  </w:tr>
                </w:tbl>
                <w:p w:rsidR="00EA4E61" w:rsidRDefault="00EA4E61" w:rsidP="00EA4E61">
                  <w:pPr>
                    <w:spacing w:line="480" w:lineRule="auto"/>
                    <w:rPr>
                      <w:rFonts w:ascii="Comic Sans MS" w:hAnsi="Comic Sans MS"/>
                    </w:rPr>
                  </w:pPr>
                  <w:r>
                    <w:rPr>
                      <w:rFonts w:ascii="Arial" w:hAnsi="Arial" w:cs="Arial"/>
                    </w:rPr>
                    <w:br/>
                  </w:r>
                </w:p>
                <w:p w:rsidR="00BD65F8" w:rsidRPr="006C41E9" w:rsidRDefault="00BD65F8" w:rsidP="00BD65F8">
                  <w:pPr>
                    <w:spacing w:line="360" w:lineRule="auto"/>
                    <w:rPr>
                      <w:rFonts w:ascii="Bookman Old Style" w:hAnsi="Bookman Old Style"/>
                    </w:rPr>
                  </w:pPr>
                </w:p>
                <w:p w:rsidR="00BD65F8" w:rsidRDefault="00BD65F8"/>
              </w:txbxContent>
            </v:textbox>
          </v:roundrect>
        </w:pict>
      </w:r>
      <w:r>
        <w:rPr>
          <w:noProof/>
          <w:lang w:eastAsia="fr-FR"/>
        </w:rPr>
        <w:pict>
          <v:roundrect id="_x0000_s1028" style="position:absolute;margin-left:399.4pt;margin-top:7.45pt;width:391pt;height:491.8pt;z-index:251659264" arcsize="10923f">
            <v:textbox>
              <w:txbxContent>
                <w:p w:rsidR="001F134E" w:rsidRDefault="001F134E" w:rsidP="001F134E">
                  <w:pPr>
                    <w:jc w:val="center"/>
                    <w:rPr>
                      <w:rFonts w:ascii="Algerian" w:hAnsi="Algerian"/>
                    </w:rPr>
                  </w:pPr>
                  <w:r>
                    <w:rPr>
                      <w:rFonts w:ascii="Algerian" w:hAnsi="Algerian"/>
                    </w:rPr>
                    <w:t>Nom : .........................................    Date : ...............................................</w:t>
                  </w:r>
                </w:p>
                <w:p w:rsidR="001F134E" w:rsidRPr="00BD65F8" w:rsidRDefault="001F134E" w:rsidP="001F134E">
                  <w:pPr>
                    <w:jc w:val="center"/>
                    <w:rPr>
                      <w:rFonts w:ascii="Algerian" w:hAnsi="Algerian"/>
                    </w:rPr>
                  </w:pPr>
                  <w:r w:rsidRPr="00BD65F8">
                    <w:rPr>
                      <w:rFonts w:ascii="Algerian" w:hAnsi="Algerian"/>
                    </w:rPr>
                    <w:t>Evaluation ceinture jaune.</w:t>
                  </w:r>
                  <w:r w:rsidRPr="00EA4E61">
                    <w:t xml:space="preserve"> </w:t>
                  </w:r>
                </w:p>
                <w:p w:rsidR="001F134E" w:rsidRPr="00EA4E61" w:rsidRDefault="001F134E" w:rsidP="001F134E">
                  <w:pPr>
                    <w:pStyle w:val="Sansinterligne"/>
                    <w:rPr>
                      <w:rFonts w:ascii="Bookman Old Style" w:hAnsi="Bookman Old Style"/>
                      <w:b/>
                      <w:bCs/>
                    </w:rPr>
                  </w:pPr>
                  <w:r w:rsidRPr="00EA4E61">
                    <w:rPr>
                      <w:rFonts w:ascii="Bookman Old Style" w:hAnsi="Bookman Old Style"/>
                      <w:b/>
                      <w:bCs/>
                      <w:i/>
                      <w:iCs/>
                    </w:rPr>
                    <w:t xml:space="preserve">Entoure les noms </w:t>
                  </w:r>
                  <w:r w:rsidRPr="00EA4E61">
                    <w:rPr>
                      <w:rFonts w:ascii="Bookman Old Style" w:hAnsi="Bookman Old Style"/>
                      <w:b/>
                      <w:bCs/>
                      <w:i/>
                      <w:iCs/>
                      <w:u w:val="single"/>
                    </w:rPr>
                    <w:t>communs</w:t>
                  </w:r>
                  <w:r w:rsidRPr="00EA4E61">
                    <w:rPr>
                      <w:rFonts w:ascii="Bookman Old Style" w:hAnsi="Bookman Old Style"/>
                      <w:u w:val="single"/>
                    </w:rPr>
                    <w:t> :</w:t>
                  </w:r>
                  <w:r w:rsidRPr="00EA4E61">
                    <w:rPr>
                      <w:rFonts w:ascii="Bookman Old Style" w:hAnsi="Bookman Old Style"/>
                      <w:noProof/>
                      <w:lang w:eastAsia="fr-FR"/>
                    </w:rPr>
                    <w:t xml:space="preserve"> </w:t>
                  </w:r>
                  <w:r w:rsidRPr="00EA4E61">
                    <w:rPr>
                      <w:rFonts w:ascii="Bookman Old Style" w:hAnsi="Bookman Old Style"/>
                    </w:rPr>
                    <w:br/>
                    <w:t>chat   -  Nicolas  - travailler  -  grande  -  musique  -  forêt  - vraiment – toujours– gentille – fille  - méchante – camion – chantent – journée</w:t>
                  </w:r>
                  <w:r>
                    <w:t>-</w:t>
                  </w:r>
                  <w:r w:rsidRPr="00EA4E61">
                    <w:rPr>
                      <w:rFonts w:ascii="Bookman Old Style" w:hAnsi="Bookman Old Style"/>
                    </w:rPr>
                    <w:t>Bayonne</w:t>
                  </w:r>
                  <w:r w:rsidRPr="006C41E9">
                    <w:br/>
                  </w:r>
                  <w:r>
                    <w:rPr>
                      <w:b/>
                      <w:bCs/>
                      <w:i/>
                      <w:iCs/>
                      <w:u w:val="single"/>
                    </w:rPr>
                    <w:br/>
                  </w:r>
                  <w:r w:rsidRPr="00EA4E61">
                    <w:rPr>
                      <w:rFonts w:ascii="Bookman Old Style" w:hAnsi="Bookman Old Style"/>
                      <w:b/>
                      <w:bCs/>
                      <w:i/>
                      <w:iCs/>
                      <w:u w:val="single"/>
                    </w:rPr>
                    <w:t>Souligne les noms communs dans le texte suivant</w:t>
                  </w:r>
                  <w:r w:rsidRPr="00EA4E61">
                    <w:rPr>
                      <w:rFonts w:ascii="Bookman Old Style" w:hAnsi="Bookman Old Style"/>
                      <w:b/>
                      <w:bCs/>
                    </w:rPr>
                    <w:t xml:space="preserve"> : </w:t>
                  </w:r>
                </w:p>
                <w:p w:rsidR="001F134E" w:rsidRDefault="001F134E" w:rsidP="001F134E">
                  <w:pPr>
                    <w:spacing w:line="360" w:lineRule="auto"/>
                    <w:rPr>
                      <w:rFonts w:ascii="Bookman Old Style" w:hAnsi="Bookman Old Style"/>
                    </w:rPr>
                  </w:pPr>
                  <w:r w:rsidRPr="006C41E9">
                    <w:rPr>
                      <w:rFonts w:ascii="Bookman Old Style" w:hAnsi="Bookman Old Style"/>
                    </w:rPr>
                    <w:t>Le chat  sent une présence dans l’atelier. Que fait-il ?</w:t>
                  </w:r>
                  <w:r>
                    <w:rPr>
                      <w:rFonts w:ascii="Bookman Old Style" w:hAnsi="Bookman Old Style"/>
                    </w:rPr>
                    <w:t xml:space="preserve"> </w:t>
                  </w:r>
                  <w:r w:rsidRPr="006C41E9">
                    <w:rPr>
                      <w:rFonts w:ascii="Bookman Old Style" w:hAnsi="Bookman Old Style"/>
                    </w:rPr>
                    <w:t>D’abord il avance avec précaution. Puis tout son corps s’allonge et ses yeux  deviennent plus jaunes. Il étire ensuite longuement ses griffes. Il prend son temps et il fait une nouvelle fois le tour de l’atelier, mais, au lieu de retourner à son panier, il se place sous un tabouret, tout près de la cheminée.</w:t>
                  </w:r>
                </w:p>
                <w:p w:rsidR="001F134E" w:rsidRPr="00EA4E61" w:rsidRDefault="001F134E" w:rsidP="001F134E">
                  <w:pPr>
                    <w:pStyle w:val="Sansinterligne"/>
                    <w:rPr>
                      <w:rFonts w:ascii="Bookman Old Style" w:hAnsi="Bookman Old Style"/>
                    </w:rPr>
                  </w:pPr>
                  <w:r w:rsidRPr="00EA4E61">
                    <w:rPr>
                      <w:rFonts w:ascii="Bookman Old Style" w:hAnsi="Bookman Old Style"/>
                      <w:b/>
                      <w:i/>
                      <w:u w:val="single"/>
                    </w:rPr>
                    <w:t>Classe les groupes nominaux suivants dans le tableau</w:t>
                  </w:r>
                  <w:r w:rsidRPr="00EA4E61">
                    <w:rPr>
                      <w:rFonts w:ascii="Bookman Old Style" w:hAnsi="Bookman Old Style"/>
                    </w:rPr>
                    <w:t> :</w:t>
                  </w:r>
                </w:p>
                <w:p w:rsidR="001F134E" w:rsidRPr="00EA4E61" w:rsidRDefault="001F134E" w:rsidP="001F134E">
                  <w:pPr>
                    <w:pStyle w:val="Sansinterligne"/>
                    <w:rPr>
                      <w:rFonts w:ascii="Bookman Old Style" w:hAnsi="Bookman Old Style"/>
                    </w:rPr>
                  </w:pPr>
                  <w:r w:rsidRPr="00EA4E61">
                    <w:rPr>
                      <w:rFonts w:ascii="Bookman Old Style" w:hAnsi="Bookman Old Style"/>
                    </w:rPr>
                    <w:t xml:space="preserve">une petite fille       de beaux bijoux              un méchant homme      </w:t>
                  </w:r>
                  <w:r>
                    <w:rPr>
                      <w:rFonts w:ascii="Bookman Old Style" w:hAnsi="Bookman Old Style"/>
                    </w:rPr>
                    <w:t xml:space="preserve">               </w:t>
                  </w:r>
                  <w:r w:rsidRPr="00EA4E61">
                    <w:rPr>
                      <w:rFonts w:ascii="Bookman Old Style" w:hAnsi="Bookman Old Style"/>
                    </w:rPr>
                    <w:t>les jolis chats</w:t>
                  </w:r>
                  <w:r>
                    <w:rPr>
                      <w:rFonts w:ascii="Bookman Old Style" w:hAnsi="Bookman Old Style"/>
                    </w:rPr>
                    <w:t xml:space="preserve">       </w:t>
                  </w:r>
                  <w:r w:rsidRPr="00EA4E61">
                    <w:rPr>
                      <w:rFonts w:ascii="Bookman Old Style" w:hAnsi="Bookman Old Style"/>
                    </w:rPr>
                    <w:t>de belles fleurs             mes jouets préférés        le lapin rose            la vieille dame</w:t>
                  </w:r>
                </w:p>
                <w:tbl>
                  <w:tblPr>
                    <w:tblStyle w:val="Grilledutableau"/>
                    <w:tblW w:w="0" w:type="auto"/>
                    <w:tblLook w:val="04A0"/>
                  </w:tblPr>
                  <w:tblGrid>
                    <w:gridCol w:w="1768"/>
                    <w:gridCol w:w="1769"/>
                    <w:gridCol w:w="1744"/>
                    <w:gridCol w:w="1717"/>
                  </w:tblGrid>
                  <w:tr w:rsidR="001F134E" w:rsidTr="00E21725">
                    <w:tc>
                      <w:tcPr>
                        <w:tcW w:w="2651" w:type="dxa"/>
                        <w:shd w:val="clear" w:color="auto" w:fill="BFBFBF" w:themeFill="background1" w:themeFillShade="BF"/>
                        <w:vAlign w:val="center"/>
                      </w:tcPr>
                      <w:p w:rsidR="001F134E" w:rsidRPr="00785CEA" w:rsidRDefault="001F134E" w:rsidP="00E21725">
                        <w:pPr>
                          <w:spacing w:line="480" w:lineRule="auto"/>
                          <w:jc w:val="center"/>
                          <w:rPr>
                            <w:rFonts w:ascii="Bookman Old Style" w:hAnsi="Bookman Old Style" w:cs="Arial"/>
                          </w:rPr>
                        </w:pPr>
                        <w:r w:rsidRPr="00785CEA">
                          <w:rPr>
                            <w:rFonts w:ascii="Bookman Old Style" w:hAnsi="Bookman Old Style" w:cs="Arial"/>
                          </w:rPr>
                          <w:t>Masculin singulier</w:t>
                        </w:r>
                      </w:p>
                    </w:tc>
                    <w:tc>
                      <w:tcPr>
                        <w:tcW w:w="2651" w:type="dxa"/>
                        <w:shd w:val="clear" w:color="auto" w:fill="BFBFBF" w:themeFill="background1" w:themeFillShade="BF"/>
                        <w:vAlign w:val="center"/>
                      </w:tcPr>
                      <w:p w:rsidR="001F134E" w:rsidRPr="00785CEA" w:rsidRDefault="001F134E" w:rsidP="00E21725">
                        <w:pPr>
                          <w:spacing w:line="480" w:lineRule="auto"/>
                          <w:jc w:val="center"/>
                          <w:rPr>
                            <w:rFonts w:ascii="Bookman Old Style" w:hAnsi="Bookman Old Style" w:cs="Arial"/>
                          </w:rPr>
                        </w:pPr>
                        <w:r w:rsidRPr="00785CEA">
                          <w:rPr>
                            <w:rFonts w:ascii="Bookman Old Style" w:hAnsi="Bookman Old Style" w:cs="Arial"/>
                          </w:rPr>
                          <w:t>Masculin pluriel</w:t>
                        </w:r>
                      </w:p>
                    </w:tc>
                    <w:tc>
                      <w:tcPr>
                        <w:tcW w:w="2652" w:type="dxa"/>
                        <w:shd w:val="clear" w:color="auto" w:fill="BFBFBF" w:themeFill="background1" w:themeFillShade="BF"/>
                        <w:vAlign w:val="center"/>
                      </w:tcPr>
                      <w:p w:rsidR="001F134E" w:rsidRPr="00785CEA" w:rsidRDefault="001F134E" w:rsidP="00E21725">
                        <w:pPr>
                          <w:spacing w:line="480" w:lineRule="auto"/>
                          <w:jc w:val="center"/>
                          <w:rPr>
                            <w:rFonts w:ascii="Bookman Old Style" w:hAnsi="Bookman Old Style" w:cs="Arial"/>
                          </w:rPr>
                        </w:pPr>
                        <w:r w:rsidRPr="00785CEA">
                          <w:rPr>
                            <w:rFonts w:ascii="Bookman Old Style" w:hAnsi="Bookman Old Style" w:cs="Arial"/>
                          </w:rPr>
                          <w:t>Féminin singulier</w:t>
                        </w:r>
                      </w:p>
                    </w:tc>
                    <w:tc>
                      <w:tcPr>
                        <w:tcW w:w="2652" w:type="dxa"/>
                        <w:shd w:val="clear" w:color="auto" w:fill="BFBFBF" w:themeFill="background1" w:themeFillShade="BF"/>
                        <w:vAlign w:val="center"/>
                      </w:tcPr>
                      <w:p w:rsidR="001F134E" w:rsidRPr="00785CEA" w:rsidRDefault="001F134E" w:rsidP="00E21725">
                        <w:pPr>
                          <w:spacing w:line="480" w:lineRule="auto"/>
                          <w:jc w:val="center"/>
                          <w:rPr>
                            <w:rFonts w:ascii="Bookman Old Style" w:hAnsi="Bookman Old Style" w:cs="Arial"/>
                          </w:rPr>
                        </w:pPr>
                        <w:r w:rsidRPr="00785CEA">
                          <w:rPr>
                            <w:rFonts w:ascii="Bookman Old Style" w:hAnsi="Bookman Old Style" w:cs="Arial"/>
                          </w:rPr>
                          <w:t>Féminin pluriel</w:t>
                        </w:r>
                      </w:p>
                    </w:tc>
                  </w:tr>
                  <w:tr w:rsidR="001F134E" w:rsidTr="00E21725">
                    <w:tc>
                      <w:tcPr>
                        <w:tcW w:w="2651" w:type="dxa"/>
                      </w:tcPr>
                      <w:p w:rsidR="001F134E" w:rsidRDefault="001F134E" w:rsidP="00E21725">
                        <w:pPr>
                          <w:spacing w:line="480" w:lineRule="auto"/>
                          <w:rPr>
                            <w:rFonts w:ascii="Arial" w:hAnsi="Arial" w:cs="Arial"/>
                          </w:rPr>
                        </w:pPr>
                      </w:p>
                      <w:p w:rsidR="001F134E" w:rsidRDefault="001F134E" w:rsidP="00E21725">
                        <w:pPr>
                          <w:spacing w:line="480" w:lineRule="auto"/>
                          <w:rPr>
                            <w:rFonts w:ascii="Arial" w:hAnsi="Arial" w:cs="Arial"/>
                          </w:rPr>
                        </w:pPr>
                      </w:p>
                      <w:p w:rsidR="001F134E" w:rsidRDefault="001F134E" w:rsidP="00E21725">
                        <w:pPr>
                          <w:spacing w:line="480" w:lineRule="auto"/>
                          <w:rPr>
                            <w:rFonts w:ascii="Arial" w:hAnsi="Arial" w:cs="Arial"/>
                          </w:rPr>
                        </w:pPr>
                      </w:p>
                      <w:p w:rsidR="001F134E" w:rsidRDefault="001F134E" w:rsidP="00E21725">
                        <w:pPr>
                          <w:spacing w:line="480" w:lineRule="auto"/>
                          <w:rPr>
                            <w:rFonts w:ascii="Arial" w:hAnsi="Arial" w:cs="Arial"/>
                          </w:rPr>
                        </w:pPr>
                      </w:p>
                      <w:p w:rsidR="001F134E" w:rsidRDefault="001F134E" w:rsidP="00E21725">
                        <w:pPr>
                          <w:spacing w:line="480" w:lineRule="auto"/>
                          <w:rPr>
                            <w:rFonts w:ascii="Arial" w:hAnsi="Arial" w:cs="Arial"/>
                          </w:rPr>
                        </w:pPr>
                      </w:p>
                      <w:p w:rsidR="001F134E" w:rsidRDefault="001F134E" w:rsidP="00E21725">
                        <w:pPr>
                          <w:spacing w:line="480" w:lineRule="auto"/>
                          <w:rPr>
                            <w:rFonts w:ascii="Arial" w:hAnsi="Arial" w:cs="Arial"/>
                          </w:rPr>
                        </w:pPr>
                      </w:p>
                    </w:tc>
                    <w:tc>
                      <w:tcPr>
                        <w:tcW w:w="2651" w:type="dxa"/>
                      </w:tcPr>
                      <w:p w:rsidR="001F134E" w:rsidRDefault="001F134E" w:rsidP="00E21725">
                        <w:pPr>
                          <w:spacing w:line="480" w:lineRule="auto"/>
                          <w:rPr>
                            <w:rFonts w:ascii="Arial" w:hAnsi="Arial" w:cs="Arial"/>
                          </w:rPr>
                        </w:pPr>
                      </w:p>
                    </w:tc>
                    <w:tc>
                      <w:tcPr>
                        <w:tcW w:w="2652" w:type="dxa"/>
                      </w:tcPr>
                      <w:p w:rsidR="001F134E" w:rsidRDefault="001F134E" w:rsidP="00E21725">
                        <w:pPr>
                          <w:spacing w:line="480" w:lineRule="auto"/>
                          <w:rPr>
                            <w:rFonts w:ascii="Arial" w:hAnsi="Arial" w:cs="Arial"/>
                          </w:rPr>
                        </w:pPr>
                      </w:p>
                    </w:tc>
                    <w:tc>
                      <w:tcPr>
                        <w:tcW w:w="2652" w:type="dxa"/>
                      </w:tcPr>
                      <w:p w:rsidR="001F134E" w:rsidRDefault="001F134E" w:rsidP="00E21725">
                        <w:pPr>
                          <w:spacing w:line="480" w:lineRule="auto"/>
                          <w:rPr>
                            <w:rFonts w:ascii="Arial" w:hAnsi="Arial" w:cs="Arial"/>
                          </w:rPr>
                        </w:pPr>
                      </w:p>
                    </w:tc>
                  </w:tr>
                </w:tbl>
                <w:p w:rsidR="001F134E" w:rsidRDefault="001F134E" w:rsidP="001F134E">
                  <w:pPr>
                    <w:spacing w:line="480" w:lineRule="auto"/>
                    <w:rPr>
                      <w:rFonts w:ascii="Comic Sans MS" w:hAnsi="Comic Sans MS"/>
                    </w:rPr>
                  </w:pPr>
                  <w:r>
                    <w:rPr>
                      <w:rFonts w:ascii="Arial" w:hAnsi="Arial" w:cs="Arial"/>
                    </w:rPr>
                    <w:br/>
                  </w:r>
                </w:p>
                <w:p w:rsidR="001F134E" w:rsidRPr="006C41E9" w:rsidRDefault="001F134E" w:rsidP="001F134E">
                  <w:pPr>
                    <w:spacing w:line="360" w:lineRule="auto"/>
                    <w:rPr>
                      <w:rFonts w:ascii="Bookman Old Style" w:hAnsi="Bookman Old Style"/>
                    </w:rPr>
                  </w:pPr>
                </w:p>
                <w:p w:rsidR="001F134E" w:rsidRDefault="001F134E" w:rsidP="001F134E"/>
              </w:txbxContent>
            </v:textbox>
          </v:roundrect>
        </w:pict>
      </w:r>
    </w:p>
    <w:sectPr w:rsidR="00E3121D" w:rsidSect="00BD65F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BD65F8"/>
    <w:rsid w:val="001C3798"/>
    <w:rsid w:val="001F134E"/>
    <w:rsid w:val="00782C15"/>
    <w:rsid w:val="00AF092E"/>
    <w:rsid w:val="00BD65F8"/>
    <w:rsid w:val="00E3121D"/>
    <w:rsid w:val="00EA4E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65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65F8"/>
    <w:rPr>
      <w:rFonts w:ascii="Tahoma" w:hAnsi="Tahoma" w:cs="Tahoma"/>
      <w:sz w:val="16"/>
      <w:szCs w:val="16"/>
    </w:rPr>
  </w:style>
  <w:style w:type="paragraph" w:styleId="Retraitcorpsdetexte2">
    <w:name w:val="Body Text Indent 2"/>
    <w:basedOn w:val="Normal"/>
    <w:link w:val="Retraitcorpsdetexte2Car"/>
    <w:semiHidden/>
    <w:rsid w:val="00BD65F8"/>
    <w:pPr>
      <w:spacing w:after="0" w:line="360" w:lineRule="auto"/>
      <w:ind w:left="482"/>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semiHidden/>
    <w:rsid w:val="00BD65F8"/>
    <w:rPr>
      <w:rFonts w:ascii="Times New Roman" w:eastAsia="Times New Roman" w:hAnsi="Times New Roman" w:cs="Times New Roman"/>
      <w:sz w:val="24"/>
      <w:szCs w:val="24"/>
      <w:lang w:eastAsia="fr-FR"/>
    </w:rPr>
  </w:style>
  <w:style w:type="table" w:styleId="Grilledutableau">
    <w:name w:val="Table Grid"/>
    <w:basedOn w:val="TableauNormal"/>
    <w:rsid w:val="00EA4E61"/>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A4E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3</cp:revision>
  <dcterms:created xsi:type="dcterms:W3CDTF">2017-11-10T13:52:00Z</dcterms:created>
  <dcterms:modified xsi:type="dcterms:W3CDTF">2017-11-10T14:07:00Z</dcterms:modified>
</cp:coreProperties>
</file>