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1406" w14:textId="77777777" w:rsidR="00E65548" w:rsidRPr="00A4690F" w:rsidRDefault="009837E9" w:rsidP="00E65548">
      <w:pPr>
        <w:pStyle w:val="Titre"/>
      </w:pPr>
      <w:bookmarkStart w:id="0" w:name="_GoBack"/>
      <w:bookmarkEnd w:id="0"/>
      <w:r>
        <w:t xml:space="preserve">Qu’est-ce que </w:t>
      </w:r>
      <w:r w:rsidR="00576C99">
        <w:t>l’art naïf</w:t>
      </w:r>
      <w:r>
        <w:t> ?</w:t>
      </w:r>
    </w:p>
    <w:p w14:paraId="414A0D89" w14:textId="77777777" w:rsidR="00FC05CE" w:rsidRDefault="00FC05CE" w:rsidP="00445F11">
      <w:pPr>
        <w:jc w:val="both"/>
      </w:pPr>
      <w:r>
        <w:rPr>
          <w:b/>
        </w:rPr>
        <w:t>Voix off</w:t>
      </w:r>
    </w:p>
    <w:p w14:paraId="50F61510" w14:textId="6DEF3ACF" w:rsidR="004548E3" w:rsidRDefault="004548E3" w:rsidP="00445F11">
      <w:pPr>
        <w:jc w:val="both"/>
      </w:pPr>
      <w:r>
        <w:t xml:space="preserve">On les appelle les </w:t>
      </w:r>
      <w:r w:rsidR="00C55661">
        <w:t>n</w:t>
      </w:r>
      <w:r>
        <w:t>aïfs, les primiti</w:t>
      </w:r>
      <w:r w:rsidR="00EB1D0B">
        <w:t>fs</w:t>
      </w:r>
      <w:r>
        <w:t xml:space="preserve"> modernes, les peintres enfants ou enc</w:t>
      </w:r>
      <w:r w:rsidR="0064331F">
        <w:t>ore les peintres du dimanche. Au</w:t>
      </w:r>
      <w:r w:rsidR="00EB1D0B">
        <w:t xml:space="preserve"> début du</w:t>
      </w:r>
      <w:r>
        <w:t xml:space="preserve"> XX</w:t>
      </w:r>
      <w:r w:rsidRPr="00EB1D0B">
        <w:rPr>
          <w:vertAlign w:val="superscript"/>
        </w:rPr>
        <w:t>e</w:t>
      </w:r>
      <w:r>
        <w:t xml:space="preserve"> siècle, certains vivaient à Mon</w:t>
      </w:r>
      <w:r w:rsidR="0064331F">
        <w:t>t</w:t>
      </w:r>
      <w:r>
        <w:t xml:space="preserve">martre trouvant leur inspiration dans les monuments de Paris. À l’ombre du Sacré-Cœur, nous avons rencontré leurs héritiers, les artistes de la place du Tertre. </w:t>
      </w:r>
      <w:r w:rsidR="00EB1D0B">
        <w:t>Michel</w:t>
      </w:r>
      <w:r w:rsidR="00F87AD3">
        <w:rPr>
          <w:rStyle w:val="Appelnotedebasdep"/>
        </w:rPr>
        <w:footnoteReference w:id="1"/>
      </w:r>
      <w:r w:rsidR="00EB1D0B">
        <w:t xml:space="preserve"> </w:t>
      </w:r>
      <w:r w:rsidR="0064331F" w:rsidRPr="0064331F">
        <w:t>Huyghe</w:t>
      </w:r>
      <w:r w:rsidR="0064331F">
        <w:t xml:space="preserve"> </w:t>
      </w:r>
      <w:r>
        <w:t>vend ses toi</w:t>
      </w:r>
      <w:r w:rsidR="0064331F">
        <w:t>les dans le quartier depuis qua</w:t>
      </w:r>
      <w:r w:rsidR="006E6B33">
        <w:t>rante ans. I</w:t>
      </w:r>
      <w:r>
        <w:t xml:space="preserve">l nous donne la parfaite définition d’un peintre naïf.  </w:t>
      </w:r>
    </w:p>
    <w:p w14:paraId="0B92EDEB" w14:textId="77777777" w:rsidR="00FC05CE" w:rsidRDefault="00416A24" w:rsidP="00445F11">
      <w:pPr>
        <w:jc w:val="both"/>
      </w:pPr>
      <w:r>
        <w:rPr>
          <w:b/>
        </w:rPr>
        <w:t>Pierre Huyghe</w:t>
      </w:r>
      <w:r w:rsidR="00FC05CE">
        <w:t xml:space="preserve">, </w:t>
      </w:r>
      <w:r>
        <w:rPr>
          <w:i/>
        </w:rPr>
        <w:t>artiste peintre</w:t>
      </w:r>
    </w:p>
    <w:p w14:paraId="1EBE0174" w14:textId="77777777" w:rsidR="00FC05CE" w:rsidRDefault="00416A24" w:rsidP="00445F11">
      <w:pPr>
        <w:jc w:val="both"/>
      </w:pPr>
      <w:r>
        <w:t xml:space="preserve">Un peintre naïf, pour moi, </w:t>
      </w:r>
      <w:r w:rsidR="0064331F">
        <w:t xml:space="preserve">c’est quelqu’un </w:t>
      </w:r>
      <w:r>
        <w:t>qui n’a pas fait d’études et qui peint sans avoir appris</w:t>
      </w:r>
      <w:r w:rsidR="006E6B33">
        <w:t>,</w:t>
      </w:r>
      <w:r>
        <w:t xml:space="preserve"> qui peint par instinct. </w:t>
      </w:r>
      <w:r w:rsidR="00FC05CE">
        <w:t xml:space="preserve"> </w:t>
      </w:r>
    </w:p>
    <w:p w14:paraId="7A4A71A4" w14:textId="77777777" w:rsidR="00FC05CE" w:rsidRDefault="00416A24" w:rsidP="00445F11">
      <w:pPr>
        <w:jc w:val="both"/>
      </w:pPr>
      <w:r>
        <w:rPr>
          <w:b/>
        </w:rPr>
        <w:t>Journaliste</w:t>
      </w:r>
    </w:p>
    <w:p w14:paraId="14F68AC1" w14:textId="77777777" w:rsidR="00FC05CE" w:rsidRDefault="00416A24" w:rsidP="00445F11">
      <w:pPr>
        <w:jc w:val="both"/>
      </w:pPr>
      <w:r>
        <w:t xml:space="preserve">Est-ce qu’il y a une valeur péjorative dans ce terme-là ? </w:t>
      </w:r>
    </w:p>
    <w:p w14:paraId="5135D06D" w14:textId="77777777" w:rsidR="00FC05CE" w:rsidRDefault="00416A24" w:rsidP="00445F11">
      <w:pPr>
        <w:jc w:val="both"/>
      </w:pPr>
      <w:r>
        <w:rPr>
          <w:b/>
        </w:rPr>
        <w:t>Pierre Huyghe</w:t>
      </w:r>
      <w:r>
        <w:t xml:space="preserve">, </w:t>
      </w:r>
      <w:r>
        <w:rPr>
          <w:i/>
        </w:rPr>
        <w:t>artiste peintre</w:t>
      </w:r>
    </w:p>
    <w:p w14:paraId="1889B5EC" w14:textId="77777777" w:rsidR="00FC05CE" w:rsidRPr="00416A24" w:rsidRDefault="00416A24" w:rsidP="00445F11">
      <w:pPr>
        <w:jc w:val="both"/>
        <w:rPr>
          <w:b/>
        </w:rPr>
      </w:pPr>
      <w:r w:rsidRPr="00416A24">
        <w:rPr>
          <w:rFonts w:cs="Tahoma"/>
        </w:rPr>
        <w:t>Ç</w:t>
      </w:r>
      <w:r w:rsidRPr="00416A24">
        <w:t>a</w:t>
      </w:r>
      <w:r>
        <w:t xml:space="preserve"> dépend pour qui. Pour moi non, parce que j’ai </w:t>
      </w:r>
      <w:r w:rsidR="00EB1D0B">
        <w:t xml:space="preserve">fait, j’ai </w:t>
      </w:r>
      <w:r>
        <w:t>commencé par faire d</w:t>
      </w:r>
      <w:r w:rsidR="00EB1D0B">
        <w:t>u</w:t>
      </w:r>
      <w:r>
        <w:t xml:space="preserve"> naïf. </w:t>
      </w:r>
      <w:r w:rsidRPr="00416A24">
        <w:rPr>
          <w:b/>
        </w:rPr>
        <w:t xml:space="preserve"> </w:t>
      </w:r>
    </w:p>
    <w:p w14:paraId="7614EDC8" w14:textId="77777777" w:rsidR="00FC05CE" w:rsidRDefault="00FC05CE" w:rsidP="00445F11">
      <w:pPr>
        <w:jc w:val="both"/>
      </w:pPr>
      <w:r>
        <w:rPr>
          <w:b/>
        </w:rPr>
        <w:t>Voix off</w:t>
      </w:r>
    </w:p>
    <w:p w14:paraId="1BF303B3" w14:textId="0DB00679" w:rsidR="00FC05CE" w:rsidRDefault="00416A24" w:rsidP="00445F11">
      <w:pPr>
        <w:jc w:val="both"/>
      </w:pPr>
      <w:r>
        <w:t xml:space="preserve">Cette historienne de l’art nous conduit vers un autre site de </w:t>
      </w:r>
      <w:r w:rsidR="006E6B33">
        <w:t>Montmartre, la plac</w:t>
      </w:r>
      <w:r w:rsidR="00EB1D0B">
        <w:t>e Constantin</w:t>
      </w:r>
      <w:r w:rsidR="00C55661">
        <w:t>-</w:t>
      </w:r>
      <w:r>
        <w:t>Pe</w:t>
      </w:r>
      <w:r w:rsidR="006E6B33">
        <w:t>c</w:t>
      </w:r>
      <w:r>
        <w:t xml:space="preserve">queur. En 1921, </w:t>
      </w:r>
      <w:r w:rsidR="00EB1D0B">
        <w:t xml:space="preserve">y fut organisé la première </w:t>
      </w:r>
      <w:r w:rsidR="00EB1D0B" w:rsidRPr="00EB1D0B">
        <w:rPr>
          <w:i/>
        </w:rPr>
        <w:t>F</w:t>
      </w:r>
      <w:r w:rsidRPr="00EB1D0B">
        <w:rPr>
          <w:i/>
        </w:rPr>
        <w:t>oire aux Croûtes</w:t>
      </w:r>
      <w:r>
        <w:t>. Cette exposition-vente à ciel ouvert fut une aubaine pour les plus talentueux des peintres naïf</w:t>
      </w:r>
      <w:r w:rsidR="0064331F">
        <w:t>s</w:t>
      </w:r>
      <w:r>
        <w:t>, car parmi les croûtes se cachaient des trésors.</w:t>
      </w:r>
    </w:p>
    <w:p w14:paraId="54E1AF2F" w14:textId="77777777" w:rsidR="00416A24" w:rsidRDefault="00416A24" w:rsidP="00445F11">
      <w:pPr>
        <w:jc w:val="both"/>
      </w:pPr>
      <w:r>
        <w:rPr>
          <w:b/>
        </w:rPr>
        <w:t>Jeanne-Bathilde Lacourt,</w:t>
      </w:r>
      <w:r>
        <w:t xml:space="preserve"> </w:t>
      </w:r>
      <w:r>
        <w:rPr>
          <w:i/>
        </w:rPr>
        <w:t>commissaire de l’exposition « Les grands maîtres naïfs »</w:t>
      </w:r>
    </w:p>
    <w:p w14:paraId="710A9103" w14:textId="0D53F4EF" w:rsidR="00416A24" w:rsidRDefault="00416A24" w:rsidP="00445F11">
      <w:pPr>
        <w:jc w:val="both"/>
      </w:pPr>
      <w:r>
        <w:t xml:space="preserve">Cette foire a permis à certains artistes d’être vus par des collectionneurs, par des marchands, qui ensuite </w:t>
      </w:r>
      <w:r w:rsidR="00EB1D0B">
        <w:t>les ont pris sous leur</w:t>
      </w:r>
      <w:r w:rsidR="00BC6FA9">
        <w:t xml:space="preserve"> aile. Parce qu</w:t>
      </w:r>
      <w:r w:rsidR="00EB1D0B">
        <w:t xml:space="preserve">e, </w:t>
      </w:r>
      <w:r w:rsidR="00BC6FA9">
        <w:t xml:space="preserve">eux, à l’inverse de certains </w:t>
      </w:r>
      <w:r>
        <w:t xml:space="preserve">autres artistes, n’avaient pas </w:t>
      </w:r>
      <w:r w:rsidR="00BC6FA9">
        <w:t xml:space="preserve">accès, par exemple, au </w:t>
      </w:r>
      <w:r w:rsidR="00855442">
        <w:t>S</w:t>
      </w:r>
      <w:r w:rsidR="00BC6FA9">
        <w:t>alon des indépendants</w:t>
      </w:r>
      <w:r w:rsidR="00F87AD3">
        <w:rPr>
          <w:rStyle w:val="Appelnotedebasdep"/>
        </w:rPr>
        <w:footnoteReference w:id="2"/>
      </w:r>
      <w:r w:rsidR="006E6B33">
        <w:t>,</w:t>
      </w:r>
      <w:r w:rsidR="00BC6FA9">
        <w:t xml:space="preserve"> ou ils n’étaient </w:t>
      </w:r>
      <w:r w:rsidR="00C55661">
        <w:t xml:space="preserve">pas </w:t>
      </w:r>
      <w:r w:rsidR="00BC6FA9">
        <w:t>pro</w:t>
      </w:r>
      <w:r w:rsidR="006E6B33">
        <w:t>ches d’un marchand qui exposai</w:t>
      </w:r>
      <w:r w:rsidR="00BC6FA9">
        <w:t xml:space="preserve">t leurs tableaux, donc ils montraient leurs œuvres ici. </w:t>
      </w:r>
    </w:p>
    <w:p w14:paraId="3D6A125B" w14:textId="77777777" w:rsidR="00BC6FA9" w:rsidRDefault="0064331F" w:rsidP="00445F11">
      <w:pPr>
        <w:jc w:val="both"/>
      </w:pPr>
      <w:r>
        <w:rPr>
          <w:b/>
        </w:rPr>
        <w:t>Voix off</w:t>
      </w:r>
    </w:p>
    <w:p w14:paraId="294F070D" w14:textId="2EB42BEC" w:rsidR="00BC6FA9" w:rsidRDefault="00BC6FA9" w:rsidP="00445F11">
      <w:pPr>
        <w:jc w:val="both"/>
      </w:pPr>
      <w:r w:rsidRPr="00BC6FA9">
        <w:t>L’</w:t>
      </w:r>
      <w:r>
        <w:t>exposition du musée Maillol</w:t>
      </w:r>
      <w:r w:rsidRPr="00BC6FA9">
        <w:t xml:space="preserve"> permet de retrouver le plus célèbre des </w:t>
      </w:r>
      <w:r w:rsidR="00C55661">
        <w:t>n</w:t>
      </w:r>
      <w:r w:rsidRPr="00BC6FA9">
        <w:t xml:space="preserve">aïfs, le Douanier Rousseau. </w:t>
      </w:r>
      <w:r>
        <w:t>Voici l’un de ses chefs-d’</w:t>
      </w:r>
      <w:r w:rsidR="0064331F">
        <w:t>œuvre</w:t>
      </w:r>
      <w:r w:rsidR="006E6B33">
        <w:t xml:space="preserve">, </w:t>
      </w:r>
      <w:r w:rsidR="006E6B33" w:rsidRPr="006E6B33">
        <w:rPr>
          <w:i/>
        </w:rPr>
        <w:t>Deux lions à l’affû</w:t>
      </w:r>
      <w:r w:rsidRPr="006E6B33">
        <w:rPr>
          <w:i/>
        </w:rPr>
        <w:t>t dans la jungle</w:t>
      </w:r>
      <w:r>
        <w:t>. Il y a aussi les bouquets incandescents de Séraphine</w:t>
      </w:r>
      <w:r w:rsidR="0064331F">
        <w:t xml:space="preserve"> Louis</w:t>
      </w:r>
      <w:r>
        <w:t>, une domestique devenue peintre sur le tard qui bascula dans la folie. Quant à ces paysages, ils sont signés par deux maîtres naïfs</w:t>
      </w:r>
      <w:r w:rsidR="00EB1D0B">
        <w:t> :</w:t>
      </w:r>
      <w:r w:rsidR="0064331F">
        <w:t xml:space="preserve"> André</w:t>
      </w:r>
      <w:r w:rsidR="00445F11">
        <w:t xml:space="preserve"> Bauchant</w:t>
      </w:r>
      <w:r w:rsidR="006E6B33">
        <w:t xml:space="preserve"> et Dominique Pe</w:t>
      </w:r>
      <w:r w:rsidR="00CB0B7C">
        <w:t>y</w:t>
      </w:r>
      <w:r w:rsidR="006E6B33">
        <w:t>r</w:t>
      </w:r>
      <w:r>
        <w:t>o</w:t>
      </w:r>
      <w:r w:rsidR="006E6B33">
        <w:t>n</w:t>
      </w:r>
      <w:r>
        <w:t xml:space="preserve">net. </w:t>
      </w:r>
    </w:p>
    <w:p w14:paraId="57CE36F7" w14:textId="77777777" w:rsidR="00BC6FA9" w:rsidRDefault="00BC6FA9" w:rsidP="00445F11">
      <w:pPr>
        <w:jc w:val="both"/>
      </w:pPr>
      <w:r w:rsidRPr="0064331F">
        <w:rPr>
          <w:b/>
        </w:rPr>
        <w:t>Alex Susanna,</w:t>
      </w:r>
      <w:r>
        <w:t xml:space="preserve"> </w:t>
      </w:r>
      <w:r w:rsidRPr="0064331F">
        <w:rPr>
          <w:i/>
        </w:rPr>
        <w:t>commissaire de l’exposition au musée Maillol</w:t>
      </w:r>
    </w:p>
    <w:p w14:paraId="1D1F993E" w14:textId="77777777" w:rsidR="00BC6FA9" w:rsidRDefault="00BC6FA9" w:rsidP="00445F11">
      <w:pPr>
        <w:jc w:val="both"/>
      </w:pPr>
      <w:r>
        <w:t>Ch</w:t>
      </w:r>
      <w:r w:rsidR="0064331F">
        <w:t>aque artiste a un monde à lui. C</w:t>
      </w:r>
      <w:r>
        <w:t>haque artiste a, disons, ses techniques, ses obsessions. Cela leur apporte une grande liberté.</w:t>
      </w:r>
    </w:p>
    <w:p w14:paraId="6046AE7F" w14:textId="77777777" w:rsidR="00BC6FA9" w:rsidRDefault="0064331F" w:rsidP="00445F11">
      <w:pPr>
        <w:jc w:val="both"/>
      </w:pPr>
      <w:r>
        <w:rPr>
          <w:b/>
        </w:rPr>
        <w:t>Voix off</w:t>
      </w:r>
    </w:p>
    <w:p w14:paraId="3BE6DC02" w14:textId="7C0CE59F" w:rsidR="00DA19D3" w:rsidRPr="00341D0A" w:rsidRDefault="00445F11" w:rsidP="008F5D53">
      <w:pPr>
        <w:jc w:val="both"/>
      </w:pPr>
      <w:r>
        <w:t xml:space="preserve">Les </w:t>
      </w:r>
      <w:r w:rsidR="000D416B">
        <w:t>n</w:t>
      </w:r>
      <w:r>
        <w:t xml:space="preserve">aïfs, comme ici Louis </w:t>
      </w:r>
      <w:proofErr w:type="spellStart"/>
      <w:r>
        <w:t>Viv</w:t>
      </w:r>
      <w:r w:rsidR="00BC6FA9">
        <w:t>in</w:t>
      </w:r>
      <w:proofErr w:type="spellEnd"/>
      <w:r w:rsidR="00BC6FA9">
        <w:t xml:space="preserve">, n’hésitent pas </w:t>
      </w:r>
      <w:r w:rsidR="006E6B33">
        <w:t xml:space="preserve">à </w:t>
      </w:r>
      <w:r w:rsidR="00BC6FA9">
        <w:t>transgresser les règles de l’art, notamment celle de la   perspective</w:t>
      </w:r>
      <w:r w:rsidR="00885D7D">
        <w:t xml:space="preserve"> </w:t>
      </w:r>
      <w:r w:rsidR="00BC6FA9">
        <w:t>et des proportions. Leur maladresse donne du charme à leurs toiles. Cette transgression, qu’elle soit ou non volontaire, les rend parfois subversifs</w:t>
      </w:r>
      <w:r w:rsidR="00EB1D0B">
        <w:t>. C</w:t>
      </w:r>
      <w:r w:rsidR="00BC6FA9">
        <w:t xml:space="preserve">omme </w:t>
      </w:r>
      <w:r w:rsidR="0064331F">
        <w:t>l’</w:t>
      </w:r>
      <w:r w:rsidR="00BC6FA9">
        <w:t xml:space="preserve">écrivait le poète Louis </w:t>
      </w:r>
      <w:r w:rsidR="0064331F">
        <w:t>Aragon</w:t>
      </w:r>
      <w:r w:rsidR="00EB1D0B">
        <w:t> :</w:t>
      </w:r>
      <w:r w:rsidR="0064331F">
        <w:t xml:space="preserve"> « il serait naïf de croire</w:t>
      </w:r>
      <w:r w:rsidR="00BC6FA9">
        <w:t xml:space="preserve"> cette peinture naïve. » </w:t>
      </w:r>
    </w:p>
    <w:sectPr w:rsidR="00DA19D3" w:rsidRPr="00341D0A" w:rsidSect="00320C08">
      <w:headerReference w:type="default" r:id="rId8"/>
      <w:footerReference w:type="default" r:id="rId9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686F" w14:textId="77777777" w:rsidR="00984D7D" w:rsidRDefault="00984D7D" w:rsidP="00E65548">
      <w:r>
        <w:separator/>
      </w:r>
    </w:p>
  </w:endnote>
  <w:endnote w:type="continuationSeparator" w:id="0">
    <w:p w14:paraId="3D6BE8D7" w14:textId="77777777" w:rsidR="00984D7D" w:rsidRDefault="00984D7D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822"/>
      <w:gridCol w:w="1791"/>
      <w:gridCol w:w="3952"/>
    </w:tblGrid>
    <w:tr w:rsidR="00445F11" w:rsidRPr="006B617B" w14:paraId="33C9AE60" w14:textId="77777777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5CE45402" w14:textId="77777777" w:rsidR="00445F11" w:rsidRPr="006B617B" w:rsidRDefault="00445F11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14:paraId="3E77C16B" w14:textId="77777777" w:rsidR="00445F11" w:rsidRPr="006B617B" w:rsidRDefault="00445F11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9837E9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9837E9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134406E8" w14:textId="77777777" w:rsidR="00445F11" w:rsidRPr="006B617B" w:rsidRDefault="00445F11" w:rsidP="006B617B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445F11" w:rsidRPr="006B617B" w14:paraId="4D266F84" w14:textId="77777777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14:paraId="5B336646" w14:textId="77777777" w:rsidR="00445F11" w:rsidRPr="006B617B" w:rsidRDefault="00445F11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14:paraId="5DE77D9E" w14:textId="77777777" w:rsidR="00445F11" w:rsidRPr="006B617B" w:rsidRDefault="00445F11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14:paraId="14CB0FB6" w14:textId="77777777" w:rsidR="00445F11" w:rsidRPr="006B617B" w:rsidRDefault="00445F11" w:rsidP="006B617B">
          <w:pPr>
            <w:pStyle w:val="Pieddepage"/>
            <w:jc w:val="right"/>
            <w:rPr>
              <w:color w:val="7F7F7F"/>
              <w:sz w:val="16"/>
              <w:szCs w:val="18"/>
            </w:rPr>
          </w:pPr>
        </w:p>
      </w:tc>
    </w:tr>
  </w:tbl>
  <w:p w14:paraId="5690EFD9" w14:textId="77777777" w:rsidR="00445F11" w:rsidRDefault="00445F11" w:rsidP="00320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030F" w14:textId="77777777" w:rsidR="00984D7D" w:rsidRDefault="00984D7D" w:rsidP="00E65548">
      <w:r>
        <w:separator/>
      </w:r>
    </w:p>
  </w:footnote>
  <w:footnote w:type="continuationSeparator" w:id="0">
    <w:p w14:paraId="14428E5B" w14:textId="77777777" w:rsidR="00984D7D" w:rsidRDefault="00984D7D" w:rsidP="00E65548">
      <w:r>
        <w:continuationSeparator/>
      </w:r>
    </w:p>
  </w:footnote>
  <w:footnote w:id="1">
    <w:p w14:paraId="37F628DB" w14:textId="77777777" w:rsidR="00F87AD3" w:rsidRDefault="00F87AD3">
      <w:pPr>
        <w:pStyle w:val="Notedebasdepage"/>
      </w:pPr>
      <w:r>
        <w:rPr>
          <w:rStyle w:val="Appelnotedebasdep"/>
        </w:rPr>
        <w:footnoteRef/>
      </w:r>
      <w:r>
        <w:t xml:space="preserve"> Le reportage parle d’abord de Michel </w:t>
      </w:r>
      <w:proofErr w:type="spellStart"/>
      <w:r>
        <w:t>Huygue</w:t>
      </w:r>
      <w:proofErr w:type="spellEnd"/>
      <w:r>
        <w:t xml:space="preserve">, puis de Pierre </w:t>
      </w:r>
      <w:proofErr w:type="spellStart"/>
      <w:r>
        <w:t>Huygue</w:t>
      </w:r>
      <w:proofErr w:type="spellEnd"/>
      <w:r>
        <w:t>, sans que l’on sache lequel est son vrai prénom.</w:t>
      </w:r>
    </w:p>
  </w:footnote>
  <w:footnote w:id="2">
    <w:p w14:paraId="798A29CE" w14:textId="77777777" w:rsidR="00F87AD3" w:rsidRDefault="00F87AD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Exposition d’art qui se tient à Paris depuis 1884 qui réunit les œuvres des artistes revendiquant une certaine indépendance.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7F48" w14:textId="661F6A99" w:rsidR="00445F11" w:rsidRPr="006B617B" w:rsidRDefault="00445F11" w:rsidP="00341D0A">
    <w:pPr>
      <w:pStyle w:val="En-tte"/>
      <w:ind w:left="5954"/>
      <w:jc w:val="right"/>
      <w:rPr>
        <w:color w:val="A6A6A6"/>
        <w:sz w:val="16"/>
        <w:szCs w:val="1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33E4EE2F" wp14:editId="70924F39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17B">
      <w:rPr>
        <w:color w:val="A6A6A6"/>
        <w:sz w:val="16"/>
        <w:szCs w:val="16"/>
      </w:rPr>
      <w:fldChar w:fldCharType="begin"/>
    </w:r>
    <w:r w:rsidRPr="006B617B">
      <w:rPr>
        <w:color w:val="A6A6A6"/>
        <w:sz w:val="16"/>
        <w:szCs w:val="16"/>
      </w:rPr>
      <w:instrText xml:space="preserve"> STYLEREF Titre \* MERGEFORMAT </w:instrText>
    </w:r>
    <w:r w:rsidRPr="006B617B">
      <w:rPr>
        <w:color w:val="A6A6A6"/>
        <w:sz w:val="16"/>
        <w:szCs w:val="16"/>
      </w:rPr>
      <w:fldChar w:fldCharType="separate"/>
    </w:r>
    <w:r w:rsidR="008629A8">
      <w:rPr>
        <w:noProof/>
        <w:color w:val="A6A6A6"/>
        <w:sz w:val="16"/>
        <w:szCs w:val="16"/>
      </w:rPr>
      <w:t>Qu’est-ce que l’art naïf ?</w:t>
    </w:r>
    <w:r w:rsidRPr="006B617B">
      <w:rPr>
        <w:color w:val="A6A6A6"/>
        <w:sz w:val="16"/>
        <w:szCs w:val="16"/>
      </w:rPr>
      <w:fldChar w:fldCharType="end"/>
    </w:r>
  </w:p>
  <w:p w14:paraId="5C5EA786" w14:textId="77777777" w:rsidR="00445F11" w:rsidRPr="00E65548" w:rsidRDefault="00445F11" w:rsidP="00E65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4pt;height:35.4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B81A5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46997"/>
    <w:multiLevelType w:val="hybridMultilevel"/>
    <w:tmpl w:val="A47C94C0"/>
    <w:lvl w:ilvl="0" w:tplc="05C0E896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B4"/>
    <w:rsid w:val="000D416B"/>
    <w:rsid w:val="000D49E7"/>
    <w:rsid w:val="00171B5D"/>
    <w:rsid w:val="002A75ED"/>
    <w:rsid w:val="00320C08"/>
    <w:rsid w:val="00341D0A"/>
    <w:rsid w:val="003D7A78"/>
    <w:rsid w:val="00416A24"/>
    <w:rsid w:val="00445F11"/>
    <w:rsid w:val="004548E3"/>
    <w:rsid w:val="00500085"/>
    <w:rsid w:val="00524B6A"/>
    <w:rsid w:val="00576C99"/>
    <w:rsid w:val="00594B8C"/>
    <w:rsid w:val="0061545F"/>
    <w:rsid w:val="0064331F"/>
    <w:rsid w:val="006B617B"/>
    <w:rsid w:val="006E6B33"/>
    <w:rsid w:val="007768F3"/>
    <w:rsid w:val="007A0FB4"/>
    <w:rsid w:val="00855442"/>
    <w:rsid w:val="008629A8"/>
    <w:rsid w:val="008844CE"/>
    <w:rsid w:val="00885D7D"/>
    <w:rsid w:val="008F5D53"/>
    <w:rsid w:val="00971EF5"/>
    <w:rsid w:val="009837E9"/>
    <w:rsid w:val="00984D7D"/>
    <w:rsid w:val="00B3652F"/>
    <w:rsid w:val="00B75231"/>
    <w:rsid w:val="00BB665B"/>
    <w:rsid w:val="00BC6FA9"/>
    <w:rsid w:val="00C55661"/>
    <w:rsid w:val="00CB0B7C"/>
    <w:rsid w:val="00DA19D3"/>
    <w:rsid w:val="00E624C0"/>
    <w:rsid w:val="00E65548"/>
    <w:rsid w:val="00E95110"/>
    <w:rsid w:val="00EB1D0B"/>
    <w:rsid w:val="00EE7A29"/>
    <w:rsid w:val="00F87AD3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D5E8F"/>
  <w14:defaultImageDpi w14:val="300"/>
  <w15:docId w15:val="{68EB90B2-9892-44E7-B5B8-0956EC9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DA19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1B5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B5D"/>
    <w:rPr>
      <w:rFonts w:ascii="Lucida Grande" w:hAnsi="Lucida Grande" w:cs="Lucida Grande"/>
      <w:sz w:val="18"/>
      <w:szCs w:val="18"/>
      <w:lang w:val="fr-FR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B665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665B"/>
    <w:rPr>
      <w:rFonts w:ascii="Tahoma" w:hAnsi="Tahoma"/>
      <w:lang w:val="fr-FR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BB6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41D6BD-5B4C-42E5-BBC1-A0332122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Cécile Pinson</cp:lastModifiedBy>
  <cp:revision>15</cp:revision>
  <cp:lastPrinted>2019-09-26T07:59:00Z</cp:lastPrinted>
  <dcterms:created xsi:type="dcterms:W3CDTF">2019-09-23T08:22:00Z</dcterms:created>
  <dcterms:modified xsi:type="dcterms:W3CDTF">2019-09-26T07:59:00Z</dcterms:modified>
</cp:coreProperties>
</file>