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Le programme de langues, littératures et cultures étrangères publié au Bulletin officiel de l'éducation nationale spécial n°1 du 22 janvier 2019, précise que deux œuvres littéraires intégrales, à raison d'une œuvre par thématique, auxquelles pourra être ajoutée une œuvre filmique, seront lues et étudiées au cours de l'année de première. Ces œuvres seront choisies par les professeurs dans le programme limitatif suivant.</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p>
    <w:p w:rsidR="00CD3C0A" w:rsidRPr="00CD3C0A" w:rsidRDefault="00CD3C0A" w:rsidP="00CD3C0A">
      <w:pPr>
        <w:shd w:val="clear" w:color="auto" w:fill="FFFFFF"/>
        <w:spacing w:after="0" w:line="240" w:lineRule="auto"/>
        <w:rPr>
          <w:rFonts w:ascii="Arial" w:eastAsia="Times New Roman" w:hAnsi="Arial" w:cs="Arial"/>
          <w:b/>
          <w:color w:val="000000"/>
          <w:sz w:val="24"/>
          <w:szCs w:val="18"/>
          <w:lang w:eastAsia="fr-FR"/>
        </w:rPr>
      </w:pPr>
      <w:r w:rsidRPr="00CD3C0A">
        <w:rPr>
          <w:rFonts w:ascii="Arial" w:eastAsia="Times New Roman" w:hAnsi="Arial" w:cs="Arial"/>
          <w:b/>
          <w:color w:val="000000"/>
          <w:sz w:val="24"/>
          <w:szCs w:val="18"/>
          <w:lang w:eastAsia="fr-FR"/>
        </w:rPr>
        <w:t>Œuvres littéraires :</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Haddon Mark, </w:t>
      </w:r>
      <w:r w:rsidRPr="00CD3C0A">
        <w:rPr>
          <w:rFonts w:ascii="Arial" w:eastAsia="Times New Roman" w:hAnsi="Arial" w:cs="Arial"/>
          <w:i/>
          <w:iCs/>
          <w:color w:val="000000"/>
          <w:sz w:val="24"/>
          <w:lang w:eastAsia="fr-FR"/>
        </w:rPr>
        <w:t>The Curious Incident of the Dog in the Night-Time</w:t>
      </w:r>
      <w:r w:rsidRPr="00CD3C0A">
        <w:rPr>
          <w:rFonts w:ascii="Arial" w:eastAsia="Times New Roman" w:hAnsi="Arial" w:cs="Arial"/>
          <w:color w:val="000000"/>
          <w:sz w:val="24"/>
          <w:szCs w:val="18"/>
          <w:lang w:eastAsia="fr-FR"/>
        </w:rPr>
        <w:t>, 2003 ;</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Lee Harper, </w:t>
      </w:r>
      <w:r w:rsidRPr="00CD3C0A">
        <w:rPr>
          <w:rFonts w:ascii="Arial" w:eastAsia="Times New Roman" w:hAnsi="Arial" w:cs="Arial"/>
          <w:i/>
          <w:iCs/>
          <w:color w:val="000000"/>
          <w:sz w:val="24"/>
          <w:lang w:eastAsia="fr-FR"/>
        </w:rPr>
        <w:t>To Kill a Mockingbird</w:t>
      </w:r>
      <w:r w:rsidRPr="00CD3C0A">
        <w:rPr>
          <w:rFonts w:ascii="Arial" w:eastAsia="Times New Roman" w:hAnsi="Arial" w:cs="Arial"/>
          <w:color w:val="000000"/>
          <w:sz w:val="24"/>
          <w:szCs w:val="18"/>
          <w:lang w:eastAsia="fr-FR"/>
        </w:rPr>
        <w:t>, 1960 ;</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Orwell George, </w:t>
      </w:r>
      <w:r w:rsidRPr="00CD3C0A">
        <w:rPr>
          <w:rFonts w:ascii="Arial" w:eastAsia="Times New Roman" w:hAnsi="Arial" w:cs="Arial"/>
          <w:i/>
          <w:iCs/>
          <w:color w:val="000000"/>
          <w:sz w:val="24"/>
          <w:lang w:eastAsia="fr-FR"/>
        </w:rPr>
        <w:t>Animal Farm</w:t>
      </w:r>
      <w:r w:rsidRPr="00CD3C0A">
        <w:rPr>
          <w:rFonts w:ascii="Arial" w:eastAsia="Times New Roman" w:hAnsi="Arial" w:cs="Arial"/>
          <w:color w:val="000000"/>
          <w:sz w:val="24"/>
          <w:szCs w:val="18"/>
          <w:lang w:eastAsia="fr-FR"/>
        </w:rPr>
        <w:t>, 1945 ;</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Poe Edgar Allan, </w:t>
      </w:r>
      <w:r w:rsidRPr="00CD3C0A">
        <w:rPr>
          <w:rFonts w:ascii="Arial" w:eastAsia="Times New Roman" w:hAnsi="Arial" w:cs="Arial"/>
          <w:i/>
          <w:iCs/>
          <w:color w:val="000000"/>
          <w:sz w:val="24"/>
          <w:lang w:eastAsia="fr-FR"/>
        </w:rPr>
        <w:t>The Fall of the House of Usher</w:t>
      </w:r>
      <w:r w:rsidRPr="00CD3C0A">
        <w:rPr>
          <w:rFonts w:ascii="Arial" w:eastAsia="Times New Roman" w:hAnsi="Arial" w:cs="Arial"/>
          <w:color w:val="000000"/>
          <w:sz w:val="24"/>
          <w:szCs w:val="18"/>
          <w:lang w:eastAsia="fr-FR"/>
        </w:rPr>
        <w:t>, 1839 - </w:t>
      </w:r>
      <w:r w:rsidRPr="00CD3C0A">
        <w:rPr>
          <w:rFonts w:ascii="Arial" w:eastAsia="Times New Roman" w:hAnsi="Arial" w:cs="Arial"/>
          <w:i/>
          <w:iCs/>
          <w:color w:val="000000"/>
          <w:sz w:val="24"/>
          <w:lang w:eastAsia="fr-FR"/>
        </w:rPr>
        <w:t>The Tell-Tale Heart</w:t>
      </w:r>
      <w:r w:rsidRPr="00CD3C0A">
        <w:rPr>
          <w:rFonts w:ascii="Arial" w:eastAsia="Times New Roman" w:hAnsi="Arial" w:cs="Arial"/>
          <w:color w:val="000000"/>
          <w:sz w:val="24"/>
          <w:szCs w:val="18"/>
          <w:lang w:eastAsia="fr-FR"/>
        </w:rPr>
        <w:t>, 1843 (les deux nouvelles comptent pour une œuvre) ;</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Steinbeck John, </w:t>
      </w:r>
      <w:r w:rsidRPr="00CD3C0A">
        <w:rPr>
          <w:rFonts w:ascii="Arial" w:eastAsia="Times New Roman" w:hAnsi="Arial" w:cs="Arial"/>
          <w:i/>
          <w:iCs/>
          <w:color w:val="000000"/>
          <w:sz w:val="24"/>
          <w:lang w:eastAsia="fr-FR"/>
        </w:rPr>
        <w:t>Of Mice and Men</w:t>
      </w:r>
      <w:r w:rsidRPr="00CD3C0A">
        <w:rPr>
          <w:rFonts w:ascii="Arial" w:eastAsia="Times New Roman" w:hAnsi="Arial" w:cs="Arial"/>
          <w:color w:val="000000"/>
          <w:sz w:val="24"/>
          <w:szCs w:val="18"/>
          <w:lang w:eastAsia="fr-FR"/>
        </w:rPr>
        <w:t>, 1937 ;</w:t>
      </w:r>
    </w:p>
    <w:p w:rsid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Wilde Oscar, </w:t>
      </w:r>
      <w:r w:rsidRPr="00CD3C0A">
        <w:rPr>
          <w:rFonts w:ascii="Arial" w:eastAsia="Times New Roman" w:hAnsi="Arial" w:cs="Arial"/>
          <w:i/>
          <w:iCs/>
          <w:color w:val="000000"/>
          <w:sz w:val="24"/>
          <w:lang w:eastAsia="fr-FR"/>
        </w:rPr>
        <w:t>The Importance of Being Earnest</w:t>
      </w:r>
      <w:r w:rsidRPr="00CD3C0A">
        <w:rPr>
          <w:rFonts w:ascii="Arial" w:eastAsia="Times New Roman" w:hAnsi="Arial" w:cs="Arial"/>
          <w:color w:val="000000"/>
          <w:sz w:val="24"/>
          <w:szCs w:val="18"/>
          <w:lang w:eastAsia="fr-FR"/>
        </w:rPr>
        <w:t>, 1895.</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p>
    <w:p w:rsidR="00CD3C0A" w:rsidRPr="00CD3C0A" w:rsidRDefault="00CD3C0A" w:rsidP="00CD3C0A">
      <w:pPr>
        <w:shd w:val="clear" w:color="auto" w:fill="FFFFFF"/>
        <w:spacing w:after="0" w:line="240" w:lineRule="auto"/>
        <w:rPr>
          <w:rFonts w:ascii="Arial" w:eastAsia="Times New Roman" w:hAnsi="Arial" w:cs="Arial"/>
          <w:b/>
          <w:color w:val="000000"/>
          <w:sz w:val="24"/>
          <w:szCs w:val="18"/>
          <w:lang w:eastAsia="fr-FR"/>
        </w:rPr>
      </w:pPr>
      <w:r w:rsidRPr="00CD3C0A">
        <w:rPr>
          <w:rFonts w:ascii="Arial" w:eastAsia="Times New Roman" w:hAnsi="Arial" w:cs="Arial"/>
          <w:b/>
          <w:color w:val="000000"/>
          <w:sz w:val="24"/>
          <w:szCs w:val="18"/>
          <w:lang w:eastAsia="fr-FR"/>
        </w:rPr>
        <w:t>Œuvres filmiques :</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Nolan Christopher, </w:t>
      </w:r>
      <w:r w:rsidRPr="00CD3C0A">
        <w:rPr>
          <w:rFonts w:ascii="Arial" w:eastAsia="Times New Roman" w:hAnsi="Arial" w:cs="Arial"/>
          <w:i/>
          <w:iCs/>
          <w:color w:val="000000"/>
          <w:sz w:val="24"/>
          <w:lang w:eastAsia="fr-FR"/>
        </w:rPr>
        <w:t>Interstellar</w:t>
      </w:r>
      <w:r w:rsidRPr="00CD3C0A">
        <w:rPr>
          <w:rFonts w:ascii="Arial" w:eastAsia="Times New Roman" w:hAnsi="Arial" w:cs="Arial"/>
          <w:color w:val="000000"/>
          <w:sz w:val="24"/>
          <w:szCs w:val="18"/>
          <w:lang w:eastAsia="fr-FR"/>
        </w:rPr>
        <w:t>, 2014 ;</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szCs w:val="18"/>
          <w:lang w:eastAsia="fr-FR"/>
        </w:rPr>
        <w:t>- Wise Robert, </w:t>
      </w:r>
      <w:r w:rsidRPr="00CD3C0A">
        <w:rPr>
          <w:rFonts w:ascii="Arial" w:eastAsia="Times New Roman" w:hAnsi="Arial" w:cs="Arial"/>
          <w:i/>
          <w:iCs/>
          <w:color w:val="000000"/>
          <w:sz w:val="24"/>
          <w:lang w:eastAsia="fr-FR"/>
        </w:rPr>
        <w:t>West Side Story</w:t>
      </w:r>
      <w:r w:rsidRPr="00CD3C0A">
        <w:rPr>
          <w:rFonts w:ascii="Arial" w:eastAsia="Times New Roman" w:hAnsi="Arial" w:cs="Arial"/>
          <w:color w:val="000000"/>
          <w:sz w:val="24"/>
          <w:szCs w:val="18"/>
          <w:lang w:eastAsia="fr-FR"/>
        </w:rPr>
        <w:t>, 1961.</w:t>
      </w: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p>
    <w:p w:rsidR="00CD3C0A" w:rsidRPr="00CD3C0A" w:rsidRDefault="00CD3C0A" w:rsidP="00CD3C0A">
      <w:pPr>
        <w:shd w:val="clear" w:color="auto" w:fill="FFFFFF"/>
        <w:spacing w:after="0" w:line="240" w:lineRule="auto"/>
        <w:rPr>
          <w:rFonts w:ascii="Arial" w:eastAsia="Times New Roman" w:hAnsi="Arial" w:cs="Arial"/>
          <w:color w:val="000000"/>
          <w:sz w:val="24"/>
          <w:szCs w:val="18"/>
          <w:lang w:eastAsia="fr-FR"/>
        </w:rPr>
      </w:pPr>
      <w:r w:rsidRPr="00CD3C0A">
        <w:rPr>
          <w:rFonts w:ascii="Arial" w:eastAsia="Times New Roman" w:hAnsi="Arial" w:cs="Arial"/>
          <w:color w:val="000000"/>
          <w:sz w:val="24"/>
          <w:lang w:eastAsia="fr-FR"/>
        </w:rPr>
        <w:t>Pour le ministre de l'Éducation nationale et de la Jeunesse, et par délégation,</w:t>
      </w:r>
      <w:r w:rsidRPr="00CD3C0A">
        <w:rPr>
          <w:rFonts w:ascii="Arial" w:eastAsia="Times New Roman" w:hAnsi="Arial" w:cs="Arial"/>
          <w:color w:val="000000"/>
          <w:sz w:val="24"/>
          <w:szCs w:val="18"/>
          <w:lang w:eastAsia="fr-FR"/>
        </w:rPr>
        <w:br/>
      </w:r>
      <w:r w:rsidRPr="00CD3C0A">
        <w:rPr>
          <w:rFonts w:ascii="Arial" w:eastAsia="Times New Roman" w:hAnsi="Arial" w:cs="Arial"/>
          <w:color w:val="000000"/>
          <w:sz w:val="24"/>
          <w:lang w:eastAsia="fr-FR"/>
        </w:rPr>
        <w:t>Le directeur général de l'enseignement scolaire,</w:t>
      </w:r>
      <w:r w:rsidRPr="00CD3C0A">
        <w:rPr>
          <w:rFonts w:ascii="Arial" w:eastAsia="Times New Roman" w:hAnsi="Arial" w:cs="Arial"/>
          <w:color w:val="000000"/>
          <w:sz w:val="24"/>
          <w:szCs w:val="18"/>
          <w:lang w:eastAsia="fr-FR"/>
        </w:rPr>
        <w:br/>
      </w:r>
      <w:r w:rsidRPr="00CD3C0A">
        <w:rPr>
          <w:rFonts w:ascii="Arial" w:eastAsia="Times New Roman" w:hAnsi="Arial" w:cs="Arial"/>
          <w:color w:val="000000"/>
          <w:sz w:val="24"/>
          <w:lang w:eastAsia="fr-FR"/>
        </w:rPr>
        <w:t>Jean-Marc Huart</w:t>
      </w:r>
    </w:p>
    <w:p w:rsidR="00CD3C0A" w:rsidRPr="00CD3C0A" w:rsidRDefault="00CD3C0A" w:rsidP="00CD3C0A">
      <w:pPr>
        <w:shd w:val="clear" w:color="auto" w:fill="F4F4F4"/>
        <w:spacing w:before="192" w:after="120" w:line="240" w:lineRule="auto"/>
        <w:outlineLvl w:val="5"/>
        <w:rPr>
          <w:rFonts w:ascii="Arial" w:eastAsia="Times New Roman" w:hAnsi="Arial" w:cs="Arial"/>
          <w:b/>
          <w:bCs/>
          <w:color w:val="000000"/>
          <w:sz w:val="20"/>
          <w:szCs w:val="20"/>
          <w:lang w:eastAsia="fr-FR"/>
        </w:rPr>
      </w:pPr>
      <w:r w:rsidRPr="00CD3C0A">
        <w:rPr>
          <w:rFonts w:ascii="Arial" w:eastAsia="Times New Roman" w:hAnsi="Arial" w:cs="Arial"/>
          <w:b/>
          <w:bCs/>
          <w:color w:val="000000"/>
          <w:sz w:val="20"/>
          <w:szCs w:val="20"/>
          <w:lang w:eastAsia="fr-FR"/>
        </w:rPr>
        <w:t>ENSEIGNEMENT SUPÉRIEUR ET RECHERCHE</w:t>
      </w:r>
    </w:p>
    <w:p w:rsidR="00543BAC" w:rsidRDefault="00543BAC"/>
    <w:sectPr w:rsidR="00543BAC" w:rsidSect="0054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3C0A"/>
    <w:rsid w:val="00543BAC"/>
    <w:rsid w:val="006F1338"/>
    <w:rsid w:val="007D053D"/>
    <w:rsid w:val="00CD3C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AC"/>
  </w:style>
  <w:style w:type="paragraph" w:styleId="Titre6">
    <w:name w:val="heading 6"/>
    <w:basedOn w:val="Normal"/>
    <w:link w:val="Titre6Car"/>
    <w:uiPriority w:val="9"/>
    <w:qFormat/>
    <w:rsid w:val="00CD3C0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
    <w:rsid w:val="00CD3C0A"/>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CD3C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D3C0A"/>
    <w:rPr>
      <w:i/>
      <w:iCs/>
    </w:rPr>
  </w:style>
  <w:style w:type="character" w:customStyle="1" w:styleId="norauteur">
    <w:name w:val="nor_auteur"/>
    <w:basedOn w:val="Policepardfaut"/>
    <w:rsid w:val="00CD3C0A"/>
  </w:style>
</w:styles>
</file>

<file path=word/webSettings.xml><?xml version="1.0" encoding="utf-8"?>
<w:webSettings xmlns:r="http://schemas.openxmlformats.org/officeDocument/2006/relationships" xmlns:w="http://schemas.openxmlformats.org/wordprocessingml/2006/main">
  <w:divs>
    <w:div w:id="966156903">
      <w:bodyDiv w:val="1"/>
      <w:marLeft w:val="0"/>
      <w:marRight w:val="0"/>
      <w:marTop w:val="0"/>
      <w:marBottom w:val="0"/>
      <w:divBdr>
        <w:top w:val="none" w:sz="0" w:space="0" w:color="auto"/>
        <w:left w:val="none" w:sz="0" w:space="0" w:color="auto"/>
        <w:bottom w:val="none" w:sz="0" w:space="0" w:color="auto"/>
        <w:right w:val="none" w:sz="0" w:space="0" w:color="auto"/>
      </w:divBdr>
      <w:divsChild>
        <w:div w:id="272983842">
          <w:marLeft w:val="0"/>
          <w:marRight w:val="0"/>
          <w:marTop w:val="0"/>
          <w:marBottom w:val="0"/>
          <w:divBdr>
            <w:top w:val="none" w:sz="0" w:space="0" w:color="auto"/>
            <w:left w:val="none" w:sz="0" w:space="0" w:color="auto"/>
            <w:bottom w:val="none" w:sz="0" w:space="0" w:color="auto"/>
            <w:right w:val="none" w:sz="0" w:space="0" w:color="auto"/>
          </w:divBdr>
          <w:divsChild>
            <w:div w:id="1650792647">
              <w:marLeft w:val="0"/>
              <w:marRight w:val="0"/>
              <w:marTop w:val="0"/>
              <w:marBottom w:val="0"/>
              <w:divBdr>
                <w:top w:val="none" w:sz="0" w:space="0" w:color="auto"/>
                <w:left w:val="none" w:sz="0" w:space="0" w:color="auto"/>
                <w:bottom w:val="none" w:sz="0" w:space="0" w:color="auto"/>
                <w:right w:val="none" w:sz="0" w:space="0" w:color="auto"/>
              </w:divBdr>
              <w:divsChild>
                <w:div w:id="786311370">
                  <w:marLeft w:val="0"/>
                  <w:marRight w:val="0"/>
                  <w:marTop w:val="0"/>
                  <w:marBottom w:val="0"/>
                  <w:divBdr>
                    <w:top w:val="none" w:sz="0" w:space="0" w:color="auto"/>
                    <w:left w:val="none" w:sz="0" w:space="0" w:color="auto"/>
                    <w:bottom w:val="none" w:sz="0" w:space="0" w:color="auto"/>
                    <w:right w:val="none" w:sz="0" w:space="0" w:color="auto"/>
                  </w:divBdr>
                  <w:divsChild>
                    <w:div w:id="1166172485">
                      <w:marLeft w:val="0"/>
                      <w:marRight w:val="0"/>
                      <w:marTop w:val="0"/>
                      <w:marBottom w:val="0"/>
                      <w:divBdr>
                        <w:top w:val="none" w:sz="0" w:space="0" w:color="auto"/>
                        <w:left w:val="none" w:sz="0" w:space="0" w:color="auto"/>
                        <w:bottom w:val="none" w:sz="0" w:space="0" w:color="auto"/>
                        <w:right w:val="none" w:sz="0" w:space="0" w:color="auto"/>
                      </w:divBdr>
                      <w:divsChild>
                        <w:div w:id="2269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243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Raichi</dc:creator>
  <cp:lastModifiedBy>Raichi</cp:lastModifiedBy>
  <cp:revision>1</cp:revision>
  <dcterms:created xsi:type="dcterms:W3CDTF">2019-05-31T23:36:00Z</dcterms:created>
  <dcterms:modified xsi:type="dcterms:W3CDTF">2019-05-31T23:37:00Z</dcterms:modified>
</cp:coreProperties>
</file>