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4A9" w:rsidRDefault="006404A9" w:rsidP="006404A9">
      <w:pPr>
        <w:pStyle w:val="Titlu2"/>
        <w:rPr>
          <w:lang w:eastAsia="ro-RO"/>
        </w:rPr>
      </w:pPr>
      <w:bookmarkStart w:id="0" w:name="_Toc306369442"/>
      <w:proofErr w:type="spellStart"/>
      <w:r>
        <w:rPr>
          <w:lang w:eastAsia="ro-RO"/>
        </w:rPr>
        <w:t>Modul</w:t>
      </w:r>
      <w:proofErr w:type="spellEnd"/>
      <w:r>
        <w:rPr>
          <w:lang w:eastAsia="ro-RO"/>
        </w:rPr>
        <w:t xml:space="preserve"> 3</w:t>
      </w:r>
      <w:bookmarkEnd w:id="0"/>
      <w:r>
        <w:rPr>
          <w:lang w:eastAsia="ro-RO"/>
        </w:rPr>
        <w:t>. Questionnaire</w:t>
      </w:r>
    </w:p>
    <w:p w:rsidR="006404A9" w:rsidRPr="00A8274D" w:rsidRDefault="006404A9" w:rsidP="006404A9">
      <w:pPr>
        <w:spacing w:before="120" w:after="120"/>
        <w:rPr>
          <w:b/>
          <w:sz w:val="28"/>
          <w:szCs w:val="28"/>
        </w:rPr>
      </w:pPr>
      <w:r w:rsidRPr="00A8274D">
        <w:rPr>
          <w:b/>
          <w:sz w:val="28"/>
          <w:szCs w:val="28"/>
        </w:rPr>
        <w:t>Nommez trois différences entre un groupe et un rassemblement de personnes</w:t>
      </w:r>
    </w:p>
    <w:tbl>
      <w:tblPr>
        <w:tblW w:w="93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61"/>
        <w:gridCol w:w="4661"/>
      </w:tblGrid>
      <w:tr w:rsidR="006404A9" w:rsidRPr="00494720" w:rsidTr="006404A9">
        <w:trPr>
          <w:jc w:val="center"/>
        </w:trPr>
        <w:tc>
          <w:tcPr>
            <w:tcW w:w="4661" w:type="dxa"/>
            <w:vAlign w:val="center"/>
          </w:tcPr>
          <w:p w:rsidR="006404A9" w:rsidRPr="00BF5A16" w:rsidRDefault="006404A9" w:rsidP="006404A9">
            <w:pPr>
              <w:jc w:val="center"/>
              <w:rPr>
                <w:b/>
              </w:rPr>
            </w:pPr>
            <w:r w:rsidRPr="00BF5A16">
              <w:rPr>
                <w:b/>
              </w:rPr>
              <w:t>GROUPE</w:t>
            </w:r>
          </w:p>
        </w:tc>
        <w:tc>
          <w:tcPr>
            <w:tcW w:w="4661" w:type="dxa"/>
            <w:vAlign w:val="center"/>
          </w:tcPr>
          <w:p w:rsidR="006404A9" w:rsidRPr="00BF5A16" w:rsidRDefault="006404A9" w:rsidP="006404A9">
            <w:pPr>
              <w:jc w:val="center"/>
              <w:rPr>
                <w:b/>
              </w:rPr>
            </w:pPr>
            <w:r w:rsidRPr="00BF5A16">
              <w:rPr>
                <w:b/>
              </w:rPr>
              <w:t>RASSEMBLEMENT</w:t>
            </w:r>
          </w:p>
        </w:tc>
      </w:tr>
      <w:tr w:rsidR="00546E35" w:rsidTr="006404A9">
        <w:trPr>
          <w:trHeight w:val="1417"/>
          <w:jc w:val="center"/>
        </w:trPr>
        <w:tc>
          <w:tcPr>
            <w:tcW w:w="4661" w:type="dxa"/>
          </w:tcPr>
          <w:p w:rsidR="00546E35" w:rsidRDefault="00546E35" w:rsidP="00546E35">
            <w:r>
              <w:t xml:space="preserve">- les membres ont des buts planifiés  </w:t>
            </w:r>
          </w:p>
        </w:tc>
        <w:tc>
          <w:tcPr>
            <w:tcW w:w="4661" w:type="dxa"/>
          </w:tcPr>
          <w:p w:rsidR="00546E35" w:rsidRDefault="00546E35" w:rsidP="00546E35">
            <w:r>
              <w:t xml:space="preserve">- les membres d’un rassemblement se regroupent dans un but précis </w:t>
            </w:r>
          </w:p>
        </w:tc>
      </w:tr>
      <w:tr w:rsidR="00546E35" w:rsidTr="006404A9">
        <w:trPr>
          <w:trHeight w:val="1417"/>
          <w:jc w:val="center"/>
        </w:trPr>
        <w:tc>
          <w:tcPr>
            <w:tcW w:w="4661" w:type="dxa"/>
          </w:tcPr>
          <w:p w:rsidR="00546E35" w:rsidRDefault="00546E35" w:rsidP="00546E35">
            <w:r>
              <w:t xml:space="preserve">- le degré d’organisation très élevé </w:t>
            </w:r>
          </w:p>
        </w:tc>
        <w:tc>
          <w:tcPr>
            <w:tcW w:w="4661" w:type="dxa"/>
          </w:tcPr>
          <w:p w:rsidR="00546E35" w:rsidRDefault="00546E35" w:rsidP="00546E35">
            <w:r>
              <w:t xml:space="preserve">- le degré d’organisation est moyen </w:t>
            </w:r>
          </w:p>
        </w:tc>
      </w:tr>
      <w:tr w:rsidR="00546E35" w:rsidTr="006404A9">
        <w:trPr>
          <w:trHeight w:val="1417"/>
          <w:jc w:val="center"/>
        </w:trPr>
        <w:tc>
          <w:tcPr>
            <w:tcW w:w="4661" w:type="dxa"/>
          </w:tcPr>
          <w:p w:rsidR="00546E35" w:rsidRDefault="00546E35" w:rsidP="00546E35">
            <w:r>
              <w:t xml:space="preserve">- les membres possèdent un ensemble de </w:t>
            </w:r>
          </w:p>
          <w:p w:rsidR="00546E35" w:rsidRPr="007234B3" w:rsidRDefault="00546E35" w:rsidP="00546E35">
            <w:r>
              <w:t xml:space="preserve">valeurs ou de normes </w:t>
            </w:r>
          </w:p>
        </w:tc>
        <w:tc>
          <w:tcPr>
            <w:tcW w:w="4661" w:type="dxa"/>
          </w:tcPr>
          <w:p w:rsidR="00546E35" w:rsidRDefault="00546E35" w:rsidP="00546E35">
            <w:r>
              <w:t xml:space="preserve">- le nombre de participants est variable </w:t>
            </w:r>
          </w:p>
        </w:tc>
      </w:tr>
    </w:tbl>
    <w:p w:rsidR="006404A9" w:rsidRPr="00A8274D" w:rsidRDefault="006404A9" w:rsidP="006404A9">
      <w:pPr>
        <w:spacing w:before="120" w:after="120"/>
        <w:rPr>
          <w:b/>
          <w:sz w:val="28"/>
          <w:szCs w:val="28"/>
        </w:rPr>
      </w:pPr>
      <w:r w:rsidRPr="00A8274D">
        <w:rPr>
          <w:b/>
          <w:sz w:val="28"/>
          <w:szCs w:val="28"/>
        </w:rPr>
        <w:t>Indiquez les trois fonctions à assurer dans l`animation des groupes</w:t>
      </w:r>
    </w:p>
    <w:p w:rsidR="006404A9" w:rsidRDefault="006404A9" w:rsidP="006404A9">
      <w:pPr>
        <w:spacing w:before="480" w:after="480"/>
      </w:pPr>
      <w:r>
        <w:t>Fonction 1 :</w:t>
      </w:r>
      <w:r w:rsidR="00546E35" w:rsidRPr="00546E35">
        <w:t xml:space="preserve"> la fonction d`organisation</w:t>
      </w:r>
    </w:p>
    <w:p w:rsidR="006404A9" w:rsidRDefault="006404A9" w:rsidP="006404A9">
      <w:pPr>
        <w:spacing w:before="480" w:after="480"/>
      </w:pPr>
      <w:r>
        <w:t>Fonction 2 :</w:t>
      </w:r>
      <w:r w:rsidR="00546E35" w:rsidRPr="00546E35">
        <w:t xml:space="preserve"> la fonction de régulation</w:t>
      </w:r>
    </w:p>
    <w:p w:rsidR="006404A9" w:rsidRDefault="006404A9" w:rsidP="006404A9">
      <w:pPr>
        <w:spacing w:before="480" w:after="480"/>
      </w:pPr>
      <w:r>
        <w:t>Fonction 3 :</w:t>
      </w:r>
      <w:r w:rsidR="00546E35" w:rsidRPr="00546E35">
        <w:t xml:space="preserve"> la fonction de production</w:t>
      </w:r>
    </w:p>
    <w:p w:rsidR="006404A9" w:rsidRPr="00A8274D" w:rsidRDefault="006404A9" w:rsidP="006404A9">
      <w:pPr>
        <w:spacing w:before="120" w:after="120"/>
        <w:rPr>
          <w:b/>
          <w:sz w:val="28"/>
          <w:szCs w:val="28"/>
        </w:rPr>
      </w:pPr>
      <w:r w:rsidRPr="00A8274D">
        <w:rPr>
          <w:b/>
          <w:sz w:val="28"/>
          <w:szCs w:val="28"/>
        </w:rPr>
        <w:t>Présentez un des trois styles d`animateurs en termes de directivité / non-directivité.</w:t>
      </w:r>
    </w:p>
    <w:p w:rsidR="00546E35" w:rsidRPr="006336C9" w:rsidRDefault="00546E35" w:rsidP="006336C9">
      <w:pPr>
        <w:ind w:left="2832" w:firstLine="708"/>
        <w:rPr>
          <w:b/>
          <w:i/>
        </w:rPr>
      </w:pPr>
      <w:r w:rsidRPr="006336C9">
        <w:rPr>
          <w:b/>
          <w:i/>
        </w:rPr>
        <w:t>Le style démocratique</w:t>
      </w:r>
    </w:p>
    <w:p w:rsidR="00546E35" w:rsidRDefault="00546E35" w:rsidP="00546E35"/>
    <w:p w:rsidR="00546E35" w:rsidRDefault="00546E35" w:rsidP="00546E35">
      <w:pPr>
        <w:numPr>
          <w:ilvl w:val="0"/>
          <w:numId w:val="1"/>
        </w:numPr>
      </w:pPr>
      <w:r>
        <w:t>L’animateur remplit son rôle d’animateur, les autres jouent leur rôle de  membres.</w:t>
      </w:r>
    </w:p>
    <w:p w:rsidR="00546E35" w:rsidRDefault="00546E35" w:rsidP="00546E35">
      <w:pPr>
        <w:numPr>
          <w:ilvl w:val="0"/>
          <w:numId w:val="1"/>
        </w:numPr>
      </w:pPr>
      <w:r>
        <w:t>Répartition des tâches faite ensemble. Tous les membres prennent des initiatives et ont des responsabilités.</w:t>
      </w:r>
    </w:p>
    <w:p w:rsidR="00546E35" w:rsidRDefault="00546E35" w:rsidP="00546E35">
      <w:pPr>
        <w:numPr>
          <w:ilvl w:val="0"/>
          <w:numId w:val="1"/>
        </w:numPr>
      </w:pPr>
      <w:r>
        <w:t>L’animateur attache une grande importance à l’évaluation; il en choisit les mécanismes avec le groupe de façon à ce que tous les domaines possibles soient évalués. Il n’en a pas peur, car même en cas d’évaluation négative de ses attitudes par le groupe, il y voit avant tout une occasion de se perfectionner.</w:t>
      </w:r>
    </w:p>
    <w:p w:rsidR="00FA5993" w:rsidRDefault="00546E35" w:rsidP="00546E35">
      <w:pPr>
        <w:numPr>
          <w:ilvl w:val="0"/>
          <w:numId w:val="2"/>
        </w:numPr>
      </w:pPr>
      <w:r>
        <w:t xml:space="preserve">L’animateur  est directif dans l’organisation et dans la régulation et non directif dans la production.  </w:t>
      </w:r>
    </w:p>
    <w:p w:rsidR="00546E35" w:rsidRPr="006336C9" w:rsidRDefault="00D06D22" w:rsidP="00546E35">
      <w:pPr>
        <w:ind w:left="5664"/>
        <w:rPr>
          <w:b/>
        </w:rPr>
      </w:pPr>
      <w:proofErr w:type="spellStart"/>
      <w:r>
        <w:rPr>
          <w:b/>
        </w:rPr>
        <w:t>Berindei</w:t>
      </w:r>
      <w:proofErr w:type="spellEnd"/>
      <w:r>
        <w:rPr>
          <w:b/>
        </w:rPr>
        <w:t xml:space="preserve"> Magdalena</w:t>
      </w:r>
    </w:p>
    <w:sectPr w:rsidR="00546E35" w:rsidRPr="006336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C46FD"/>
    <w:multiLevelType w:val="hybridMultilevel"/>
    <w:tmpl w:val="B4EE8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0E439E"/>
    <w:multiLevelType w:val="hybridMultilevel"/>
    <w:tmpl w:val="8912F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404A9"/>
    <w:rsid w:val="00546E35"/>
    <w:rsid w:val="005C7AC5"/>
    <w:rsid w:val="006336C9"/>
    <w:rsid w:val="006404A9"/>
    <w:rsid w:val="00643DBB"/>
    <w:rsid w:val="00671CBD"/>
    <w:rsid w:val="009E5BBF"/>
    <w:rsid w:val="00D06D22"/>
    <w:rsid w:val="00FA5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4A9"/>
    <w:rPr>
      <w:rFonts w:ascii="Arial Narrow" w:eastAsia="Calibri" w:hAnsi="Arial Narrow"/>
      <w:sz w:val="24"/>
      <w:szCs w:val="22"/>
      <w:lang w:val="fr-FR" w:eastAsia="en-US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6404A9"/>
    <w:pPr>
      <w:keepNext/>
      <w:keepLines/>
      <w:spacing w:before="120" w:after="120"/>
      <w:ind w:firstLine="284"/>
      <w:outlineLvl w:val="1"/>
    </w:pPr>
    <w:rPr>
      <w:rFonts w:ascii="Arial" w:eastAsia="Times New Roman" w:hAnsi="Arial"/>
      <w:b/>
      <w:bCs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link w:val="Titlu2"/>
    <w:uiPriority w:val="9"/>
    <w:rsid w:val="006404A9"/>
    <w:rPr>
      <w:rFonts w:ascii="Arial" w:hAnsi="Arial"/>
      <w:b/>
      <w:bCs/>
      <w:szCs w:val="2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Magda</cp:lastModifiedBy>
  <cp:revision>2</cp:revision>
  <dcterms:created xsi:type="dcterms:W3CDTF">2012-04-29T10:01:00Z</dcterms:created>
  <dcterms:modified xsi:type="dcterms:W3CDTF">2012-04-29T10:01:00Z</dcterms:modified>
</cp:coreProperties>
</file>