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7999" w:rsidRDefault="00687999" w:rsidP="00687999">
      <w:pPr>
        <w:ind w:left="720"/>
        <w:rPr>
          <w:rFonts w:ascii="Verdana" w:hAnsi="Verdana"/>
          <w:b/>
          <w:sz w:val="24"/>
          <w:szCs w:val="24"/>
        </w:rPr>
      </w:pPr>
      <w:r w:rsidRPr="00687999">
        <w:rPr>
          <w:rFonts w:ascii="Verdana" w:hAnsi="Verdana"/>
          <w:b/>
          <w:sz w:val="24"/>
          <w:szCs w:val="24"/>
        </w:rPr>
        <w:t xml:space="preserve">Sous la forme d’un développement construit d’une vingtaine de lignes décrivez la traite négrière </w:t>
      </w:r>
      <w:r w:rsidRPr="00687999">
        <w:rPr>
          <w:rFonts w:ascii="Verdana" w:hAnsi="Verdana"/>
          <w:b/>
          <w:sz w:val="24"/>
          <w:szCs w:val="24"/>
        </w:rPr>
        <w:t>européenne en Afrique au XVIIIe siècle et la vie des esclaves dans les plantations américaines.</w:t>
      </w:r>
    </w:p>
    <w:p w:rsidR="00000000" w:rsidRPr="00687999" w:rsidRDefault="00687999" w:rsidP="00687999">
      <w:pPr>
        <w:ind w:left="720"/>
      </w:pPr>
      <w:r w:rsidRPr="00687999">
        <w:t> 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 xml:space="preserve">2 parties se distinguent dans ce sujet : 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1- la traite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2- les conditions de vie des esclaves dans les plantations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Mots clés : traite négrière, commerce triangulaire, Europe, Afrique, Amériques, échanges, produits, pacotille, tribus, esclavagistes, colonies, navires négriers, capture, traversée, vente aux enchères…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 xml:space="preserve">Plantations, travail des esclaves, cases, champs, conditions de vie et de w, code noir, punition, révoltes, marronnage, </w:t>
      </w:r>
    </w:p>
    <w:p w:rsidR="0038347C" w:rsidRDefault="0038347C">
      <w:pPr>
        <w:rPr>
          <w:rFonts w:ascii="Verdana" w:hAnsi="Verdana"/>
          <w:sz w:val="24"/>
          <w:szCs w:val="24"/>
        </w:rPr>
      </w:pPr>
    </w:p>
    <w:p w:rsidR="00687999" w:rsidRDefault="00687999">
      <w:pPr>
        <w:rPr>
          <w:rFonts w:ascii="Verdana" w:hAnsi="Verdana"/>
          <w:b/>
          <w:sz w:val="24"/>
          <w:szCs w:val="24"/>
        </w:rPr>
      </w:pPr>
      <w:r w:rsidRPr="00687999">
        <w:rPr>
          <w:rFonts w:ascii="Verdana" w:hAnsi="Verdana"/>
          <w:b/>
          <w:sz w:val="24"/>
          <w:szCs w:val="24"/>
        </w:rPr>
        <w:t xml:space="preserve">Méthode 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bCs/>
          <w:sz w:val="24"/>
          <w:szCs w:val="24"/>
        </w:rPr>
        <w:t>Le travail préparatoire au brouillon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Je lis attentivement le sujet. Je m’assure d’en comprendre chaque terme et j’en relève les mots clés.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Je liste au brouillon les connaissances sur le sujet dont j’ai besoin. Je les classe autour de questions simples : Quand ? Où ? Qui ? Quoi ? Comment ? Pourquoi ? Quelles notions clés ?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 xml:space="preserve">J’organise ces connaissances au brouillon en </w:t>
      </w:r>
      <w:r w:rsidRPr="00687999">
        <w:rPr>
          <w:rFonts w:ascii="Verdana" w:hAnsi="Verdana"/>
          <w:sz w:val="24"/>
          <w:szCs w:val="24"/>
          <w:u w:val="single"/>
        </w:rPr>
        <w:t>2 ou 3 parties</w:t>
      </w:r>
      <w:r w:rsidRPr="00687999">
        <w:rPr>
          <w:rFonts w:ascii="Verdana" w:hAnsi="Verdana"/>
          <w:sz w:val="24"/>
          <w:szCs w:val="24"/>
        </w:rPr>
        <w:t>. Je peux également travailler à l’aide d’une carte mentale.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bCs/>
          <w:sz w:val="24"/>
          <w:szCs w:val="24"/>
        </w:rPr>
        <w:t>La rédaction de la réponse au sujet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Je rédige le contenu des parties : chaque partie constitue un paragraphe et doit correspondre à une idée centrale qui est formulée en début de paragraphe.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Les phrases rédigées, courtes et simples, utilisent le vocabulaire spécifique appris en cours ; les mots de liaison relient les phrases entre elles.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bCs/>
          <w:sz w:val="24"/>
          <w:szCs w:val="24"/>
        </w:rPr>
        <w:t>La mise en forme de la copie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Je saute des lignes entre l’introduction et la 1</w:t>
      </w:r>
      <w:r w:rsidRPr="00687999">
        <w:rPr>
          <w:rFonts w:ascii="Verdana" w:hAnsi="Verdana"/>
          <w:sz w:val="24"/>
          <w:szCs w:val="24"/>
          <w:vertAlign w:val="superscript"/>
        </w:rPr>
        <w:t>re</w:t>
      </w:r>
      <w:r w:rsidRPr="00687999">
        <w:rPr>
          <w:rFonts w:ascii="Verdana" w:hAnsi="Verdana"/>
          <w:sz w:val="24"/>
          <w:szCs w:val="24"/>
        </w:rPr>
        <w:t xml:space="preserve"> partie ; entre chaque partie et entre la dernière partie et la conclusion.</w:t>
      </w:r>
    </w:p>
    <w:p w:rsidR="00687999" w:rsidRPr="00687999" w:rsidRDefault="00687999" w:rsidP="00687999">
      <w:pPr>
        <w:rPr>
          <w:rFonts w:ascii="Verdana" w:hAnsi="Verdana"/>
          <w:sz w:val="24"/>
          <w:szCs w:val="24"/>
        </w:rPr>
      </w:pPr>
      <w:r w:rsidRPr="00687999">
        <w:rPr>
          <w:rFonts w:ascii="Verdana" w:hAnsi="Verdana"/>
          <w:sz w:val="24"/>
          <w:szCs w:val="24"/>
        </w:rPr>
        <w:t>Je veille à la construction des phrases, à l’orthographe, à la ponctuation et à la propreté.</w:t>
      </w:r>
    </w:p>
    <w:p w:rsidR="00687999" w:rsidRPr="00687999" w:rsidRDefault="00687999">
      <w:pPr>
        <w:rPr>
          <w:rFonts w:ascii="Verdana" w:hAnsi="Verdana"/>
          <w:b/>
          <w:sz w:val="24"/>
          <w:szCs w:val="24"/>
        </w:rPr>
      </w:pPr>
    </w:p>
    <w:sectPr w:rsidR="00687999" w:rsidRPr="00687999" w:rsidSect="0068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534"/>
    <w:multiLevelType w:val="hybridMultilevel"/>
    <w:tmpl w:val="88164716"/>
    <w:lvl w:ilvl="0" w:tplc="71FA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E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4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2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E5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999"/>
    <w:rsid w:val="0038347C"/>
    <w:rsid w:val="0068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7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1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3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2018-10-02T07:54:00Z</dcterms:created>
  <dcterms:modified xsi:type="dcterms:W3CDTF">2018-10-02T07:57:00Z</dcterms:modified>
</cp:coreProperties>
</file>