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2A" w:rsidRPr="00293E2A" w:rsidRDefault="00293E2A" w:rsidP="00293E2A">
      <w:pPr>
        <w:rPr>
          <w:rFonts w:ascii="Verdana" w:hAnsi="Verdana"/>
          <w:sz w:val="24"/>
          <w:szCs w:val="24"/>
        </w:rPr>
      </w:pPr>
      <w:r w:rsidRPr="00293E2A">
        <w:rPr>
          <w:rFonts w:ascii="Verdana" w:hAnsi="Verdana"/>
          <w:sz w:val="24"/>
          <w:szCs w:val="24"/>
        </w:rPr>
        <w:t>B</w:t>
      </w:r>
      <w:r w:rsidRPr="00293E2A">
        <w:rPr>
          <w:rFonts w:ascii="Verdana" w:hAnsi="Verdana"/>
          <w:color w:val="FF0000"/>
          <w:sz w:val="24"/>
          <w:szCs w:val="24"/>
        </w:rPr>
        <w:t>-   La violence contre les</w:t>
      </w:r>
      <w:r>
        <w:rPr>
          <w:rFonts w:ascii="Verdana" w:hAnsi="Verdana"/>
          <w:color w:val="FF0000"/>
          <w:sz w:val="24"/>
          <w:szCs w:val="24"/>
        </w:rPr>
        <w:t xml:space="preserve"> militaires et les</w:t>
      </w:r>
      <w:r w:rsidRPr="00293E2A">
        <w:rPr>
          <w:rFonts w:ascii="Verdana" w:hAnsi="Verdana"/>
          <w:color w:val="FF0000"/>
          <w:sz w:val="24"/>
          <w:szCs w:val="24"/>
        </w:rPr>
        <w:t xml:space="preserve"> civils.</w:t>
      </w:r>
    </w:p>
    <w:p w:rsidR="00293E2A" w:rsidRPr="00293E2A" w:rsidRDefault="00293E2A" w:rsidP="00293E2A">
      <w:pPr>
        <w:rPr>
          <w:rFonts w:ascii="Verdana" w:hAnsi="Verdana"/>
          <w:b/>
          <w:sz w:val="24"/>
          <w:szCs w:val="24"/>
        </w:rPr>
      </w:pPr>
      <w:r w:rsidRPr="00293E2A">
        <w:rPr>
          <w:rFonts w:ascii="Verdana" w:hAnsi="Verdana"/>
          <w:sz w:val="24"/>
          <w:szCs w:val="24"/>
        </w:rPr>
        <w:t xml:space="preserve">Ce conflit montre combien les intentions ont changé depuis 1918. </w:t>
      </w:r>
      <w:r w:rsidRPr="00293E2A">
        <w:rPr>
          <w:rFonts w:ascii="Verdana" w:hAnsi="Verdana"/>
          <w:b/>
          <w:sz w:val="24"/>
          <w:szCs w:val="24"/>
        </w:rPr>
        <w:t>Le but est la destruction l’ennemi, militaire ou civil, par n’importe quel moyen. Il efface la frontière entre civils et militaires.</w:t>
      </w:r>
    </w:p>
    <w:p w:rsidR="00293E2A" w:rsidRPr="00293E2A" w:rsidRDefault="00293E2A" w:rsidP="00293E2A">
      <w:pPr>
        <w:rPr>
          <w:rFonts w:ascii="Verdana" w:hAnsi="Verdana"/>
          <w:sz w:val="24"/>
          <w:szCs w:val="24"/>
          <w:u w:val="single"/>
        </w:rPr>
      </w:pPr>
      <w:r w:rsidRPr="00293E2A">
        <w:rPr>
          <w:rFonts w:ascii="Verdana" w:hAnsi="Verdana"/>
          <w:sz w:val="24"/>
          <w:szCs w:val="24"/>
          <w:u w:val="single"/>
        </w:rPr>
        <w:t>Dossiers sur Stalingrad et la guerre dans la Pacifique</w:t>
      </w:r>
    </w:p>
    <w:p w:rsidR="00293E2A" w:rsidRPr="00293E2A" w:rsidRDefault="00293E2A" w:rsidP="00293E2A">
      <w:pPr>
        <w:rPr>
          <w:rFonts w:ascii="Verdana" w:hAnsi="Verdana"/>
          <w:sz w:val="24"/>
          <w:szCs w:val="24"/>
        </w:rPr>
      </w:pPr>
      <w:r w:rsidRPr="00293E2A">
        <w:rPr>
          <w:rFonts w:ascii="Verdana" w:hAnsi="Verdana"/>
          <w:sz w:val="24"/>
          <w:szCs w:val="24"/>
        </w:rPr>
        <w:t>Sur le front de l’est et le Pacifique, la propagande et les conditions de vie entrainent une spirale de violence. Il s’</w:t>
      </w:r>
      <w:r>
        <w:rPr>
          <w:rFonts w:ascii="Verdana" w:hAnsi="Verdana"/>
          <w:sz w:val="24"/>
          <w:szCs w:val="24"/>
        </w:rPr>
        <w:t>agit d’anéantir l’adversaire. Le</w:t>
      </w:r>
      <w:r w:rsidRPr="00293E2A">
        <w:rPr>
          <w:rFonts w:ascii="Verdana" w:hAnsi="Verdana"/>
          <w:sz w:val="24"/>
          <w:szCs w:val="24"/>
        </w:rPr>
        <w:t xml:space="preserve"> patriotisme et la haine de l’ennemi sont encouragés de multiples façons.</w:t>
      </w:r>
    </w:p>
    <w:p w:rsidR="00293E2A" w:rsidRPr="00293E2A" w:rsidRDefault="00293E2A" w:rsidP="00293E2A">
      <w:pPr>
        <w:rPr>
          <w:rFonts w:ascii="Verdana" w:hAnsi="Verdana"/>
          <w:sz w:val="24"/>
          <w:szCs w:val="24"/>
        </w:rPr>
      </w:pPr>
      <w:r w:rsidRPr="00293E2A">
        <w:rPr>
          <w:rFonts w:ascii="Verdana" w:hAnsi="Verdana"/>
          <w:b/>
          <w:bCs/>
          <w:sz w:val="24"/>
          <w:szCs w:val="24"/>
        </w:rPr>
        <w:t>Les civils sont devenus des cibles et constituent la majorité des victimes</w:t>
      </w:r>
      <w:r w:rsidRPr="00293E2A">
        <w:rPr>
          <w:rFonts w:ascii="Verdana" w:hAnsi="Verdana"/>
          <w:sz w:val="24"/>
          <w:szCs w:val="24"/>
        </w:rPr>
        <w:t xml:space="preserve">. Les forces de l’Axe font preuve d’une violence extrême dans les territoires occupés, en Chine ou en URSS où elles pratiquent la </w:t>
      </w:r>
      <w:r w:rsidRPr="00293E2A">
        <w:rPr>
          <w:rFonts w:ascii="Verdana" w:hAnsi="Verdana"/>
          <w:b/>
          <w:sz w:val="24"/>
          <w:szCs w:val="24"/>
        </w:rPr>
        <w:t>politique de la terre brûlée</w:t>
      </w:r>
      <w:r w:rsidRPr="00293E2A">
        <w:rPr>
          <w:rFonts w:ascii="Verdana" w:hAnsi="Verdana"/>
          <w:sz w:val="24"/>
          <w:szCs w:val="24"/>
        </w:rPr>
        <w:t xml:space="preserve"> : exécutions des résistants, massacres en masse des pop</w:t>
      </w:r>
      <w:r>
        <w:rPr>
          <w:rFonts w:ascii="Verdana" w:hAnsi="Verdana"/>
          <w:sz w:val="24"/>
          <w:szCs w:val="24"/>
        </w:rPr>
        <w:t>ulations</w:t>
      </w:r>
      <w:r w:rsidRPr="00293E2A">
        <w:rPr>
          <w:rFonts w:ascii="Verdana" w:hAnsi="Verdana"/>
          <w:sz w:val="24"/>
          <w:szCs w:val="24"/>
        </w:rPr>
        <w:t>.</w:t>
      </w:r>
    </w:p>
    <w:p w:rsidR="00293E2A" w:rsidRPr="00293E2A" w:rsidRDefault="00293E2A" w:rsidP="00293E2A">
      <w:pPr>
        <w:rPr>
          <w:rFonts w:ascii="Verdana" w:hAnsi="Verdana"/>
          <w:sz w:val="24"/>
          <w:szCs w:val="24"/>
        </w:rPr>
      </w:pPr>
      <w:r w:rsidRPr="00293E2A">
        <w:rPr>
          <w:rFonts w:ascii="Verdana" w:hAnsi="Verdana"/>
          <w:b/>
          <w:bCs/>
          <w:sz w:val="24"/>
          <w:szCs w:val="24"/>
        </w:rPr>
        <w:t xml:space="preserve">Il ne s’agit plus de vaincre mais d’anéantir. </w:t>
      </w:r>
    </w:p>
    <w:p w:rsidR="00293E2A" w:rsidRDefault="00293E2A" w:rsidP="00293E2A">
      <w:pPr>
        <w:rPr>
          <w:rFonts w:ascii="Verdana" w:hAnsi="Verdana"/>
          <w:sz w:val="24"/>
          <w:szCs w:val="24"/>
        </w:rPr>
      </w:pPr>
      <w:r w:rsidRPr="00293E2A">
        <w:rPr>
          <w:rFonts w:ascii="Verdana" w:hAnsi="Verdana"/>
          <w:sz w:val="24"/>
          <w:szCs w:val="24"/>
        </w:rPr>
        <w:t xml:space="preserve">Les villes </w:t>
      </w:r>
      <w:r w:rsidRPr="00293E2A">
        <w:rPr>
          <w:rFonts w:ascii="Verdana" w:hAnsi="Verdana"/>
          <w:b/>
          <w:bCs/>
          <w:sz w:val="24"/>
          <w:szCs w:val="24"/>
        </w:rPr>
        <w:t>sont assiégées comme à Leningrad ou Stalingrad</w:t>
      </w:r>
      <w:r>
        <w:rPr>
          <w:rFonts w:ascii="Verdana" w:hAnsi="Verdana"/>
          <w:b/>
          <w:bCs/>
          <w:sz w:val="24"/>
          <w:szCs w:val="24"/>
        </w:rPr>
        <w:t xml:space="preserve"> (voir bilan)</w:t>
      </w:r>
      <w:r w:rsidRPr="00293E2A">
        <w:rPr>
          <w:rFonts w:ascii="Verdana" w:hAnsi="Verdana"/>
          <w:b/>
          <w:bCs/>
          <w:sz w:val="24"/>
          <w:szCs w:val="24"/>
        </w:rPr>
        <w:t xml:space="preserve"> ou bombardées comme à Londres </w:t>
      </w:r>
      <w:r w:rsidRPr="00293E2A">
        <w:rPr>
          <w:rFonts w:ascii="Verdana" w:hAnsi="Verdana"/>
          <w:sz w:val="24"/>
          <w:szCs w:val="24"/>
        </w:rPr>
        <w:t>(</w:t>
      </w:r>
      <w:hyperlink r:id="rId4" w:history="1">
        <w:r w:rsidRPr="00293E2A">
          <w:rPr>
            <w:rStyle w:val="Lienhypertexte"/>
            <w:rFonts w:ascii="Verdana" w:hAnsi="Verdana"/>
            <w:sz w:val="24"/>
            <w:szCs w:val="24"/>
          </w:rPr>
          <w:t>blitz de 1</w:t>
        </w:r>
        <w:r w:rsidRPr="00293E2A">
          <w:rPr>
            <w:rStyle w:val="Lienhypertexte"/>
            <w:rFonts w:ascii="Verdana" w:hAnsi="Verdana"/>
            <w:sz w:val="24"/>
            <w:szCs w:val="24"/>
          </w:rPr>
          <w:t>9</w:t>
        </w:r>
        <w:r w:rsidRPr="00293E2A">
          <w:rPr>
            <w:rStyle w:val="Lienhypertexte"/>
            <w:rFonts w:ascii="Verdana" w:hAnsi="Verdana"/>
            <w:sz w:val="24"/>
            <w:szCs w:val="24"/>
          </w:rPr>
          <w:t>40-41)</w:t>
        </w:r>
      </w:hyperlink>
      <w:r w:rsidRPr="00293E2A">
        <w:rPr>
          <w:rFonts w:ascii="Verdana" w:hAnsi="Verdana"/>
          <w:b/>
          <w:bCs/>
          <w:sz w:val="24"/>
          <w:szCs w:val="24"/>
        </w:rPr>
        <w:t>à Hambourg ou à Dresde</w:t>
      </w:r>
      <w:r>
        <w:rPr>
          <w:rFonts w:ascii="Verdana" w:hAnsi="Verdana"/>
          <w:b/>
          <w:bCs/>
          <w:sz w:val="24"/>
          <w:szCs w:val="24"/>
        </w:rPr>
        <w:t xml:space="preserve"> (en février 1945. En 15 heures 7000 tonnes de bombes sont déversées sur la ville et tuent 35000 civils)</w:t>
      </w:r>
      <w:r w:rsidRPr="00293E2A">
        <w:rPr>
          <w:rFonts w:ascii="Verdana" w:hAnsi="Verdana"/>
          <w:b/>
          <w:bCs/>
          <w:sz w:val="24"/>
          <w:szCs w:val="24"/>
        </w:rPr>
        <w:t>. Hiroshima et Nagasaki</w:t>
      </w:r>
      <w:r>
        <w:rPr>
          <w:rFonts w:ascii="Verdana" w:hAnsi="Verdana"/>
          <w:b/>
          <w:bCs/>
          <w:sz w:val="24"/>
          <w:szCs w:val="24"/>
        </w:rPr>
        <w:t xml:space="preserve"> (voir bilan guerre du Pacifique)</w:t>
      </w:r>
      <w:r w:rsidRPr="00293E2A">
        <w:rPr>
          <w:rFonts w:ascii="Verdana" w:hAnsi="Verdana"/>
          <w:sz w:val="24"/>
          <w:szCs w:val="24"/>
        </w:rPr>
        <w:t xml:space="preserve"> sont rasées par l’arme nucléaire.</w:t>
      </w:r>
    </w:p>
    <w:p w:rsidR="00707711" w:rsidRDefault="00707711" w:rsidP="00293E2A">
      <w:pPr>
        <w:rPr>
          <w:rFonts w:ascii="Verdana" w:hAnsi="Verdana"/>
          <w:sz w:val="24"/>
          <w:szCs w:val="24"/>
        </w:rPr>
      </w:pPr>
    </w:p>
    <w:p w:rsidR="00707711" w:rsidRDefault="00707711" w:rsidP="00293E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STALINGRAD</w:t>
      </w:r>
    </w:p>
    <w:p w:rsidR="00707711" w:rsidRPr="00707711" w:rsidRDefault="00707711" w:rsidP="00707711">
      <w:pPr>
        <w:rPr>
          <w:rFonts w:ascii="Verdana" w:hAnsi="Verdana"/>
          <w:sz w:val="24"/>
          <w:szCs w:val="24"/>
          <w:u w:val="single"/>
        </w:rPr>
      </w:pPr>
      <w:r w:rsidRPr="00707711">
        <w:rPr>
          <w:rFonts w:ascii="Verdana" w:hAnsi="Verdana"/>
          <w:sz w:val="24"/>
          <w:szCs w:val="24"/>
          <w:u w:val="single"/>
        </w:rPr>
        <w:t xml:space="preserve">Du 23 août 42 au 2 </w:t>
      </w:r>
      <w:proofErr w:type="spellStart"/>
      <w:r w:rsidRPr="00707711">
        <w:rPr>
          <w:rFonts w:ascii="Verdana" w:hAnsi="Verdana"/>
          <w:sz w:val="24"/>
          <w:szCs w:val="24"/>
          <w:u w:val="single"/>
        </w:rPr>
        <w:t>fév</w:t>
      </w:r>
      <w:proofErr w:type="spellEnd"/>
      <w:r w:rsidRPr="00707711">
        <w:rPr>
          <w:rFonts w:ascii="Verdana" w:hAnsi="Verdana"/>
          <w:sz w:val="24"/>
          <w:szCs w:val="24"/>
          <w:u w:val="single"/>
        </w:rPr>
        <w:t xml:space="preserve"> 43</w:t>
      </w:r>
    </w:p>
    <w:p w:rsidR="00707711" w:rsidRPr="00707711" w:rsidRDefault="00707711" w:rsidP="00707711">
      <w:pPr>
        <w:rPr>
          <w:rFonts w:ascii="Verdana" w:hAnsi="Verdana"/>
          <w:sz w:val="24"/>
          <w:szCs w:val="24"/>
        </w:rPr>
      </w:pPr>
      <w:r w:rsidRPr="00707711">
        <w:rPr>
          <w:rFonts w:ascii="Verdana" w:hAnsi="Verdana"/>
          <w:b/>
          <w:bCs/>
          <w:sz w:val="24"/>
          <w:szCs w:val="24"/>
        </w:rPr>
        <w:t>En 41</w:t>
      </w:r>
      <w:r w:rsidRPr="00707711">
        <w:rPr>
          <w:rFonts w:ascii="Verdana" w:hAnsi="Verdana"/>
          <w:sz w:val="24"/>
          <w:szCs w:val="24"/>
        </w:rPr>
        <w:t>, Hitler rompt le pacte de non-agression signé en 39. Il envahit l’URSS au nom de la supériorité de la race allemande et de</w:t>
      </w:r>
      <w:r>
        <w:rPr>
          <w:rFonts w:ascii="Verdana" w:hAnsi="Verdana"/>
          <w:sz w:val="24"/>
          <w:szCs w:val="24"/>
        </w:rPr>
        <w:t xml:space="preserve"> la lutte contre le communisme pour l’extension de l’espace vital.</w:t>
      </w:r>
    </w:p>
    <w:p w:rsidR="00707711" w:rsidRPr="00707711" w:rsidRDefault="00707711" w:rsidP="00707711">
      <w:pPr>
        <w:rPr>
          <w:rFonts w:ascii="Verdana" w:hAnsi="Verdana"/>
          <w:sz w:val="24"/>
          <w:szCs w:val="24"/>
        </w:rPr>
      </w:pPr>
      <w:r w:rsidRPr="00707711">
        <w:rPr>
          <w:rFonts w:ascii="Verdana" w:hAnsi="Verdana"/>
          <w:sz w:val="24"/>
          <w:szCs w:val="24"/>
        </w:rPr>
        <w:t xml:space="preserve">Objectif : Caucase pour puits de pétrole     </w:t>
      </w:r>
    </w:p>
    <w:p w:rsidR="00707711" w:rsidRPr="00707711" w:rsidRDefault="00707711" w:rsidP="00707711">
      <w:pPr>
        <w:rPr>
          <w:rFonts w:ascii="Verdana" w:hAnsi="Verdana"/>
          <w:sz w:val="24"/>
          <w:szCs w:val="24"/>
        </w:rPr>
      </w:pPr>
      <w:r w:rsidRPr="00707711">
        <w:rPr>
          <w:rFonts w:ascii="Verdana" w:hAnsi="Verdana"/>
          <w:sz w:val="24"/>
          <w:szCs w:val="24"/>
        </w:rPr>
        <w:t xml:space="preserve">Le 23 août 42, </w:t>
      </w:r>
      <w:r w:rsidRPr="00707711">
        <w:rPr>
          <w:rFonts w:ascii="Verdana" w:hAnsi="Verdana"/>
          <w:b/>
          <w:sz w:val="24"/>
          <w:szCs w:val="24"/>
        </w:rPr>
        <w:t>la 1</w:t>
      </w:r>
      <w:r w:rsidRPr="00707711">
        <w:rPr>
          <w:rFonts w:ascii="Verdana" w:hAnsi="Verdana"/>
          <w:b/>
          <w:sz w:val="24"/>
          <w:szCs w:val="24"/>
          <w:vertAlign w:val="superscript"/>
        </w:rPr>
        <w:t>ère</w:t>
      </w:r>
      <w:r w:rsidRPr="00707711">
        <w:rPr>
          <w:rFonts w:ascii="Verdana" w:hAnsi="Verdana"/>
          <w:b/>
          <w:sz w:val="24"/>
          <w:szCs w:val="24"/>
        </w:rPr>
        <w:t xml:space="preserve"> bataille urbaine de l’histoire</w:t>
      </w:r>
      <w:r>
        <w:rPr>
          <w:rFonts w:ascii="Verdana" w:hAnsi="Verdana"/>
          <w:sz w:val="24"/>
          <w:szCs w:val="24"/>
        </w:rPr>
        <w:t xml:space="preserve"> (on se bat pour une rue, un immeuble, une usine, une cave. Les Allemands appellent cette guerre la « guerre des rats »)</w:t>
      </w:r>
      <w:r w:rsidRPr="00707711">
        <w:rPr>
          <w:rFonts w:ascii="Verdana" w:hAnsi="Verdana"/>
          <w:sz w:val="24"/>
          <w:szCs w:val="24"/>
        </w:rPr>
        <w:t>, extrêmement violente, s’engage  dans la ville de Stalingrad. Bombardement</w:t>
      </w:r>
      <w:r>
        <w:rPr>
          <w:rFonts w:ascii="Verdana" w:hAnsi="Verdana"/>
          <w:sz w:val="24"/>
          <w:szCs w:val="24"/>
        </w:rPr>
        <w:t xml:space="preserve">s qui font 40000 morts civiles. </w:t>
      </w:r>
      <w:r w:rsidRPr="00707711">
        <w:rPr>
          <w:rFonts w:ascii="Verdana" w:hAnsi="Verdana"/>
          <w:sz w:val="24"/>
          <w:szCs w:val="24"/>
        </w:rPr>
        <w:t xml:space="preserve"> </w:t>
      </w:r>
    </w:p>
    <w:p w:rsidR="00277DA0" w:rsidRDefault="00707711" w:rsidP="0070771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707711">
        <w:rPr>
          <w:rFonts w:ascii="Verdana" w:hAnsi="Verdana"/>
          <w:sz w:val="24"/>
          <w:szCs w:val="24"/>
        </w:rPr>
        <w:t xml:space="preserve">normes sacrifices humains pour obtenir la victoire : on estime en effet </w:t>
      </w:r>
      <w:r w:rsidRPr="00707711">
        <w:rPr>
          <w:rFonts w:ascii="Verdana" w:hAnsi="Verdana"/>
          <w:b/>
          <w:bCs/>
          <w:sz w:val="24"/>
          <w:szCs w:val="24"/>
        </w:rPr>
        <w:t>à 1,2 million le nombre des victimes dans leurs rangs</w:t>
      </w:r>
      <w:r>
        <w:rPr>
          <w:rFonts w:ascii="Verdana" w:hAnsi="Verdana"/>
          <w:b/>
          <w:bCs/>
          <w:sz w:val="24"/>
          <w:szCs w:val="24"/>
        </w:rPr>
        <w:t xml:space="preserve"> (Russes + Allemands)</w:t>
      </w:r>
      <w:r w:rsidRPr="00707711">
        <w:rPr>
          <w:rFonts w:ascii="Verdana" w:hAnsi="Verdana"/>
          <w:sz w:val="24"/>
          <w:szCs w:val="24"/>
        </w:rPr>
        <w:t xml:space="preserve">, parmi lesquelles de nombreux civils, tués notamment lors des bombardements allemands sur la ville de Stalingrad. </w:t>
      </w:r>
      <w:r w:rsidR="00313713">
        <w:rPr>
          <w:rFonts w:ascii="Verdana" w:hAnsi="Verdana"/>
          <w:sz w:val="24"/>
          <w:szCs w:val="24"/>
        </w:rPr>
        <w:t xml:space="preserve">Pour les Russes il s’agit de la survie du régime et du pays. </w:t>
      </w:r>
      <w:r w:rsidR="00313713" w:rsidRPr="00313713">
        <w:rPr>
          <w:rFonts w:ascii="Verdana" w:hAnsi="Verdana"/>
          <w:b/>
          <w:sz w:val="24"/>
          <w:szCs w:val="24"/>
        </w:rPr>
        <w:t>C’est la « grande guerre patriotique</w:t>
      </w:r>
      <w:r w:rsidR="00313713">
        <w:rPr>
          <w:rFonts w:ascii="Verdana" w:hAnsi="Verdana"/>
          <w:sz w:val="24"/>
          <w:szCs w:val="24"/>
        </w:rPr>
        <w:t> » à laquelle personne ne peut se soustraire.</w:t>
      </w:r>
      <w:r w:rsidRPr="00707711">
        <w:rPr>
          <w:rFonts w:ascii="Verdana" w:hAnsi="Verdana"/>
          <w:sz w:val="24"/>
          <w:szCs w:val="24"/>
        </w:rPr>
        <w:t>La police politique du régime, le</w:t>
      </w:r>
      <w:r w:rsidRPr="00707711">
        <w:rPr>
          <w:rFonts w:ascii="Verdana" w:hAnsi="Verdana"/>
          <w:b/>
          <w:bCs/>
          <w:sz w:val="24"/>
          <w:szCs w:val="24"/>
        </w:rPr>
        <w:t xml:space="preserve"> NKVD, n’a pas hésité à exécuter des officiers et des soldats soviétiques en application de la directive de Staline : « plus un pas en arrière ».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707711" w:rsidRPr="00707711" w:rsidRDefault="00707711" w:rsidP="007077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C’est une guerre d’usure qui vise à anéantir l’adversaire</w:t>
      </w:r>
      <w:r w:rsidR="00277DA0">
        <w:rPr>
          <w:rFonts w:ascii="Verdana" w:hAnsi="Verdana"/>
          <w:b/>
          <w:bCs/>
          <w:sz w:val="24"/>
          <w:szCs w:val="24"/>
        </w:rPr>
        <w:t>.</w:t>
      </w:r>
    </w:p>
    <w:p w:rsidR="00707711" w:rsidRPr="00707711" w:rsidRDefault="00707711" w:rsidP="00707711">
      <w:pPr>
        <w:rPr>
          <w:rFonts w:ascii="Verdana" w:hAnsi="Verdana"/>
          <w:b/>
          <w:sz w:val="24"/>
          <w:szCs w:val="24"/>
        </w:rPr>
      </w:pPr>
      <w:r w:rsidRPr="00707711">
        <w:rPr>
          <w:rFonts w:ascii="Verdana" w:hAnsi="Verdana"/>
          <w:b/>
          <w:sz w:val="24"/>
          <w:szCs w:val="24"/>
        </w:rPr>
        <w:t>L’Allemagne connait sa 1</w:t>
      </w:r>
      <w:r w:rsidRPr="00707711">
        <w:rPr>
          <w:rFonts w:ascii="Verdana" w:hAnsi="Verdana"/>
          <w:b/>
          <w:sz w:val="24"/>
          <w:szCs w:val="24"/>
          <w:vertAlign w:val="superscript"/>
        </w:rPr>
        <w:t>ère</w:t>
      </w:r>
      <w:r w:rsidRPr="00707711">
        <w:rPr>
          <w:rFonts w:ascii="Verdana" w:hAnsi="Verdana"/>
          <w:b/>
          <w:sz w:val="24"/>
          <w:szCs w:val="24"/>
        </w:rPr>
        <w:t xml:space="preserve"> grande défaite, la V</w:t>
      </w:r>
      <w:r>
        <w:rPr>
          <w:rFonts w:ascii="Verdana" w:hAnsi="Verdana"/>
          <w:b/>
          <w:sz w:val="24"/>
          <w:szCs w:val="24"/>
        </w:rPr>
        <w:t>Ie armée capitule le 31/01/43 et la bataille prend fin le 2 février. L</w:t>
      </w:r>
      <w:r w:rsidRPr="00707711">
        <w:rPr>
          <w:rFonts w:ascii="Verdana" w:hAnsi="Verdana"/>
          <w:b/>
          <w:sz w:val="24"/>
          <w:szCs w:val="24"/>
        </w:rPr>
        <w:t>’espoir renait chez les Alliés.</w:t>
      </w:r>
    </w:p>
    <w:p w:rsidR="00707711" w:rsidRPr="00293E2A" w:rsidRDefault="00707711" w:rsidP="00293E2A">
      <w:pPr>
        <w:rPr>
          <w:rFonts w:ascii="Verdana" w:hAnsi="Verdana"/>
          <w:sz w:val="24"/>
          <w:szCs w:val="24"/>
        </w:rPr>
      </w:pPr>
    </w:p>
    <w:p w:rsidR="008114E2" w:rsidRDefault="00277D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PACIFIQUE</w:t>
      </w:r>
    </w:p>
    <w:p w:rsidR="00277DA0" w:rsidRPr="00277DA0" w:rsidRDefault="00277DA0" w:rsidP="00277DA0">
      <w:pPr>
        <w:rPr>
          <w:rFonts w:ascii="Verdana" w:hAnsi="Verdana"/>
          <w:sz w:val="24"/>
          <w:szCs w:val="24"/>
        </w:rPr>
      </w:pPr>
      <w:r w:rsidRPr="00277DA0">
        <w:rPr>
          <w:rFonts w:ascii="Verdana" w:hAnsi="Verdana"/>
          <w:sz w:val="24"/>
          <w:szCs w:val="24"/>
        </w:rPr>
        <w:t>Le 7 décembre 1941, l’aviation japonaise attaque l</w:t>
      </w:r>
      <w:r>
        <w:rPr>
          <w:rFonts w:ascii="Verdana" w:hAnsi="Verdana"/>
          <w:sz w:val="24"/>
          <w:szCs w:val="24"/>
        </w:rPr>
        <w:t xml:space="preserve">a base américaine de Pearl </w:t>
      </w:r>
      <w:proofErr w:type="spellStart"/>
      <w:r>
        <w:rPr>
          <w:rFonts w:ascii="Verdana" w:hAnsi="Verdana"/>
          <w:sz w:val="24"/>
          <w:szCs w:val="24"/>
        </w:rPr>
        <w:t>Habor</w:t>
      </w:r>
      <w:proofErr w:type="spellEnd"/>
      <w:r w:rsidRPr="00277DA0">
        <w:rPr>
          <w:rFonts w:ascii="Verdana" w:hAnsi="Verdana"/>
          <w:sz w:val="24"/>
          <w:szCs w:val="24"/>
        </w:rPr>
        <w:t xml:space="preserve">. Cette attaque surprise, « ce jour d’infamie » dit le président Roosevelt, permet aux USA d’entrer dans la guerre et de tout mettre en œuvre afin d’aller «  jusqu’à la victoire absolue ». La guerre du Pacifique est terrible et de part et d’autre, Etats et combattants s’engagent totalement. </w:t>
      </w:r>
    </w:p>
    <w:p w:rsidR="00277DA0" w:rsidRPr="00277DA0" w:rsidRDefault="00277DA0" w:rsidP="00277DA0">
      <w:pPr>
        <w:rPr>
          <w:rFonts w:ascii="Verdana" w:hAnsi="Verdana"/>
          <w:b/>
          <w:sz w:val="24"/>
          <w:szCs w:val="24"/>
        </w:rPr>
      </w:pPr>
      <w:r w:rsidRPr="00277DA0">
        <w:rPr>
          <w:rFonts w:ascii="Verdana" w:hAnsi="Verdana"/>
          <w:b/>
          <w:sz w:val="24"/>
          <w:szCs w:val="24"/>
        </w:rPr>
        <w:t xml:space="preserve">Tout doit être subordonné à la guerre, à la victoire. Toutes les ressources sont mobilisées, toute la société impliquée, ainsi que les ressources financières et industrielles </w:t>
      </w:r>
      <w:r w:rsidRPr="00277DA0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277DA0">
        <w:rPr>
          <w:rFonts w:ascii="Verdana" w:hAnsi="Verdana"/>
          <w:b/>
          <w:bCs/>
          <w:sz w:val="24"/>
          <w:szCs w:val="24"/>
        </w:rPr>
        <w:t>Victory</w:t>
      </w:r>
      <w:proofErr w:type="spellEnd"/>
      <w:r w:rsidRPr="00277DA0">
        <w:rPr>
          <w:rFonts w:ascii="Verdana" w:hAnsi="Verdana"/>
          <w:b/>
          <w:bCs/>
          <w:sz w:val="24"/>
          <w:szCs w:val="24"/>
        </w:rPr>
        <w:t xml:space="preserve"> Program</w:t>
      </w:r>
      <w:r w:rsidRPr="00277DA0">
        <w:rPr>
          <w:rFonts w:ascii="Verdana" w:hAnsi="Verdana"/>
          <w:b/>
          <w:sz w:val="24"/>
          <w:szCs w:val="24"/>
        </w:rPr>
        <w:t>).</w:t>
      </w:r>
      <w:r w:rsidRPr="00277DA0">
        <w:rPr>
          <w:rFonts w:ascii="Verdana" w:hAnsi="Verdana"/>
          <w:sz w:val="24"/>
          <w:szCs w:val="24"/>
        </w:rPr>
        <w:t xml:space="preserve"> La production de matériel militaire de part et d’autre est exponentielle et conduit à la production considérable de bateaux. L’arme principale de cette guerre aéronavale est le porte-avions. Cette guerre totale ne peut </w:t>
      </w:r>
      <w:r>
        <w:rPr>
          <w:rFonts w:ascii="Verdana" w:hAnsi="Verdana"/>
          <w:sz w:val="24"/>
          <w:szCs w:val="24"/>
        </w:rPr>
        <w:t xml:space="preserve">donner lieu qu’à une </w:t>
      </w:r>
      <w:r w:rsidRPr="00277DA0">
        <w:rPr>
          <w:rFonts w:ascii="Verdana" w:hAnsi="Verdana"/>
          <w:b/>
          <w:sz w:val="24"/>
          <w:szCs w:val="24"/>
        </w:rPr>
        <w:t>«victoire sans compromis</w:t>
      </w:r>
      <w:r w:rsidRPr="00277DA0">
        <w:rPr>
          <w:rFonts w:ascii="Verdana" w:hAnsi="Verdana"/>
          <w:sz w:val="24"/>
          <w:szCs w:val="24"/>
        </w:rPr>
        <w:t xml:space="preserve">». </w:t>
      </w:r>
      <w:r w:rsidRPr="00277DA0">
        <w:rPr>
          <w:rFonts w:ascii="Verdana" w:hAnsi="Verdana"/>
          <w:b/>
          <w:sz w:val="24"/>
          <w:szCs w:val="24"/>
        </w:rPr>
        <w:t xml:space="preserve">Elle est aussi idéologique et il affirme sa légitimité au nom du «droit». </w:t>
      </w:r>
    </w:p>
    <w:p w:rsidR="00277DA0" w:rsidRPr="00277DA0" w:rsidRDefault="00277DA0" w:rsidP="00277DA0">
      <w:pPr>
        <w:rPr>
          <w:rFonts w:ascii="Verdana" w:hAnsi="Verdana"/>
          <w:sz w:val="24"/>
          <w:szCs w:val="24"/>
        </w:rPr>
      </w:pPr>
      <w:r w:rsidRPr="00277DA0">
        <w:rPr>
          <w:rFonts w:ascii="Verdana" w:hAnsi="Verdana"/>
          <w:sz w:val="24"/>
          <w:szCs w:val="24"/>
        </w:rPr>
        <w:t> </w:t>
      </w:r>
    </w:p>
    <w:p w:rsidR="00277DA0" w:rsidRPr="00277DA0" w:rsidRDefault="00277DA0" w:rsidP="00277DA0">
      <w:pPr>
        <w:rPr>
          <w:rFonts w:ascii="Verdana" w:hAnsi="Verdana"/>
          <w:sz w:val="24"/>
          <w:szCs w:val="24"/>
        </w:rPr>
      </w:pPr>
      <w:r w:rsidRPr="00277DA0">
        <w:rPr>
          <w:rFonts w:ascii="Verdana" w:hAnsi="Verdana"/>
          <w:sz w:val="24"/>
          <w:szCs w:val="24"/>
        </w:rPr>
        <w:t>L’engagement des soldats japonais est total. Selon le code du Bushido, les troupes japonaises doivent mépriser la mort. Depuis leur plus jeune âge, les enfants apprennent à mourir et à donner la mort. Mourir face à l’ennemi est une gloire, d’où l’importance des attaques-suicides par air (kamikazes).</w:t>
      </w:r>
    </w:p>
    <w:p w:rsidR="00277DA0" w:rsidRPr="00277DA0" w:rsidRDefault="00277DA0" w:rsidP="00277DA0">
      <w:pPr>
        <w:rPr>
          <w:rFonts w:ascii="Verdana" w:hAnsi="Verdana"/>
          <w:b/>
          <w:sz w:val="24"/>
          <w:szCs w:val="24"/>
        </w:rPr>
      </w:pPr>
      <w:r w:rsidRPr="00277DA0">
        <w:rPr>
          <w:rFonts w:ascii="Verdana" w:hAnsi="Verdana"/>
          <w:b/>
          <w:sz w:val="24"/>
          <w:szCs w:val="24"/>
        </w:rPr>
        <w:t>De part et d’autre, à l’aide d’une intense propagande, l’adversaire est diabolisé, rabaissé, avec des connotations racistes pour justifier la violence à son égard et son anéantissement. Les Japonais n’ont aucun respect pour la vie des prisonniers de guerre ou des civils des pays conquis.</w:t>
      </w:r>
    </w:p>
    <w:p w:rsidR="00277DA0" w:rsidRPr="00277DA0" w:rsidRDefault="00277DA0" w:rsidP="00277DA0">
      <w:pPr>
        <w:rPr>
          <w:rFonts w:ascii="Verdana" w:hAnsi="Verdana"/>
          <w:sz w:val="24"/>
          <w:szCs w:val="24"/>
        </w:rPr>
      </w:pPr>
      <w:r w:rsidRPr="00277DA0">
        <w:rPr>
          <w:rFonts w:ascii="Verdana" w:hAnsi="Verdana"/>
          <w:sz w:val="24"/>
          <w:szCs w:val="24"/>
        </w:rPr>
        <w:t xml:space="preserve"> De plus, le climat, la végétation du Pacifique rendent la progression des soldats américains difficile.</w:t>
      </w:r>
    </w:p>
    <w:p w:rsidR="00277DA0" w:rsidRPr="00277DA0" w:rsidRDefault="00277DA0" w:rsidP="00277DA0">
      <w:pPr>
        <w:rPr>
          <w:rFonts w:ascii="Verdana" w:hAnsi="Verdana"/>
          <w:sz w:val="24"/>
          <w:szCs w:val="24"/>
        </w:rPr>
      </w:pPr>
      <w:r w:rsidRPr="00277DA0">
        <w:rPr>
          <w:rFonts w:ascii="Verdana" w:hAnsi="Verdana"/>
          <w:sz w:val="24"/>
          <w:szCs w:val="24"/>
        </w:rPr>
        <w:t> </w:t>
      </w:r>
    </w:p>
    <w:p w:rsidR="00277DA0" w:rsidRPr="00277DA0" w:rsidRDefault="00277DA0" w:rsidP="00277DA0">
      <w:pPr>
        <w:rPr>
          <w:rFonts w:ascii="Verdana" w:hAnsi="Verdana"/>
          <w:b/>
          <w:sz w:val="24"/>
          <w:szCs w:val="24"/>
        </w:rPr>
      </w:pPr>
      <w:r w:rsidRPr="00277DA0">
        <w:rPr>
          <w:rFonts w:ascii="Verdana" w:hAnsi="Verdana"/>
          <w:b/>
          <w:sz w:val="24"/>
          <w:szCs w:val="24"/>
        </w:rPr>
        <w:t>Les États-Unis, jugeant un débarquement au Japon trop coûteux en vie humaine et craignant une probable prolongation de la guerre, décident les bombardements atomiques à Hiroshima et Nagasaki les 6 et 9 août 1945. En une seconde, ces bombes font plus de 100000 victimes civiles.</w:t>
      </w:r>
    </w:p>
    <w:p w:rsidR="00277DA0" w:rsidRPr="00293E2A" w:rsidRDefault="00277DA0">
      <w:pPr>
        <w:rPr>
          <w:rFonts w:ascii="Verdana" w:hAnsi="Verdana"/>
          <w:sz w:val="24"/>
          <w:szCs w:val="24"/>
        </w:rPr>
      </w:pPr>
    </w:p>
    <w:sectPr w:rsidR="00277DA0" w:rsidRPr="00293E2A" w:rsidSect="0029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E2A"/>
    <w:rsid w:val="00277DA0"/>
    <w:rsid w:val="00293E2A"/>
    <w:rsid w:val="00313713"/>
    <w:rsid w:val="00707711"/>
    <w:rsid w:val="008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E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3E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vxPid5xB3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2018-12-17T15:36:00Z</dcterms:created>
  <dcterms:modified xsi:type="dcterms:W3CDTF">2018-12-17T19:08:00Z</dcterms:modified>
</cp:coreProperties>
</file>