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98" w:rsidRPr="00AF1098" w:rsidRDefault="00AF1098" w:rsidP="00AF1098">
      <w:pPr>
        <w:rPr>
          <w:rFonts w:ascii="Verdana" w:hAnsi="Verdana"/>
          <w:color w:val="FF0000"/>
          <w:sz w:val="24"/>
          <w:szCs w:val="24"/>
        </w:rPr>
      </w:pPr>
      <w:r w:rsidRPr="00AF1098">
        <w:rPr>
          <w:rFonts w:ascii="Verdana" w:hAnsi="Verdana"/>
          <w:color w:val="FF0000"/>
          <w:sz w:val="24"/>
          <w:szCs w:val="24"/>
        </w:rPr>
        <w:t>A- L’organisation de la République.</w:t>
      </w:r>
    </w:p>
    <w:p w:rsidR="00AF1098" w:rsidRPr="00AF1098" w:rsidRDefault="00AF1098" w:rsidP="00AF1098">
      <w:pPr>
        <w:rPr>
          <w:rFonts w:ascii="Verdana" w:hAnsi="Verdana"/>
          <w:sz w:val="24"/>
          <w:szCs w:val="24"/>
        </w:rPr>
      </w:pPr>
      <w:r w:rsidRPr="00AF1098">
        <w:rPr>
          <w:rFonts w:ascii="Verdana" w:hAnsi="Verdana"/>
          <w:sz w:val="24"/>
          <w:szCs w:val="24"/>
        </w:rPr>
        <w:t xml:space="preserve">Au IIIe siècle, le gouvernement de la cité repose sur 3 pouvoirs : </w:t>
      </w:r>
    </w:p>
    <w:p w:rsidR="00AF1098" w:rsidRPr="00AF1098" w:rsidRDefault="00AF1098" w:rsidP="00AF1098">
      <w:pPr>
        <w:rPr>
          <w:rFonts w:ascii="Verdana" w:hAnsi="Verdana"/>
          <w:sz w:val="24"/>
          <w:szCs w:val="24"/>
        </w:rPr>
      </w:pPr>
      <w:r w:rsidRPr="00AF1098">
        <w:rPr>
          <w:rFonts w:ascii="Verdana" w:hAnsi="Verdana"/>
          <w:sz w:val="24"/>
          <w:szCs w:val="24"/>
        </w:rPr>
        <w:t xml:space="preserve">- </w:t>
      </w:r>
      <w:r w:rsidRPr="00AF1098">
        <w:rPr>
          <w:rFonts w:ascii="Verdana" w:hAnsi="Verdana"/>
          <w:b/>
          <w:bCs/>
          <w:sz w:val="24"/>
          <w:szCs w:val="24"/>
        </w:rPr>
        <w:t xml:space="preserve">les citoyens </w:t>
      </w:r>
      <w:r w:rsidRPr="00AF1098">
        <w:rPr>
          <w:rFonts w:ascii="Verdana" w:hAnsi="Verdana"/>
          <w:sz w:val="24"/>
          <w:szCs w:val="24"/>
        </w:rPr>
        <w:t xml:space="preserve">qui se réunissent en assemblées, </w:t>
      </w:r>
      <w:r w:rsidRPr="00AF1098">
        <w:rPr>
          <w:rFonts w:ascii="Verdana" w:hAnsi="Verdana"/>
          <w:b/>
          <w:bCs/>
          <w:sz w:val="24"/>
          <w:szCs w:val="24"/>
        </w:rPr>
        <w:t>les comices</w:t>
      </w:r>
      <w:r w:rsidRPr="00AF1098">
        <w:rPr>
          <w:rFonts w:ascii="Verdana" w:hAnsi="Verdana"/>
          <w:sz w:val="24"/>
          <w:szCs w:val="24"/>
        </w:rPr>
        <w:t>, sur le</w:t>
      </w:r>
      <w:r w:rsidRPr="00AF1098">
        <w:rPr>
          <w:rFonts w:ascii="Verdana" w:hAnsi="Verdana"/>
          <w:b/>
          <w:bCs/>
          <w:sz w:val="24"/>
          <w:szCs w:val="24"/>
        </w:rPr>
        <w:t xml:space="preserve"> forum</w:t>
      </w:r>
      <w:r w:rsidRPr="00AF1098">
        <w:rPr>
          <w:rFonts w:ascii="Verdana" w:hAnsi="Verdana"/>
          <w:sz w:val="24"/>
          <w:szCs w:val="24"/>
        </w:rPr>
        <w:t>. Ils élisent tous les ans les magistrats et votent les lois.</w:t>
      </w:r>
    </w:p>
    <w:p w:rsidR="00000000" w:rsidRPr="00AF1098" w:rsidRDefault="007B77C8" w:rsidP="00AF1098">
      <w:pPr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F1098">
        <w:rPr>
          <w:rFonts w:ascii="Verdana" w:hAnsi="Verdana"/>
          <w:b/>
          <w:bCs/>
          <w:sz w:val="24"/>
          <w:szCs w:val="24"/>
        </w:rPr>
        <w:t xml:space="preserve">Les magistrats </w:t>
      </w:r>
      <w:r w:rsidRPr="00AF1098">
        <w:rPr>
          <w:rFonts w:ascii="Verdana" w:hAnsi="Verdana"/>
          <w:sz w:val="24"/>
          <w:szCs w:val="24"/>
        </w:rPr>
        <w:t>qui dirigent Rome. Ils sont toujours 2 afin de s</w:t>
      </w:r>
      <w:r w:rsidRPr="00AF1098">
        <w:rPr>
          <w:rFonts w:ascii="Verdana" w:hAnsi="Verdana"/>
          <w:sz w:val="24"/>
          <w:szCs w:val="24"/>
        </w:rPr>
        <w:t xml:space="preserve">e contrôler mutuellement. Les plus importants sont les 2 </w:t>
      </w:r>
      <w:r w:rsidRPr="00AF1098">
        <w:rPr>
          <w:rFonts w:ascii="Verdana" w:hAnsi="Verdana"/>
          <w:b/>
          <w:bCs/>
          <w:sz w:val="24"/>
          <w:szCs w:val="24"/>
        </w:rPr>
        <w:t>consuls</w:t>
      </w:r>
      <w:r w:rsidRPr="00AF1098">
        <w:rPr>
          <w:rFonts w:ascii="Verdana" w:hAnsi="Verdana"/>
          <w:sz w:val="24"/>
          <w:szCs w:val="24"/>
        </w:rPr>
        <w:t xml:space="preserve"> : ils président le sénat, font appliquer les lois et commandent l’armée.</w:t>
      </w:r>
    </w:p>
    <w:p w:rsidR="00000000" w:rsidRPr="007B77C8" w:rsidRDefault="007B77C8" w:rsidP="00AF1098">
      <w:pPr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AF1098">
        <w:rPr>
          <w:rFonts w:ascii="Verdana" w:hAnsi="Verdana"/>
          <w:b/>
          <w:bCs/>
          <w:sz w:val="24"/>
          <w:szCs w:val="24"/>
        </w:rPr>
        <w:t xml:space="preserve">Le sénat est </w:t>
      </w:r>
      <w:r w:rsidRPr="00AF1098">
        <w:rPr>
          <w:rFonts w:ascii="Verdana" w:hAnsi="Verdana"/>
          <w:sz w:val="24"/>
          <w:szCs w:val="24"/>
        </w:rPr>
        <w:t xml:space="preserve">composé de 300 anciens magistrats nommés à vie. Il siège à la </w:t>
      </w:r>
      <w:r w:rsidRPr="00AF1098">
        <w:rPr>
          <w:rFonts w:ascii="Verdana" w:hAnsi="Verdana"/>
          <w:b/>
          <w:bCs/>
          <w:sz w:val="24"/>
          <w:szCs w:val="24"/>
        </w:rPr>
        <w:t>curie</w:t>
      </w:r>
      <w:r w:rsidRPr="00AF1098">
        <w:rPr>
          <w:rFonts w:ascii="Verdana" w:hAnsi="Verdana"/>
          <w:sz w:val="24"/>
          <w:szCs w:val="24"/>
        </w:rPr>
        <w:t xml:space="preserve">, sur le </w:t>
      </w:r>
      <w:r w:rsidRPr="007B77C8">
        <w:rPr>
          <w:rFonts w:ascii="Verdana" w:hAnsi="Verdana"/>
          <w:b/>
          <w:sz w:val="24"/>
          <w:szCs w:val="24"/>
        </w:rPr>
        <w:t>forum.</w:t>
      </w:r>
    </w:p>
    <w:p w:rsidR="00AF1098" w:rsidRPr="007B77C8" w:rsidRDefault="00AF1098" w:rsidP="00AF1098">
      <w:pPr>
        <w:rPr>
          <w:rFonts w:ascii="Verdana" w:hAnsi="Verdana"/>
          <w:b/>
          <w:sz w:val="24"/>
          <w:szCs w:val="24"/>
        </w:rPr>
      </w:pPr>
      <w:r w:rsidRPr="007B77C8">
        <w:rPr>
          <w:rFonts w:ascii="Verdana" w:hAnsi="Verdana"/>
          <w:b/>
          <w:sz w:val="24"/>
          <w:szCs w:val="24"/>
        </w:rPr>
        <w:t xml:space="preserve"> </w:t>
      </w:r>
    </w:p>
    <w:p w:rsidR="00AF1098" w:rsidRPr="00AF1098" w:rsidRDefault="00AF1098" w:rsidP="00AF1098">
      <w:pPr>
        <w:rPr>
          <w:rFonts w:ascii="Verdana" w:hAnsi="Verdana"/>
          <w:sz w:val="24"/>
          <w:szCs w:val="24"/>
        </w:rPr>
      </w:pPr>
      <w:r w:rsidRPr="00AF1098">
        <w:rPr>
          <w:rFonts w:ascii="Verdana" w:hAnsi="Verdana"/>
          <w:sz w:val="24"/>
          <w:szCs w:val="24"/>
        </w:rPr>
        <w:t xml:space="preserve">Au début la </w:t>
      </w:r>
      <w:r w:rsidRPr="00AF1098">
        <w:rPr>
          <w:rFonts w:ascii="Verdana" w:hAnsi="Verdana"/>
          <w:b/>
          <w:bCs/>
          <w:sz w:val="24"/>
          <w:szCs w:val="24"/>
        </w:rPr>
        <w:t>République</w:t>
      </w:r>
      <w:r w:rsidRPr="00AF1098">
        <w:rPr>
          <w:rFonts w:ascii="Verdana" w:hAnsi="Verdana"/>
          <w:sz w:val="24"/>
          <w:szCs w:val="24"/>
        </w:rPr>
        <w:t xml:space="preserve"> est gouvernée par les </w:t>
      </w:r>
      <w:r w:rsidRPr="00AF1098">
        <w:rPr>
          <w:rFonts w:ascii="Verdana" w:hAnsi="Verdana"/>
          <w:b/>
          <w:bCs/>
          <w:sz w:val="24"/>
          <w:szCs w:val="24"/>
        </w:rPr>
        <w:t>patriciens (descendants des plus anciennes et riches familles de Rome)</w:t>
      </w:r>
      <w:r w:rsidRPr="00AF1098">
        <w:rPr>
          <w:rFonts w:ascii="Verdana" w:hAnsi="Verdana"/>
          <w:sz w:val="24"/>
          <w:szCs w:val="24"/>
        </w:rPr>
        <w:t xml:space="preserve">. Les </w:t>
      </w:r>
      <w:r w:rsidRPr="00AF1098">
        <w:rPr>
          <w:rFonts w:ascii="Verdana" w:hAnsi="Verdana"/>
          <w:b/>
          <w:bCs/>
          <w:sz w:val="24"/>
          <w:szCs w:val="24"/>
        </w:rPr>
        <w:t>plébéiens</w:t>
      </w:r>
      <w:r w:rsidRPr="00AF1098">
        <w:rPr>
          <w:rFonts w:ascii="Verdana" w:hAnsi="Verdana"/>
          <w:sz w:val="24"/>
          <w:szCs w:val="24"/>
        </w:rPr>
        <w:t>, le petit peuple des artisans, des commerçants et des paysans sont privés de droit politiques. Mais au IIIe siècle, les plébéiens deviennent des citoyens à part entière. Mais le gouvernement reste aux mains des plus riches. Aux comices ils votent en premier et dès que la majorité est atteinte le vote s’arrête.</w:t>
      </w:r>
    </w:p>
    <w:p w:rsidR="00AF1098" w:rsidRPr="00AF1098" w:rsidRDefault="00AF1098" w:rsidP="00AF1098">
      <w:pPr>
        <w:rPr>
          <w:rFonts w:ascii="Verdana" w:hAnsi="Verdana"/>
          <w:sz w:val="24"/>
          <w:szCs w:val="24"/>
        </w:rPr>
      </w:pPr>
      <w:r w:rsidRPr="00AF1098">
        <w:rPr>
          <w:rFonts w:ascii="Verdana" w:hAnsi="Verdana"/>
          <w:sz w:val="24"/>
          <w:szCs w:val="24"/>
        </w:rPr>
        <w:t xml:space="preserve">La République est une </w:t>
      </w:r>
      <w:r w:rsidRPr="00AF1098">
        <w:rPr>
          <w:rFonts w:ascii="Verdana" w:hAnsi="Verdana"/>
          <w:b/>
          <w:bCs/>
          <w:sz w:val="24"/>
          <w:szCs w:val="24"/>
        </w:rPr>
        <w:t>oligarchie</w:t>
      </w:r>
      <w:r w:rsidRPr="00AF1098">
        <w:rPr>
          <w:rFonts w:ascii="Verdana" w:hAnsi="Verdana"/>
          <w:sz w:val="24"/>
          <w:szCs w:val="24"/>
        </w:rPr>
        <w:t>.</w:t>
      </w:r>
    </w:p>
    <w:p w:rsidR="00060594" w:rsidRPr="00AF1098" w:rsidRDefault="00060594" w:rsidP="00AF1098">
      <w:pPr>
        <w:rPr>
          <w:szCs w:val="24"/>
        </w:rPr>
      </w:pPr>
    </w:p>
    <w:sectPr w:rsidR="00060594" w:rsidRPr="00AF1098" w:rsidSect="00CF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183"/>
    <w:multiLevelType w:val="hybridMultilevel"/>
    <w:tmpl w:val="640C983C"/>
    <w:lvl w:ilvl="0" w:tplc="CC7087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9694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02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38CE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807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8FB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8B8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0C4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5C8E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594"/>
    <w:rsid w:val="00060594"/>
    <w:rsid w:val="007B77C8"/>
    <w:rsid w:val="00AF1098"/>
    <w:rsid w:val="00CF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F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033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2019-05-02T18:57:00Z</dcterms:created>
  <dcterms:modified xsi:type="dcterms:W3CDTF">2019-05-03T10:03:00Z</dcterms:modified>
</cp:coreProperties>
</file>