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8F" w:rsidRPr="00811212" w:rsidRDefault="00154D8F" w:rsidP="00154D8F">
      <w:pPr>
        <w:spacing w:after="0"/>
        <w:rPr>
          <w:rFonts w:ascii="Verdana" w:hAnsi="Verdana"/>
          <w:b/>
          <w:sz w:val="24"/>
          <w:szCs w:val="24"/>
        </w:rPr>
      </w:pPr>
      <w:r w:rsidRPr="00811212">
        <w:rPr>
          <w:rFonts w:ascii="Verdana" w:hAnsi="Verdana"/>
          <w:b/>
          <w:sz w:val="24"/>
          <w:szCs w:val="24"/>
        </w:rPr>
        <w:t>Exercices d’application :</w:t>
      </w: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b/>
          <w:bCs/>
          <w:sz w:val="24"/>
          <w:szCs w:val="24"/>
        </w:rPr>
        <w:t>Exercice 1:</w:t>
      </w:r>
    </w:p>
    <w:p w:rsidR="00154D8F" w:rsidRPr="00811212" w:rsidRDefault="00154D8F" w:rsidP="00154D8F">
      <w:p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sz w:val="24"/>
          <w:szCs w:val="24"/>
        </w:rPr>
        <w:t>Les représentations graphiques ci-contre représentent les fonctions :</w:t>
      </w:r>
    </w:p>
    <w:p w:rsidR="00154D8F" w:rsidRPr="00811212" w:rsidRDefault="00154D8F" w:rsidP="00154D8F">
      <w:pPr>
        <w:spacing w:after="0"/>
        <w:jc w:val="center"/>
        <w:rPr>
          <w:rFonts w:ascii="Verdana" w:hAnsi="Verdana"/>
          <w:sz w:val="24"/>
          <w:szCs w:val="24"/>
        </w:rPr>
      </w:pPr>
      <w:r w:rsidRPr="00811212">
        <w:rPr>
          <w:rFonts w:ascii="Verdana" w:eastAsia="MS Gothic" w:hAnsi="MS Gothic" w:cs="MS Gothic"/>
          <w:sz w:val="24"/>
          <w:szCs w:val="24"/>
        </w:rPr>
        <w:t>➊</w:t>
      </w:r>
      <w:r w:rsidRPr="00811212">
        <w:rPr>
          <w:rFonts w:ascii="Verdana" w:hAnsi="Verdana"/>
          <w:sz w:val="24"/>
          <w:szCs w:val="24"/>
        </w:rPr>
        <w:t xml:space="preserve"> x </w:t>
      </w:r>
      <w:r w:rsidRPr="00811212">
        <w:rPr>
          <w:sz w:val="24"/>
          <w:szCs w:val="24"/>
        </w:rPr>
        <w:t>→</w:t>
      </w:r>
      <w:r w:rsidRPr="00811212">
        <w:rPr>
          <w:rFonts w:ascii="Verdana" w:hAnsi="Verdana"/>
          <w:sz w:val="24"/>
          <w:szCs w:val="24"/>
        </w:rPr>
        <w:t>x</w:t>
      </w:r>
      <w:r w:rsidRPr="00811212">
        <w:rPr>
          <w:rFonts w:ascii="Verdana" w:hAnsi="Verdana"/>
          <w:sz w:val="24"/>
          <w:szCs w:val="24"/>
          <w:vertAlign w:val="superscript"/>
        </w:rPr>
        <w:t>3</w:t>
      </w:r>
      <w:r w:rsidRPr="00811212">
        <w:rPr>
          <w:rFonts w:ascii="Verdana" w:hAnsi="Verdana"/>
          <w:b/>
          <w:bCs/>
          <w:sz w:val="24"/>
          <w:szCs w:val="24"/>
        </w:rPr>
        <w:t xml:space="preserve"> </w:t>
      </w:r>
      <w:r w:rsidRPr="00811212">
        <w:rPr>
          <w:rFonts w:ascii="Verdana" w:hAnsi="Verdana"/>
          <w:sz w:val="24"/>
          <w:szCs w:val="24"/>
        </w:rPr>
        <w:t xml:space="preserve">; </w:t>
      </w:r>
      <w:r w:rsidRPr="00811212">
        <w:rPr>
          <w:rFonts w:ascii="Verdana" w:eastAsia="MS Gothic" w:hAnsi="MS Gothic" w:cs="MS Gothic"/>
          <w:sz w:val="24"/>
          <w:szCs w:val="24"/>
        </w:rPr>
        <w:t>➋</w:t>
      </w:r>
      <w:r w:rsidRPr="00811212">
        <w:rPr>
          <w:rFonts w:ascii="Verdana" w:hAnsi="Verdana" w:cs="Calibri"/>
          <w:sz w:val="24"/>
          <w:szCs w:val="24"/>
        </w:rPr>
        <w:t xml:space="preserve"> x </w:t>
      </w:r>
      <w:r w:rsidRPr="00811212">
        <w:rPr>
          <w:rFonts w:cs="Calibri"/>
          <w:sz w:val="24"/>
          <w:szCs w:val="24"/>
        </w:rPr>
        <w:t>→</w:t>
      </w:r>
      <w:r w:rsidRPr="00811212">
        <w:rPr>
          <w:rFonts w:ascii="Verdana" w:hAnsi="Verdana" w:cs="Calibri"/>
          <w:sz w:val="24"/>
          <w:szCs w:val="24"/>
        </w:rPr>
        <w:t xml:space="preserve">1/x ; </w:t>
      </w:r>
      <w:r w:rsidRPr="00811212">
        <w:rPr>
          <w:rFonts w:ascii="Verdana" w:eastAsia="MS Gothic" w:hAnsi="MS Gothic" w:cs="MS Gothic"/>
          <w:sz w:val="24"/>
          <w:szCs w:val="24"/>
        </w:rPr>
        <w:t>➌</w:t>
      </w:r>
      <w:r w:rsidRPr="00811212">
        <w:rPr>
          <w:rFonts w:ascii="Verdana" w:hAnsi="Verdana" w:cs="Calibri"/>
          <w:sz w:val="24"/>
          <w:szCs w:val="24"/>
        </w:rPr>
        <w:t xml:space="preserve"> x </w:t>
      </w:r>
      <w:r w:rsidRPr="00811212">
        <w:rPr>
          <w:rFonts w:cs="Calibri"/>
          <w:sz w:val="24"/>
          <w:szCs w:val="24"/>
        </w:rPr>
        <w:t>→</w:t>
      </w:r>
      <w:r w:rsidRPr="00811212">
        <w:rPr>
          <w:rFonts w:ascii="Verdana" w:hAnsi="Verdana" w:cs="Calibri"/>
          <w:sz w:val="24"/>
          <w:szCs w:val="24"/>
        </w:rPr>
        <w:t>√</w:t>
      </w:r>
      <w:proofErr w:type="gramStart"/>
      <w:r w:rsidRPr="00811212">
        <w:rPr>
          <w:rFonts w:ascii="Verdana" w:hAnsi="Verdana" w:cs="Calibri"/>
          <w:sz w:val="24"/>
          <w:szCs w:val="24"/>
        </w:rPr>
        <w:t>x .</w:t>
      </w:r>
      <w:proofErr w:type="gramEnd"/>
    </w:p>
    <w:p w:rsidR="00154D8F" w:rsidRPr="00811212" w:rsidRDefault="00154D8F" w:rsidP="00154D8F">
      <w:pPr>
        <w:numPr>
          <w:ilvl w:val="0"/>
          <w:numId w:val="42"/>
        </w:num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sz w:val="24"/>
          <w:szCs w:val="24"/>
        </w:rPr>
        <w:t>Associer pour chaque représentation graphique la fonction de référence correspondante</w:t>
      </w:r>
    </w:p>
    <w:p w:rsidR="00154D8F" w:rsidRPr="00811212" w:rsidRDefault="00154D8F" w:rsidP="00154D8F">
      <w:pPr>
        <w:pStyle w:val="Paragraphedeliste"/>
        <w:numPr>
          <w:ilvl w:val="0"/>
          <w:numId w:val="42"/>
        </w:num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sz w:val="24"/>
          <w:szCs w:val="24"/>
        </w:rPr>
        <w:t>Dresser  les tableaux de variation des fonctions f, g et h</w:t>
      </w:r>
    </w:p>
    <w:p w:rsidR="00154D8F" w:rsidRPr="00811212" w:rsidRDefault="00154D8F" w:rsidP="00154D8F">
      <w:pPr>
        <w:pStyle w:val="Paragraphedeliste"/>
        <w:spacing w:after="0"/>
        <w:rPr>
          <w:rFonts w:ascii="Verdana" w:hAnsi="Verdana"/>
          <w:sz w:val="24"/>
          <w:szCs w:val="24"/>
        </w:rPr>
      </w:pPr>
    </w:p>
    <w:p w:rsidR="00154D8F" w:rsidRPr="00811212" w:rsidRDefault="00154D8F" w:rsidP="00154D8F">
      <w:pPr>
        <w:pStyle w:val="Paragraphedeliste"/>
        <w:spacing w:after="0"/>
        <w:jc w:val="center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3362505" cy="2757610"/>
            <wp:effectExtent l="19050" t="0" r="9345" b="0"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48" cy="27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b/>
          <w:bCs/>
          <w:sz w:val="24"/>
          <w:szCs w:val="24"/>
        </w:rPr>
        <w:t>Exercice 2:</w:t>
      </w:r>
    </w:p>
    <w:p w:rsidR="00154D8F" w:rsidRPr="00811212" w:rsidRDefault="00154D8F" w:rsidP="00154D8F">
      <w:p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sz w:val="24"/>
          <w:szCs w:val="24"/>
        </w:rPr>
        <w:t>Associer chaque fonction à sa représentation graphique (A, B, C ou D).</w:t>
      </w:r>
    </w:p>
    <w:p w:rsidR="00154D8F" w:rsidRPr="00811212" w:rsidRDefault="00154D8F" w:rsidP="00154D8F">
      <w:pPr>
        <w:numPr>
          <w:ilvl w:val="0"/>
          <w:numId w:val="43"/>
        </w:num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sz w:val="24"/>
          <w:szCs w:val="24"/>
        </w:rPr>
        <w:t xml:space="preserve">x </w:t>
      </w:r>
      <w:r w:rsidRPr="00811212">
        <w:rPr>
          <w:sz w:val="24"/>
          <w:szCs w:val="24"/>
        </w:rPr>
        <w:t>→</w:t>
      </w:r>
      <w:r w:rsidRPr="00811212">
        <w:rPr>
          <w:rFonts w:ascii="Verdana" w:hAnsi="Verdana"/>
          <w:sz w:val="24"/>
          <w:szCs w:val="24"/>
        </w:rPr>
        <w:t xml:space="preserve"> f(x)= 0,5* x</w:t>
      </w:r>
      <w:r w:rsidRPr="00811212">
        <w:rPr>
          <w:rFonts w:ascii="Verdana" w:hAnsi="Verdana"/>
          <w:sz w:val="24"/>
          <w:szCs w:val="24"/>
          <w:vertAlign w:val="superscript"/>
        </w:rPr>
        <w:t>2</w:t>
      </w:r>
      <w:r w:rsidRPr="00811212">
        <w:rPr>
          <w:rFonts w:ascii="Verdana" w:hAnsi="Verdana"/>
          <w:sz w:val="24"/>
          <w:szCs w:val="24"/>
        </w:rPr>
        <w:t xml:space="preserve"> ; b. x </w:t>
      </w:r>
      <w:r w:rsidRPr="00811212">
        <w:rPr>
          <w:sz w:val="24"/>
          <w:szCs w:val="24"/>
        </w:rPr>
        <w:t>→</w:t>
      </w:r>
      <w:r w:rsidRPr="00811212">
        <w:rPr>
          <w:rFonts w:ascii="Verdana" w:hAnsi="Verdana"/>
          <w:sz w:val="24"/>
          <w:szCs w:val="24"/>
        </w:rPr>
        <w:t xml:space="preserve">f (x)= 1/x ; c. x </w:t>
      </w:r>
      <w:r w:rsidRPr="00811212">
        <w:rPr>
          <w:sz w:val="24"/>
          <w:szCs w:val="24"/>
        </w:rPr>
        <w:t>→</w:t>
      </w:r>
      <w:r w:rsidRPr="00811212">
        <w:rPr>
          <w:rFonts w:ascii="Verdana" w:hAnsi="Verdana"/>
          <w:sz w:val="24"/>
          <w:szCs w:val="24"/>
        </w:rPr>
        <w:t xml:space="preserve">f (x) = x ; d. x </w:t>
      </w:r>
      <w:r w:rsidRPr="00811212">
        <w:rPr>
          <w:sz w:val="24"/>
          <w:szCs w:val="24"/>
        </w:rPr>
        <w:t>→</w:t>
      </w:r>
      <w:r w:rsidRPr="00811212">
        <w:rPr>
          <w:rFonts w:ascii="Verdana" w:hAnsi="Verdana"/>
          <w:sz w:val="24"/>
          <w:szCs w:val="24"/>
        </w:rPr>
        <w:t>f (x) = 0,5x + 1</w:t>
      </w:r>
    </w:p>
    <w:p w:rsidR="00154D8F" w:rsidRPr="00811212" w:rsidRDefault="00154D8F" w:rsidP="00154D8F">
      <w:pPr>
        <w:spacing w:after="0"/>
        <w:ind w:firstLine="360"/>
        <w:jc w:val="center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3017448" cy="2659054"/>
            <wp:effectExtent l="19050" t="0" r="0" b="0"/>
            <wp:docPr id="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89" cy="265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54D8F" w:rsidRPr="00811212" w:rsidRDefault="00154D8F" w:rsidP="00154D8F">
      <w:pPr>
        <w:spacing w:after="0"/>
        <w:rPr>
          <w:rFonts w:ascii="Verdana" w:hAnsi="Verdana"/>
          <w:b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sz w:val="24"/>
          <w:szCs w:val="24"/>
        </w:rPr>
      </w:pPr>
    </w:p>
    <w:p w:rsidR="00154D8F" w:rsidRPr="00811212" w:rsidRDefault="00154D8F" w:rsidP="00154D8F">
      <w:pPr>
        <w:spacing w:after="0"/>
        <w:rPr>
          <w:rFonts w:ascii="Verdana" w:hAnsi="Verdana"/>
          <w:b/>
          <w:sz w:val="24"/>
          <w:szCs w:val="24"/>
        </w:rPr>
      </w:pPr>
      <w:r w:rsidRPr="00811212">
        <w:rPr>
          <w:rFonts w:ascii="Verdana" w:hAnsi="Verdana"/>
          <w:b/>
          <w:sz w:val="24"/>
          <w:szCs w:val="24"/>
        </w:rPr>
        <w:t>Exercice 3 :</w:t>
      </w:r>
    </w:p>
    <w:p w:rsidR="00154D8F" w:rsidRPr="00811212" w:rsidRDefault="00154D8F" w:rsidP="00154D8F">
      <w:pPr>
        <w:spacing w:after="0"/>
        <w:rPr>
          <w:rFonts w:ascii="Verdana" w:hAnsi="Verdana"/>
          <w:sz w:val="24"/>
          <w:szCs w:val="24"/>
        </w:rPr>
      </w:pPr>
      <w:r w:rsidRPr="00811212">
        <w:rPr>
          <w:rFonts w:ascii="Verdana" w:hAnsi="Verdana"/>
          <w:sz w:val="24"/>
          <w:szCs w:val="24"/>
        </w:rPr>
        <w:t>Compléter les tableaux de variation des fonctions f(x) = x</w:t>
      </w:r>
      <w:r w:rsidRPr="00811212">
        <w:rPr>
          <w:rFonts w:ascii="Verdana" w:hAnsi="Verdana"/>
          <w:sz w:val="24"/>
          <w:szCs w:val="24"/>
          <w:vertAlign w:val="superscript"/>
        </w:rPr>
        <w:t xml:space="preserve">2 </w:t>
      </w:r>
      <w:r w:rsidRPr="00811212">
        <w:rPr>
          <w:rFonts w:ascii="Verdana" w:hAnsi="Verdana"/>
          <w:sz w:val="24"/>
          <w:szCs w:val="24"/>
        </w:rPr>
        <w:t xml:space="preserve">sur l’intervalle [-2 ; 2] ; g(x) = 1/x sur l’intervalle [0, 25 ; 4]  et h(x) = </w:t>
      </w:r>
      <w:r w:rsidRPr="00811212">
        <w:rPr>
          <w:rFonts w:ascii="Verdana" w:hAnsi="Verdana"/>
          <w:sz w:val="24"/>
          <w:szCs w:val="24"/>
        </w:rPr>
        <w:sym w:font="Symbol" w:char="F0D6"/>
      </w:r>
      <w:r w:rsidRPr="00811212">
        <w:rPr>
          <w:rFonts w:ascii="Verdana" w:hAnsi="Verdana"/>
          <w:sz w:val="24"/>
          <w:szCs w:val="24"/>
        </w:rPr>
        <w:t xml:space="preserve">x </w:t>
      </w: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AE30C4" w:rsidRPr="00811212" w:rsidRDefault="00AE30C4" w:rsidP="00154D8F">
      <w:pPr>
        <w:spacing w:after="0"/>
        <w:rPr>
          <w:rFonts w:ascii="Verdana" w:hAnsi="Verdana"/>
          <w:sz w:val="24"/>
          <w:szCs w:val="24"/>
        </w:rPr>
      </w:pPr>
    </w:p>
    <w:p w:rsidR="002B4083" w:rsidRPr="00811212" w:rsidRDefault="002B4083" w:rsidP="002B4083">
      <w:pPr>
        <w:spacing w:after="0"/>
        <w:rPr>
          <w:rFonts w:ascii="Verdana" w:hAnsi="Verdana"/>
          <w:b/>
          <w:sz w:val="24"/>
          <w:szCs w:val="24"/>
        </w:rPr>
      </w:pPr>
      <w:r w:rsidRPr="00811212">
        <w:rPr>
          <w:rFonts w:ascii="Verdana" w:hAnsi="Verdana"/>
          <w:b/>
          <w:sz w:val="24"/>
          <w:szCs w:val="24"/>
        </w:rPr>
        <w:lastRenderedPageBreak/>
        <w:t xml:space="preserve">A Retenir : 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color w:val="000000"/>
          <w:sz w:val="24"/>
          <w:szCs w:val="24"/>
        </w:rPr>
      </w:pPr>
      <w:r w:rsidRPr="00811212">
        <w:rPr>
          <w:rFonts w:ascii="Verdana" w:hAnsi="Verdana"/>
          <w:b/>
          <w:sz w:val="24"/>
          <w:szCs w:val="24"/>
        </w:rPr>
        <w:t xml:space="preserve">Le produit d'une fonction f par un nombre k est une fonction g telle que </w:t>
      </w:r>
      <w:proofErr w:type="gramStart"/>
      <w:r w:rsidRPr="00811212">
        <w:rPr>
          <w:rFonts w:ascii="Verdana" w:hAnsi="Verdana" w:cs="Bliss2-LightItalic"/>
          <w:i/>
          <w:iCs/>
          <w:color w:val="000000"/>
          <w:sz w:val="24"/>
          <w:szCs w:val="24"/>
        </w:rPr>
        <w:t>g</w:t>
      </w:r>
      <w:r w:rsidRPr="00811212">
        <w:rPr>
          <w:rFonts w:ascii="Verdana" w:hAnsi="Verdana" w:cs="Bliss2-Light"/>
          <w:color w:val="000000"/>
          <w:sz w:val="24"/>
          <w:szCs w:val="24"/>
        </w:rPr>
        <w:t>(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11212">
        <w:rPr>
          <w:rFonts w:ascii="Verdana" w:hAnsi="Verdana" w:cs="Bliss2-Light"/>
          <w:color w:val="000000"/>
          <w:sz w:val="24"/>
          <w:szCs w:val="24"/>
        </w:rPr>
        <w:t xml:space="preserve">) </w:t>
      </w:r>
      <w:r w:rsidRPr="00811212">
        <w:rPr>
          <w:rFonts w:ascii="Verdana" w:hAnsi="Verdana" w:cs="Symbol"/>
          <w:color w:val="000000"/>
          <w:sz w:val="24"/>
          <w:szCs w:val="24"/>
        </w:rPr>
        <w:t xml:space="preserve">= </w:t>
      </w:r>
      <w:r w:rsidRPr="00811212">
        <w:rPr>
          <w:rFonts w:ascii="Verdana" w:hAnsi="Verdana" w:cs="Bliss2-Light"/>
          <w:color w:val="000000"/>
          <w:sz w:val="24"/>
          <w:szCs w:val="24"/>
        </w:rPr>
        <w:t xml:space="preserve">k . </w:t>
      </w:r>
      <w:proofErr w:type="gramStart"/>
      <w:r w:rsidRPr="00811212">
        <w:rPr>
          <w:rFonts w:ascii="Verdana" w:hAnsi="Verdana" w:cs="Bliss2-LightItalic"/>
          <w:i/>
          <w:iCs/>
          <w:color w:val="000000"/>
          <w:sz w:val="24"/>
          <w:szCs w:val="24"/>
        </w:rPr>
        <w:t>f</w:t>
      </w:r>
      <w:r w:rsidRPr="00811212">
        <w:rPr>
          <w:rFonts w:ascii="Verdana" w:hAnsi="Verdana" w:cs="Bliss2-Light"/>
          <w:color w:val="000000"/>
          <w:sz w:val="24"/>
          <w:szCs w:val="24"/>
        </w:rPr>
        <w:t>(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11212">
        <w:rPr>
          <w:rFonts w:ascii="Verdana" w:hAnsi="Verdana" w:cs="Bliss2-Light"/>
          <w:color w:val="000000"/>
          <w:sz w:val="24"/>
          <w:szCs w:val="24"/>
        </w:rPr>
        <w:t>).</w:t>
      </w:r>
    </w:p>
    <w:p w:rsidR="002B4083" w:rsidRPr="00811212" w:rsidRDefault="002B4083" w:rsidP="002B4083">
      <w:pPr>
        <w:spacing w:after="0"/>
        <w:rPr>
          <w:rFonts w:ascii="Verdana" w:hAnsi="Verdana"/>
          <w:b/>
          <w:sz w:val="24"/>
          <w:szCs w:val="24"/>
        </w:rPr>
      </w:pPr>
      <w:r w:rsidRPr="00811212">
        <w:rPr>
          <w:rFonts w:ascii="Verdana" w:hAnsi="Verdana"/>
          <w:b/>
          <w:sz w:val="24"/>
          <w:szCs w:val="24"/>
        </w:rPr>
        <w:t>-  Si k est positif  alors f et g ont le même sens de variation ;</w:t>
      </w:r>
    </w:p>
    <w:p w:rsidR="00AB480F" w:rsidRPr="00811212" w:rsidRDefault="002B4083" w:rsidP="002B4083">
      <w:pPr>
        <w:spacing w:after="0"/>
        <w:rPr>
          <w:rFonts w:ascii="Verdana" w:hAnsi="Verdana"/>
          <w:b/>
          <w:sz w:val="24"/>
          <w:szCs w:val="24"/>
        </w:rPr>
      </w:pPr>
      <w:r w:rsidRPr="00811212">
        <w:rPr>
          <w:rFonts w:ascii="Verdana" w:hAnsi="Verdana"/>
          <w:b/>
          <w:sz w:val="24"/>
          <w:szCs w:val="24"/>
        </w:rPr>
        <w:t>- Si k est négatif alors f et g ont des sens de variation inverses.</w:t>
      </w:r>
    </w:p>
    <w:p w:rsidR="002B4083" w:rsidRPr="00811212" w:rsidRDefault="002B4083" w:rsidP="002B4083">
      <w:pPr>
        <w:spacing w:after="0"/>
        <w:rPr>
          <w:rFonts w:ascii="Verdana" w:hAnsi="Verdana"/>
          <w:b/>
          <w:sz w:val="24"/>
          <w:szCs w:val="24"/>
        </w:rPr>
      </w:pP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b/>
          <w:color w:val="000000"/>
          <w:sz w:val="24"/>
          <w:szCs w:val="24"/>
        </w:rPr>
      </w:pPr>
    </w:p>
    <w:p w:rsidR="002B4083" w:rsidRPr="00811212" w:rsidRDefault="002B4083" w:rsidP="002B408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b/>
          <w:color w:val="000000"/>
          <w:sz w:val="24"/>
          <w:szCs w:val="24"/>
        </w:rPr>
      </w:pPr>
      <w:r w:rsidRPr="00811212">
        <w:rPr>
          <w:rFonts w:ascii="Verdana" w:hAnsi="Verdana" w:cs="Bliss2-Light"/>
          <w:b/>
          <w:color w:val="000000"/>
          <w:sz w:val="24"/>
          <w:szCs w:val="24"/>
        </w:rPr>
        <w:t xml:space="preserve">La somme d’une fonction f et d’une fonction g est une fonction h telle que h(x) = f(x) + g(x). 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b/>
          <w:color w:val="000000"/>
          <w:sz w:val="24"/>
          <w:szCs w:val="24"/>
        </w:rPr>
      </w:pPr>
      <w:r w:rsidRPr="00811212">
        <w:rPr>
          <w:rFonts w:ascii="Verdana" w:hAnsi="Verdana" w:cs="Bliss2-Light"/>
          <w:b/>
          <w:color w:val="000000"/>
          <w:sz w:val="24"/>
          <w:szCs w:val="24"/>
        </w:rPr>
        <w:t xml:space="preserve">Si f et g ont le même sens de variation sur un intervalle I alors h = f + g aura le même sens de variation que f et g. 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b/>
          <w:color w:val="000000"/>
          <w:sz w:val="24"/>
          <w:szCs w:val="24"/>
        </w:rPr>
      </w:pPr>
    </w:p>
    <w:p w:rsidR="002B4083" w:rsidRPr="00811212" w:rsidRDefault="002B4083" w:rsidP="00976A84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/>
          <w:sz w:val="24"/>
          <w:szCs w:val="24"/>
        </w:rPr>
      </w:pPr>
      <w:r w:rsidRPr="00811212">
        <w:rPr>
          <w:rFonts w:ascii="Verdana" w:hAnsi="Verdana" w:cs="Bliss2-Medium"/>
          <w:b/>
          <w:sz w:val="24"/>
          <w:szCs w:val="24"/>
        </w:rPr>
        <w:t>Effectuer graphiquement la somme de deux fonctions</w:t>
      </w:r>
      <w:r w:rsidR="00594A3E" w:rsidRPr="00811212">
        <w:rPr>
          <w:rFonts w:ascii="Verdana" w:hAnsi="Verdana" w:cs="Bliss2-Medium"/>
          <w:b/>
          <w:sz w:val="24"/>
          <w:szCs w:val="24"/>
        </w:rPr>
        <w:t xml:space="preserve"> f et g</w:t>
      </w:r>
      <w:r w:rsidR="00976A84" w:rsidRPr="00811212">
        <w:rPr>
          <w:rFonts w:ascii="Verdana" w:hAnsi="Verdana" w:cs="Bliss2-Medium"/>
          <w:b/>
          <w:sz w:val="24"/>
          <w:szCs w:val="24"/>
        </w:rPr>
        <w:t>, revient à effectuer, pour chaque</w:t>
      </w:r>
      <w:r w:rsidR="00594A3E" w:rsidRPr="00811212">
        <w:rPr>
          <w:rFonts w:ascii="Verdana" w:hAnsi="Verdana" w:cs="Bliss2-Medium"/>
          <w:b/>
          <w:sz w:val="24"/>
          <w:szCs w:val="24"/>
        </w:rPr>
        <w:t xml:space="preserve"> </w:t>
      </w:r>
      <w:r w:rsidR="00976A84" w:rsidRPr="00811212">
        <w:rPr>
          <w:rFonts w:ascii="Verdana" w:hAnsi="Verdana" w:cs="Bliss2-Medium"/>
          <w:b/>
          <w:sz w:val="24"/>
          <w:szCs w:val="24"/>
        </w:rPr>
        <w:t>point d’abscisse x</w:t>
      </w:r>
      <w:r w:rsidR="00976A84" w:rsidRPr="00811212">
        <w:rPr>
          <w:rFonts w:ascii="Verdana" w:hAnsi="Verdana" w:cs="Bliss2-Medium"/>
          <w:b/>
          <w:sz w:val="24"/>
          <w:szCs w:val="24"/>
          <w:vertAlign w:val="subscript"/>
        </w:rPr>
        <w:t>i</w:t>
      </w:r>
      <w:r w:rsidR="00976A84" w:rsidRPr="00811212">
        <w:rPr>
          <w:rFonts w:ascii="Verdana" w:hAnsi="Verdana" w:cs="Bliss2-Medium"/>
          <w:b/>
          <w:sz w:val="24"/>
          <w:szCs w:val="24"/>
        </w:rPr>
        <w:t xml:space="preserve">,  la somme </w:t>
      </w:r>
      <w:r w:rsidR="00976A84" w:rsidRPr="00811212">
        <w:rPr>
          <w:rFonts w:ascii="Verdana" w:hAnsi="Verdana" w:cs="Bliss2-LightItalic"/>
          <w:b/>
          <w:i/>
          <w:iCs/>
          <w:sz w:val="24"/>
          <w:szCs w:val="24"/>
        </w:rPr>
        <w:t>y</w:t>
      </w:r>
      <w:r w:rsidR="00976A84" w:rsidRPr="00811212">
        <w:rPr>
          <w:rFonts w:ascii="Verdana" w:hAnsi="Verdana" w:cs="Bliss2-LightItalic"/>
          <w:b/>
          <w:i/>
          <w:iCs/>
          <w:sz w:val="24"/>
          <w:szCs w:val="24"/>
          <w:vertAlign w:val="subscript"/>
        </w:rPr>
        <w:t>i</w:t>
      </w:r>
      <w:r w:rsidR="00976A84" w:rsidRPr="00811212">
        <w:rPr>
          <w:rFonts w:ascii="Verdana" w:hAnsi="Verdana" w:cs="Bliss2-LightItalic"/>
          <w:b/>
          <w:i/>
          <w:iCs/>
          <w:sz w:val="24"/>
          <w:szCs w:val="24"/>
        </w:rPr>
        <w:t xml:space="preserve"> </w:t>
      </w:r>
      <w:r w:rsidR="00976A84" w:rsidRPr="00811212">
        <w:rPr>
          <w:rFonts w:ascii="Verdana" w:hAnsi="Verdana" w:cs="Symbol"/>
          <w:b/>
          <w:sz w:val="24"/>
          <w:szCs w:val="24"/>
        </w:rPr>
        <w:t xml:space="preserve">= </w:t>
      </w:r>
      <w:proofErr w:type="spellStart"/>
      <w:r w:rsidR="00976A84" w:rsidRPr="00811212">
        <w:rPr>
          <w:rFonts w:ascii="Verdana" w:hAnsi="Verdana" w:cs="Bliss2-LightItalic"/>
          <w:b/>
          <w:i/>
          <w:iCs/>
          <w:sz w:val="24"/>
          <w:szCs w:val="24"/>
        </w:rPr>
        <w:t>y</w:t>
      </w:r>
      <w:r w:rsidR="00594A3E" w:rsidRPr="00811212">
        <w:rPr>
          <w:rFonts w:ascii="Verdana" w:hAnsi="Verdana" w:cs="Bliss2-Light"/>
          <w:b/>
          <w:sz w:val="24"/>
          <w:szCs w:val="24"/>
          <w:vertAlign w:val="subscript"/>
        </w:rPr>
        <w:t>f</w:t>
      </w:r>
      <w:proofErr w:type="spellEnd"/>
      <w:r w:rsidR="00976A84" w:rsidRPr="00811212">
        <w:rPr>
          <w:rFonts w:ascii="Verdana" w:hAnsi="Verdana" w:cs="Bliss2-Light"/>
          <w:b/>
          <w:sz w:val="24"/>
          <w:szCs w:val="24"/>
        </w:rPr>
        <w:t xml:space="preserve"> </w:t>
      </w:r>
      <w:r w:rsidR="00976A84" w:rsidRPr="00811212">
        <w:rPr>
          <w:rFonts w:ascii="Verdana" w:hAnsi="Verdana" w:cs="Symbol"/>
          <w:b/>
          <w:sz w:val="24"/>
          <w:szCs w:val="24"/>
        </w:rPr>
        <w:t xml:space="preserve">+ </w:t>
      </w:r>
      <w:proofErr w:type="spellStart"/>
      <w:r w:rsidR="00976A84" w:rsidRPr="00811212">
        <w:rPr>
          <w:rFonts w:ascii="Verdana" w:hAnsi="Verdana" w:cs="Bliss2-LightItalic"/>
          <w:b/>
          <w:i/>
          <w:iCs/>
          <w:sz w:val="24"/>
          <w:szCs w:val="24"/>
        </w:rPr>
        <w:t>y</w:t>
      </w:r>
      <w:r w:rsidR="00594A3E" w:rsidRPr="00811212">
        <w:rPr>
          <w:rFonts w:ascii="Verdana" w:hAnsi="Verdana" w:cs="Bliss2-Light"/>
          <w:b/>
          <w:sz w:val="24"/>
          <w:szCs w:val="24"/>
          <w:vertAlign w:val="subscript"/>
        </w:rPr>
        <w:t>g</w:t>
      </w:r>
      <w:proofErr w:type="spellEnd"/>
      <w:r w:rsidR="00976A84" w:rsidRPr="00811212">
        <w:rPr>
          <w:rFonts w:ascii="Verdana" w:hAnsi="Verdana" w:cs="Bliss2-Light"/>
          <w:b/>
          <w:sz w:val="24"/>
          <w:szCs w:val="24"/>
        </w:rPr>
        <w:t xml:space="preserve"> de ces ordonnées</w:t>
      </w:r>
      <w:r w:rsidR="00594A3E" w:rsidRPr="00811212">
        <w:rPr>
          <w:rFonts w:ascii="Verdana" w:hAnsi="Verdana" w:cs="Bliss2-Medium"/>
          <w:b/>
          <w:sz w:val="24"/>
          <w:szCs w:val="24"/>
        </w:rPr>
        <w:t>.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/>
          <w:sz w:val="24"/>
          <w:szCs w:val="24"/>
        </w:rPr>
      </w:pP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sz w:val="24"/>
          <w:szCs w:val="24"/>
        </w:rPr>
      </w:pPr>
      <w:r w:rsidRPr="00811212">
        <w:rPr>
          <w:rFonts w:ascii="Verdana" w:hAnsi="Verdana" w:cs="Bliss2-Medium"/>
          <w:b/>
          <w:sz w:val="24"/>
          <w:szCs w:val="24"/>
        </w:rPr>
        <w:t>Exemple :</w:t>
      </w:r>
      <w:r w:rsidRPr="00811212">
        <w:rPr>
          <w:rFonts w:ascii="Verdana" w:hAnsi="Verdana" w:cs="Bliss2-Medium"/>
          <w:sz w:val="24"/>
          <w:szCs w:val="24"/>
        </w:rPr>
        <w:t xml:space="preserve"> 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sz w:val="24"/>
          <w:szCs w:val="24"/>
        </w:rPr>
      </w:pPr>
      <w:r w:rsidRPr="00811212">
        <w:rPr>
          <w:rFonts w:ascii="Verdana" w:hAnsi="Verdana" w:cs="Bliss2-Medium"/>
          <w:sz w:val="24"/>
          <w:szCs w:val="24"/>
        </w:rPr>
        <w:t xml:space="preserve">Représenter </w:t>
      </w:r>
      <w:r w:rsidR="00976A84" w:rsidRPr="00811212">
        <w:rPr>
          <w:rFonts w:ascii="Verdana" w:hAnsi="Verdana" w:cs="Bliss2-Medium"/>
          <w:sz w:val="24"/>
          <w:szCs w:val="24"/>
        </w:rPr>
        <w:t xml:space="preserve">dans un repère orthogonal </w:t>
      </w:r>
      <w:r w:rsidRPr="00811212">
        <w:rPr>
          <w:rFonts w:ascii="Verdana" w:hAnsi="Verdana" w:cs="Bliss2-Medium"/>
          <w:sz w:val="24"/>
          <w:szCs w:val="24"/>
        </w:rPr>
        <w:t xml:space="preserve"> la somme </w:t>
      </w:r>
      <w:r w:rsidRPr="00811212">
        <w:rPr>
          <w:rFonts w:ascii="Verdana" w:hAnsi="Verdana" w:cs="Bliss2-MediumItalic"/>
          <w:i/>
          <w:iCs/>
          <w:sz w:val="24"/>
          <w:szCs w:val="24"/>
        </w:rPr>
        <w:t xml:space="preserve">h </w:t>
      </w:r>
      <w:r w:rsidRPr="00811212">
        <w:rPr>
          <w:rFonts w:ascii="Verdana" w:hAnsi="Verdana" w:cs="Bliss2-Medium"/>
          <w:sz w:val="24"/>
          <w:szCs w:val="24"/>
        </w:rPr>
        <w:t xml:space="preserve">des fonctions </w:t>
      </w:r>
      <w:r w:rsidRPr="00811212">
        <w:rPr>
          <w:rFonts w:ascii="Verdana" w:hAnsi="Verdana" w:cs="Bliss2-MediumItalic"/>
          <w:i/>
          <w:iCs/>
          <w:sz w:val="24"/>
          <w:szCs w:val="24"/>
        </w:rPr>
        <w:t xml:space="preserve">f </w:t>
      </w:r>
      <w:r w:rsidRPr="00811212">
        <w:rPr>
          <w:rFonts w:ascii="Verdana" w:hAnsi="Verdana" w:cs="Bliss2-Medium"/>
          <w:sz w:val="24"/>
          <w:szCs w:val="24"/>
        </w:rPr>
        <w:t xml:space="preserve">et </w:t>
      </w:r>
      <w:r w:rsidRPr="00811212">
        <w:rPr>
          <w:rFonts w:ascii="Verdana" w:hAnsi="Verdana" w:cs="Bliss2-MediumItalic"/>
          <w:i/>
          <w:iCs/>
          <w:sz w:val="24"/>
          <w:szCs w:val="24"/>
        </w:rPr>
        <w:t xml:space="preserve">g </w:t>
      </w:r>
      <w:r w:rsidRPr="00811212">
        <w:rPr>
          <w:rFonts w:ascii="Verdana" w:hAnsi="Verdana" w:cs="Bliss2-Medium"/>
          <w:sz w:val="24"/>
          <w:szCs w:val="24"/>
        </w:rPr>
        <w:t xml:space="preserve">définies sur l’intervalle </w:t>
      </w:r>
      <w:r w:rsidRPr="00811212">
        <w:rPr>
          <w:rFonts w:ascii="Verdana" w:hAnsi="Verdana" w:cs="Bliss2-Light"/>
          <w:sz w:val="24"/>
          <w:szCs w:val="24"/>
        </w:rPr>
        <w:t xml:space="preserve">[-1 ; 1,5] </w:t>
      </w:r>
      <w:r w:rsidRPr="00811212">
        <w:rPr>
          <w:rFonts w:ascii="Verdana" w:hAnsi="Verdana" w:cs="Bliss2-Medium"/>
          <w:sz w:val="24"/>
          <w:szCs w:val="24"/>
        </w:rPr>
        <w:t xml:space="preserve">par : </w:t>
      </w:r>
      <w:proofErr w:type="gramStart"/>
      <w:r w:rsidRPr="00811212">
        <w:rPr>
          <w:rFonts w:ascii="Verdana" w:hAnsi="Verdana" w:cs="Bliss2-LightItalic"/>
          <w:i/>
          <w:iCs/>
          <w:color w:val="000000"/>
          <w:sz w:val="24"/>
          <w:szCs w:val="24"/>
        </w:rPr>
        <w:t>f</w:t>
      </w:r>
      <w:r w:rsidRPr="00811212">
        <w:rPr>
          <w:rFonts w:ascii="Verdana" w:hAnsi="Verdana" w:cs="Bliss2-Light"/>
          <w:color w:val="000000"/>
          <w:sz w:val="24"/>
          <w:szCs w:val="24"/>
        </w:rPr>
        <w:t>(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11212">
        <w:rPr>
          <w:rFonts w:ascii="Verdana" w:hAnsi="Verdana" w:cs="Bliss2-Light"/>
          <w:color w:val="000000"/>
          <w:sz w:val="24"/>
          <w:szCs w:val="24"/>
        </w:rPr>
        <w:t>)</w:t>
      </w:r>
      <w:r w:rsidRPr="00811212">
        <w:rPr>
          <w:rFonts w:ascii="Verdana" w:hAnsi="Verdana" w:cs="Symbol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11212">
        <w:rPr>
          <w:rFonts w:ascii="Verdana" w:hAnsi="Verdana" w:cs="Bliss2-Medium"/>
          <w:sz w:val="24"/>
          <w:szCs w:val="24"/>
        </w:rPr>
        <w:t xml:space="preserve"> </w:t>
      </w:r>
      <w:r w:rsidRPr="00811212">
        <w:rPr>
          <w:rFonts w:ascii="Verdana" w:hAnsi="Verdana" w:cs="Bliss2-Medium"/>
          <w:sz w:val="24"/>
          <w:szCs w:val="24"/>
          <w:vertAlign w:val="superscript"/>
        </w:rPr>
        <w:t>3</w:t>
      </w:r>
      <w:r w:rsidRPr="00811212">
        <w:rPr>
          <w:rFonts w:ascii="Verdana" w:hAnsi="Verdana" w:cs="Bliss2-Medium"/>
          <w:sz w:val="24"/>
          <w:szCs w:val="24"/>
        </w:rPr>
        <w:t xml:space="preserve"> et </w:t>
      </w:r>
      <w:r w:rsidRPr="00811212">
        <w:rPr>
          <w:rFonts w:ascii="Verdana" w:hAnsi="Verdana" w:cs="Bliss2-LightItalic"/>
          <w:i/>
          <w:iCs/>
          <w:color w:val="000000"/>
          <w:sz w:val="24"/>
          <w:szCs w:val="24"/>
        </w:rPr>
        <w:t>g</w:t>
      </w:r>
      <w:r w:rsidRPr="00811212">
        <w:rPr>
          <w:rFonts w:ascii="Verdana" w:hAnsi="Verdana" w:cs="Bliss2-Light"/>
          <w:color w:val="000000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11212">
        <w:rPr>
          <w:rFonts w:ascii="Verdana" w:hAnsi="Verdana" w:cs="Bliss2-Light"/>
          <w:color w:val="000000"/>
          <w:sz w:val="24"/>
          <w:szCs w:val="24"/>
        </w:rPr>
        <w:t xml:space="preserve">) </w:t>
      </w:r>
      <w:r w:rsidRPr="00811212">
        <w:rPr>
          <w:rFonts w:ascii="Verdana" w:hAnsi="Verdana" w:cs="Symbol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11212">
        <w:rPr>
          <w:rFonts w:ascii="Verdana" w:hAnsi="Verdana" w:cs="Bliss2-Medium"/>
          <w:sz w:val="24"/>
          <w:szCs w:val="24"/>
        </w:rPr>
        <w:t xml:space="preserve"> ²</w:t>
      </w:r>
      <w:r w:rsidRPr="00811212">
        <w:rPr>
          <w:rFonts w:ascii="Verdana" w:hAnsi="Verdana" w:cs="Bliss2-Light"/>
          <w:color w:val="000000"/>
          <w:sz w:val="24"/>
          <w:szCs w:val="24"/>
        </w:rPr>
        <w:t xml:space="preserve">. </w:t>
      </w:r>
    </w:p>
    <w:p w:rsidR="002B4083" w:rsidRPr="00811212" w:rsidRDefault="00976A84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Cs/>
          <w:sz w:val="24"/>
          <w:szCs w:val="24"/>
        </w:rPr>
      </w:pPr>
      <w:r w:rsidRPr="00811212">
        <w:rPr>
          <w:rFonts w:ascii="Verdana" w:hAnsi="Verdana" w:cs="AachenStd-Bold"/>
          <w:bCs/>
          <w:sz w:val="24"/>
          <w:szCs w:val="24"/>
        </w:rPr>
        <w:t>Déduire le sens de variation des fonctions f, g et h.</w:t>
      </w:r>
    </w:p>
    <w:p w:rsidR="00976A84" w:rsidRPr="00811212" w:rsidRDefault="00976A84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Cs/>
          <w:sz w:val="24"/>
          <w:szCs w:val="24"/>
        </w:rPr>
      </w:pPr>
      <w:r w:rsidRPr="00811212">
        <w:rPr>
          <w:rFonts w:ascii="Verdana" w:hAnsi="Verdana" w:cs="AachenStd-Bold"/>
          <w:bCs/>
          <w:sz w:val="24"/>
          <w:szCs w:val="24"/>
        </w:rPr>
        <w:t>Compléter le tableau de variation des fonctions f, g et h.</w:t>
      </w:r>
    </w:p>
    <w:p w:rsidR="00976A84" w:rsidRPr="00811212" w:rsidRDefault="00976A84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/>
          <w:bCs/>
          <w:sz w:val="24"/>
          <w:szCs w:val="24"/>
        </w:rPr>
      </w:pPr>
    </w:p>
    <w:p w:rsidR="00976A84" w:rsidRPr="00811212" w:rsidRDefault="00976A84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/>
          <w:bCs/>
          <w:sz w:val="24"/>
          <w:szCs w:val="24"/>
        </w:rPr>
      </w:pPr>
    </w:p>
    <w:p w:rsidR="002B4083" w:rsidRPr="00811212" w:rsidRDefault="002B4083" w:rsidP="00976A8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/>
          <w:bCs/>
          <w:sz w:val="24"/>
          <w:szCs w:val="24"/>
        </w:rPr>
      </w:pPr>
      <w:r w:rsidRPr="00811212">
        <w:rPr>
          <w:rFonts w:ascii="Verdana" w:hAnsi="Verdana" w:cs="AachenStd-Bold"/>
          <w:b/>
          <w:bCs/>
          <w:sz w:val="24"/>
          <w:szCs w:val="24"/>
        </w:rPr>
        <w:t>Démarche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sz w:val="24"/>
          <w:szCs w:val="24"/>
        </w:rPr>
      </w:pPr>
      <w:r w:rsidRPr="00811212">
        <w:rPr>
          <w:rFonts w:ascii="Verdana" w:hAnsi="Verdana" w:cs="AachenStd-Bold"/>
          <w:b/>
          <w:bCs/>
          <w:sz w:val="24"/>
          <w:szCs w:val="24"/>
        </w:rPr>
        <w:t xml:space="preserve">• </w:t>
      </w:r>
      <w:r w:rsidRPr="00811212">
        <w:rPr>
          <w:rFonts w:ascii="Verdana" w:hAnsi="Verdana" w:cs="Bliss2-Light"/>
          <w:sz w:val="24"/>
          <w:szCs w:val="24"/>
        </w:rPr>
        <w:t>Connaître les représentations graphiques des fonctions à additionner.</w:t>
      </w: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sz w:val="24"/>
          <w:szCs w:val="24"/>
        </w:rPr>
      </w:pPr>
      <w:r w:rsidRPr="00811212">
        <w:rPr>
          <w:rFonts w:ascii="Verdana" w:hAnsi="Verdana" w:cs="AachenStd-Bold"/>
          <w:b/>
          <w:bCs/>
          <w:sz w:val="24"/>
          <w:szCs w:val="24"/>
        </w:rPr>
        <w:t xml:space="preserve">• </w:t>
      </w:r>
      <w:r w:rsidRPr="00811212">
        <w:rPr>
          <w:rFonts w:ascii="Verdana" w:hAnsi="Verdana" w:cs="Bliss2-Light"/>
          <w:sz w:val="24"/>
          <w:szCs w:val="24"/>
        </w:rPr>
        <w:t xml:space="preserve">Lire sur le graphique les ordonnées </w:t>
      </w:r>
      <w:r w:rsidRPr="00811212">
        <w:rPr>
          <w:rFonts w:ascii="Verdana" w:hAnsi="Verdana" w:cs="Bliss2-LightItalic"/>
          <w:i/>
          <w:iCs/>
          <w:sz w:val="24"/>
          <w:szCs w:val="24"/>
        </w:rPr>
        <w:t>y</w:t>
      </w:r>
      <w:r w:rsidRPr="00811212">
        <w:rPr>
          <w:rFonts w:ascii="Verdana" w:hAnsi="Verdana" w:cs="Bliss2-Light"/>
          <w:sz w:val="24"/>
          <w:szCs w:val="24"/>
        </w:rPr>
        <w:t xml:space="preserve">1 et </w:t>
      </w:r>
      <w:r w:rsidRPr="00811212">
        <w:rPr>
          <w:rFonts w:ascii="Verdana" w:hAnsi="Verdana" w:cs="Bliss2-LightItalic"/>
          <w:i/>
          <w:iCs/>
          <w:sz w:val="24"/>
          <w:szCs w:val="24"/>
        </w:rPr>
        <w:t>y</w:t>
      </w:r>
      <w:r w:rsidRPr="00811212">
        <w:rPr>
          <w:rFonts w:ascii="Verdana" w:hAnsi="Verdana" w:cs="Bliss2-Light"/>
          <w:sz w:val="24"/>
          <w:szCs w:val="24"/>
        </w:rPr>
        <w:t xml:space="preserve">2 des différents points d’abscisse </w:t>
      </w:r>
      <w:r w:rsidRPr="00811212">
        <w:rPr>
          <w:rFonts w:ascii="Verdana" w:hAnsi="Verdana" w:cs="Bliss2-LightItalic"/>
          <w:i/>
          <w:iCs/>
          <w:sz w:val="24"/>
          <w:szCs w:val="24"/>
        </w:rPr>
        <w:t xml:space="preserve">x </w:t>
      </w:r>
      <w:r w:rsidRPr="00811212">
        <w:rPr>
          <w:rFonts w:ascii="Verdana" w:hAnsi="Verdana" w:cs="Bliss2-Light"/>
          <w:sz w:val="24"/>
          <w:szCs w:val="24"/>
        </w:rPr>
        <w:t>sur chaque courbe.</w:t>
      </w:r>
    </w:p>
    <w:p w:rsidR="002B4083" w:rsidRPr="00811212" w:rsidRDefault="002B4083" w:rsidP="002B4083">
      <w:pPr>
        <w:autoSpaceDE w:val="0"/>
        <w:autoSpaceDN w:val="0"/>
        <w:adjustRightInd w:val="0"/>
        <w:spacing w:line="240" w:lineRule="auto"/>
        <w:rPr>
          <w:rFonts w:ascii="Verdana" w:hAnsi="Verdana" w:cs="Bliss2-Light"/>
          <w:sz w:val="24"/>
          <w:szCs w:val="24"/>
        </w:rPr>
      </w:pPr>
      <w:r w:rsidRPr="00811212">
        <w:rPr>
          <w:rFonts w:ascii="Verdana" w:hAnsi="Verdana" w:cs="AachenStd-Bold"/>
          <w:b/>
          <w:bCs/>
          <w:sz w:val="24"/>
          <w:szCs w:val="24"/>
        </w:rPr>
        <w:t xml:space="preserve">• </w:t>
      </w:r>
      <w:r w:rsidRPr="00811212">
        <w:rPr>
          <w:rFonts w:ascii="Verdana" w:hAnsi="Verdana" w:cs="Bliss2-Light"/>
          <w:sz w:val="24"/>
          <w:szCs w:val="24"/>
        </w:rPr>
        <w:t xml:space="preserve">Effectuer la somme </w:t>
      </w:r>
      <w:r w:rsidRPr="00811212">
        <w:rPr>
          <w:rFonts w:ascii="Verdana" w:hAnsi="Verdana" w:cs="Bliss2-LightItalic"/>
          <w:i/>
          <w:iCs/>
          <w:sz w:val="24"/>
          <w:szCs w:val="24"/>
        </w:rPr>
        <w:t xml:space="preserve">y </w:t>
      </w:r>
      <w:r w:rsidRPr="00811212">
        <w:rPr>
          <w:rFonts w:ascii="Verdana" w:hAnsi="Verdana" w:cs="Symbol"/>
          <w:sz w:val="24"/>
          <w:szCs w:val="24"/>
        </w:rPr>
        <w:t xml:space="preserve">= </w:t>
      </w:r>
      <w:r w:rsidRPr="00811212">
        <w:rPr>
          <w:rFonts w:ascii="Verdana" w:hAnsi="Verdana" w:cs="Bliss2-LightItalic"/>
          <w:i/>
          <w:iCs/>
          <w:sz w:val="24"/>
          <w:szCs w:val="24"/>
        </w:rPr>
        <w:t>y</w:t>
      </w:r>
      <w:r w:rsidRPr="00811212">
        <w:rPr>
          <w:rFonts w:ascii="Verdana" w:hAnsi="Verdana" w:cs="Bliss2-Light"/>
          <w:sz w:val="24"/>
          <w:szCs w:val="24"/>
        </w:rPr>
        <w:t xml:space="preserve">1 </w:t>
      </w:r>
      <w:r w:rsidRPr="00811212">
        <w:rPr>
          <w:rFonts w:ascii="Verdana" w:hAnsi="Verdana" w:cs="Symbol"/>
          <w:sz w:val="24"/>
          <w:szCs w:val="24"/>
        </w:rPr>
        <w:t xml:space="preserve">+ </w:t>
      </w:r>
      <w:r w:rsidRPr="00811212">
        <w:rPr>
          <w:rFonts w:ascii="Verdana" w:hAnsi="Verdana" w:cs="Bliss2-LightItalic"/>
          <w:i/>
          <w:iCs/>
          <w:sz w:val="24"/>
          <w:szCs w:val="24"/>
        </w:rPr>
        <w:t>y</w:t>
      </w:r>
      <w:r w:rsidRPr="00811212">
        <w:rPr>
          <w:rFonts w:ascii="Verdana" w:hAnsi="Verdana" w:cs="Bliss2-Light"/>
          <w:sz w:val="24"/>
          <w:szCs w:val="24"/>
        </w:rPr>
        <w:t>2 de ces ordonnées.</w:t>
      </w:r>
    </w:p>
    <w:tbl>
      <w:tblPr>
        <w:tblStyle w:val="Grilledutableau"/>
        <w:tblW w:w="0" w:type="auto"/>
        <w:tblLook w:val="04A0"/>
      </w:tblPr>
      <w:tblGrid>
        <w:gridCol w:w="1398"/>
        <w:gridCol w:w="1306"/>
        <w:gridCol w:w="1285"/>
        <w:gridCol w:w="1305"/>
        <w:gridCol w:w="1319"/>
        <w:gridCol w:w="1305"/>
        <w:gridCol w:w="1370"/>
      </w:tblGrid>
      <w:tr w:rsidR="00976A84" w:rsidRPr="00811212" w:rsidTr="00976A84">
        <w:tc>
          <w:tcPr>
            <w:tcW w:w="1398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x</w:t>
            </w:r>
          </w:p>
        </w:tc>
        <w:tc>
          <w:tcPr>
            <w:tcW w:w="1306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-1</w:t>
            </w:r>
          </w:p>
        </w:tc>
        <w:tc>
          <w:tcPr>
            <w:tcW w:w="128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-0,5</w:t>
            </w: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0,5</w:t>
            </w: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1,5</w:t>
            </w:r>
          </w:p>
        </w:tc>
      </w:tr>
      <w:tr w:rsidR="00976A84" w:rsidRPr="00811212" w:rsidTr="00976A84">
        <w:tc>
          <w:tcPr>
            <w:tcW w:w="1398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f(x)</w:t>
            </w:r>
          </w:p>
        </w:tc>
        <w:tc>
          <w:tcPr>
            <w:tcW w:w="1306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28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19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70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</w:tr>
      <w:tr w:rsidR="00976A84" w:rsidRPr="00811212" w:rsidTr="00976A84">
        <w:tc>
          <w:tcPr>
            <w:tcW w:w="1398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g(x)</w:t>
            </w:r>
          </w:p>
        </w:tc>
        <w:tc>
          <w:tcPr>
            <w:tcW w:w="1306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28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19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70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</w:tr>
      <w:tr w:rsidR="00976A84" w:rsidRPr="00811212" w:rsidTr="00976A84">
        <w:tc>
          <w:tcPr>
            <w:tcW w:w="1398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  <w:r w:rsidRPr="00811212">
              <w:rPr>
                <w:rFonts w:ascii="Verdana" w:hAnsi="Verdana" w:cs="Bliss2-Light"/>
                <w:sz w:val="24"/>
                <w:szCs w:val="24"/>
              </w:rPr>
              <w:t>h(x)</w:t>
            </w:r>
          </w:p>
        </w:tc>
        <w:tc>
          <w:tcPr>
            <w:tcW w:w="1306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28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19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05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  <w:tc>
          <w:tcPr>
            <w:tcW w:w="1370" w:type="dxa"/>
          </w:tcPr>
          <w:p w:rsidR="00976A84" w:rsidRPr="00811212" w:rsidRDefault="00976A84" w:rsidP="002B4083">
            <w:pPr>
              <w:autoSpaceDE w:val="0"/>
              <w:autoSpaceDN w:val="0"/>
              <w:adjustRightInd w:val="0"/>
              <w:rPr>
                <w:rFonts w:ascii="Verdana" w:hAnsi="Verdana" w:cs="Bliss2-Light"/>
                <w:sz w:val="24"/>
                <w:szCs w:val="24"/>
              </w:rPr>
            </w:pPr>
          </w:p>
        </w:tc>
      </w:tr>
    </w:tbl>
    <w:p w:rsidR="00976A84" w:rsidRPr="00811212" w:rsidRDefault="00976A84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/>
          <w:bCs/>
          <w:sz w:val="24"/>
          <w:szCs w:val="24"/>
        </w:rPr>
      </w:pPr>
    </w:p>
    <w:p w:rsidR="00976A84" w:rsidRPr="00811212" w:rsidRDefault="00976A84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/>
          <w:bCs/>
          <w:sz w:val="24"/>
          <w:szCs w:val="24"/>
        </w:rPr>
      </w:pP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sz w:val="24"/>
          <w:szCs w:val="24"/>
        </w:rPr>
      </w:pPr>
      <w:r w:rsidRPr="00811212">
        <w:rPr>
          <w:rFonts w:ascii="Verdana" w:hAnsi="Verdana" w:cs="AachenStd-Bold"/>
          <w:b/>
          <w:bCs/>
          <w:sz w:val="24"/>
          <w:szCs w:val="24"/>
        </w:rPr>
        <w:t xml:space="preserve">• </w:t>
      </w:r>
      <w:r w:rsidRPr="00811212">
        <w:rPr>
          <w:rFonts w:ascii="Verdana" w:hAnsi="Verdana" w:cs="Bliss2-Light"/>
          <w:sz w:val="24"/>
          <w:szCs w:val="24"/>
        </w:rPr>
        <w:t>Placer les points de coordonnées (</w:t>
      </w:r>
      <w:r w:rsidRPr="00811212">
        <w:rPr>
          <w:rFonts w:ascii="Verdana" w:hAnsi="Verdana" w:cs="Bliss2-LightItalic"/>
          <w:i/>
          <w:iCs/>
          <w:sz w:val="24"/>
          <w:szCs w:val="24"/>
        </w:rPr>
        <w:t xml:space="preserve">x </w:t>
      </w:r>
      <w:r w:rsidRPr="00811212">
        <w:rPr>
          <w:rFonts w:ascii="Verdana" w:hAnsi="Verdana" w:cs="Bliss2-Light"/>
          <w:sz w:val="24"/>
          <w:szCs w:val="24"/>
        </w:rPr>
        <w:t xml:space="preserve">; </w:t>
      </w:r>
      <w:r w:rsidRPr="00811212">
        <w:rPr>
          <w:rFonts w:ascii="Verdana" w:hAnsi="Verdana" w:cs="Bliss2-LightItalic"/>
          <w:i/>
          <w:iCs/>
          <w:sz w:val="24"/>
          <w:szCs w:val="24"/>
        </w:rPr>
        <w:t>y</w:t>
      </w:r>
      <w:r w:rsidRPr="00811212">
        <w:rPr>
          <w:rFonts w:ascii="Verdana" w:hAnsi="Verdana" w:cs="Bliss2-Light"/>
          <w:sz w:val="24"/>
          <w:szCs w:val="24"/>
        </w:rPr>
        <w:t>) et les joindre.</w:t>
      </w:r>
    </w:p>
    <w:p w:rsidR="00976A84" w:rsidRPr="00811212" w:rsidRDefault="00976A84" w:rsidP="00976A8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AachenStd-Bold"/>
          <w:b/>
          <w:bCs/>
          <w:sz w:val="24"/>
          <w:szCs w:val="24"/>
        </w:rPr>
      </w:pP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rPr>
          <w:rFonts w:ascii="Verdana" w:hAnsi="Verdana" w:cs="Bliss2-Light"/>
          <w:sz w:val="24"/>
          <w:szCs w:val="24"/>
        </w:rPr>
      </w:pPr>
    </w:p>
    <w:p w:rsidR="002B4083" w:rsidRPr="00811212" w:rsidRDefault="002B4083" w:rsidP="002B40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liss2-Light"/>
          <w:b/>
          <w:sz w:val="24"/>
          <w:szCs w:val="24"/>
        </w:rPr>
      </w:pPr>
      <w:r w:rsidRPr="00811212">
        <w:rPr>
          <w:rFonts w:ascii="Verdana" w:hAnsi="Verdana" w:cs="Bliss2-Light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226944" cy="5128691"/>
            <wp:effectExtent l="19050" t="0" r="2156" b="0"/>
            <wp:docPr id="9" name="Image 4" descr="graph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801" cy="513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83" w:rsidRPr="002B4083" w:rsidRDefault="002B4083" w:rsidP="002B4083">
      <w:pPr>
        <w:spacing w:after="0"/>
        <w:rPr>
          <w:b/>
        </w:rPr>
      </w:pPr>
    </w:p>
    <w:sectPr w:rsidR="002B4083" w:rsidRPr="002B4083" w:rsidSect="001A68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51" w:rsidRDefault="00192E51" w:rsidP="008066FE">
      <w:pPr>
        <w:spacing w:after="0" w:line="240" w:lineRule="auto"/>
      </w:pPr>
      <w:r>
        <w:separator/>
      </w:r>
    </w:p>
  </w:endnote>
  <w:endnote w:type="continuationSeparator" w:id="0">
    <w:p w:rsidR="00192E51" w:rsidRDefault="00192E51" w:rsidP="008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2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iss2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liss2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hen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564"/>
      <w:docPartObj>
        <w:docPartGallery w:val="Page Numbers (Bottom of Page)"/>
        <w:docPartUnique/>
      </w:docPartObj>
    </w:sdtPr>
    <w:sdtContent>
      <w:p w:rsidR="00192E51" w:rsidRDefault="00D915B2">
        <w:pPr>
          <w:pStyle w:val="Pieddepage"/>
          <w:jc w:val="right"/>
        </w:pPr>
        <w:fldSimple w:instr=" PAGE   \* MERGEFORMAT ">
          <w:r w:rsidR="001E3237">
            <w:rPr>
              <w:noProof/>
            </w:rPr>
            <w:t>1</w:t>
          </w:r>
        </w:fldSimple>
      </w:p>
    </w:sdtContent>
  </w:sdt>
  <w:p w:rsidR="00192E51" w:rsidRDefault="00192E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51" w:rsidRDefault="00192E51" w:rsidP="008066FE">
      <w:pPr>
        <w:spacing w:after="0" w:line="240" w:lineRule="auto"/>
      </w:pPr>
      <w:r>
        <w:separator/>
      </w:r>
    </w:p>
  </w:footnote>
  <w:footnote w:type="continuationSeparator" w:id="0">
    <w:p w:rsidR="00192E51" w:rsidRDefault="00192E51" w:rsidP="0080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1711"/>
      <w:gridCol w:w="7927"/>
    </w:tblGrid>
    <w:tr w:rsidR="00192E51" w:rsidRPr="00D00F32" w:rsidTr="001A68C3">
      <w:tc>
        <w:tcPr>
          <w:tcW w:w="1711" w:type="dxa"/>
          <w:tcBorders>
            <w:top w:val="single" w:sz="8" w:space="0" w:color="000000"/>
            <w:left w:val="single" w:sz="8" w:space="0" w:color="000000"/>
            <w:bottom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92E51" w:rsidRPr="003A3BB3" w:rsidRDefault="00192E51" w:rsidP="001A68C3">
          <w:pPr>
            <w:framePr w:wrap="around" w:vAnchor="text" w:hAnchor="text" w:y="1"/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SimSun" w:hAnsi="Verdana" w:cs="Times New Roman"/>
              <w:b/>
              <w:bCs/>
              <w:i/>
              <w:kern w:val="3"/>
              <w:sz w:val="24"/>
              <w:szCs w:val="24"/>
              <w:lang w:eastAsia="zh-CN" w:bidi="hi-IN"/>
            </w:rPr>
          </w:pPr>
          <w:r w:rsidRPr="003A3BB3">
            <w:rPr>
              <w:rFonts w:ascii="Verdana" w:eastAsia="SimSun" w:hAnsi="Verdana" w:cs="Times New Roman"/>
              <w:bCs/>
              <w:i/>
              <w:kern w:val="3"/>
              <w:sz w:val="24"/>
              <w:szCs w:val="24"/>
              <w:lang w:eastAsia="zh-CN" w:bidi="hi-IN"/>
            </w:rPr>
            <w:t>1</w:t>
          </w:r>
          <w:r w:rsidRPr="003A3BB3">
            <w:rPr>
              <w:rFonts w:ascii="Verdana" w:eastAsia="SimSun" w:hAnsi="Verdana" w:cs="Times New Roman"/>
              <w:bCs/>
              <w:i/>
              <w:kern w:val="3"/>
              <w:sz w:val="24"/>
              <w:szCs w:val="24"/>
              <w:vertAlign w:val="superscript"/>
              <w:lang w:eastAsia="zh-CN" w:bidi="hi-IN"/>
            </w:rPr>
            <w:t>ère</w:t>
          </w:r>
          <w:r w:rsidRPr="003A3BB3">
            <w:rPr>
              <w:rFonts w:ascii="Verdana" w:eastAsia="SimSun" w:hAnsi="Verdana" w:cs="Times New Roman"/>
              <w:bCs/>
              <w:i/>
              <w:kern w:val="3"/>
              <w:sz w:val="24"/>
              <w:szCs w:val="24"/>
              <w:lang w:eastAsia="zh-CN" w:bidi="hi-IN"/>
            </w:rPr>
            <w:t xml:space="preserve"> Bac Pro</w:t>
          </w:r>
        </w:p>
      </w:tc>
      <w:tc>
        <w:tcPr>
          <w:tcW w:w="792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92E51" w:rsidRPr="003A3BB3" w:rsidRDefault="00192E51" w:rsidP="00811212">
          <w:pPr>
            <w:framePr w:wrap="around" w:vAnchor="text" w:hAnchor="text" w:y="1"/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SimSun" w:hAnsi="Verdana" w:cs="Times New Roman"/>
              <w:b/>
              <w:bCs/>
              <w:i/>
              <w:kern w:val="3"/>
              <w:sz w:val="24"/>
              <w:szCs w:val="24"/>
              <w:lang w:eastAsia="zh-CN" w:bidi="hi-IN"/>
            </w:rPr>
          </w:pPr>
          <w:r w:rsidRPr="003A3BB3">
            <w:rPr>
              <w:rFonts w:ascii="Verdana" w:eastAsia="SimSun" w:hAnsi="Verdana" w:cs="Times New Roman"/>
              <w:bCs/>
              <w:i/>
              <w:kern w:val="3"/>
              <w:sz w:val="24"/>
              <w:szCs w:val="24"/>
              <w:lang w:eastAsia="zh-CN" w:bidi="hi-IN"/>
            </w:rPr>
            <w:t xml:space="preserve">Chapitre 2 : Fonctions de la forme f+g et </w:t>
          </w:r>
          <w:proofErr w:type="spellStart"/>
          <w:r w:rsidRPr="003A3BB3">
            <w:rPr>
              <w:rFonts w:ascii="Verdana" w:eastAsia="SimSun" w:hAnsi="Verdana" w:cs="Times New Roman"/>
              <w:bCs/>
              <w:i/>
              <w:kern w:val="3"/>
              <w:sz w:val="24"/>
              <w:szCs w:val="24"/>
              <w:lang w:eastAsia="zh-CN" w:bidi="hi-IN"/>
            </w:rPr>
            <w:t>k.f</w:t>
          </w:r>
          <w:proofErr w:type="spellEnd"/>
          <w:r w:rsidRPr="003A3BB3">
            <w:rPr>
              <w:rFonts w:ascii="Verdana" w:eastAsia="SimSun" w:hAnsi="Verdana" w:cs="Times New Roman"/>
              <w:bCs/>
              <w:i/>
              <w:kern w:val="3"/>
              <w:sz w:val="24"/>
              <w:szCs w:val="24"/>
              <w:lang w:eastAsia="zh-CN" w:bidi="hi-IN"/>
            </w:rPr>
            <w:t xml:space="preserve"> </w:t>
          </w:r>
        </w:p>
      </w:tc>
    </w:tr>
    <w:tr w:rsidR="00192E51" w:rsidRPr="00D00F32" w:rsidTr="001A68C3">
      <w:tc>
        <w:tcPr>
          <w:tcW w:w="9638" w:type="dxa"/>
          <w:gridSpan w:val="2"/>
          <w:tcBorders>
            <w:top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92E51" w:rsidRPr="00D00F32" w:rsidRDefault="00192E51" w:rsidP="001A68C3">
          <w:pPr>
            <w:framePr w:wrap="around" w:vAnchor="text" w:hAnchor="text" w:y="1"/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sz w:val="24"/>
              <w:szCs w:val="24"/>
              <w:lang w:eastAsia="zh-CN" w:bidi="hi-IN"/>
            </w:rPr>
          </w:pPr>
        </w:p>
      </w:tc>
    </w:tr>
  </w:tbl>
  <w:p w:rsidR="00192E51" w:rsidRDefault="00192E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0EC5B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3603372"/>
    <w:multiLevelType w:val="hybridMultilevel"/>
    <w:tmpl w:val="AF6C2E82"/>
    <w:lvl w:ilvl="0" w:tplc="E152A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14C"/>
    <w:multiLevelType w:val="hybridMultilevel"/>
    <w:tmpl w:val="57B63466"/>
    <w:lvl w:ilvl="0" w:tplc="92624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45F"/>
    <w:multiLevelType w:val="hybridMultilevel"/>
    <w:tmpl w:val="34E6D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559"/>
    <w:multiLevelType w:val="hybridMultilevel"/>
    <w:tmpl w:val="E4AE8D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2041"/>
    <w:multiLevelType w:val="hybridMultilevel"/>
    <w:tmpl w:val="850EE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707"/>
    <w:multiLevelType w:val="hybridMultilevel"/>
    <w:tmpl w:val="EEEA1A18"/>
    <w:lvl w:ilvl="0" w:tplc="A4F2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C7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F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A9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A3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C6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CF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8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D27D6"/>
    <w:multiLevelType w:val="hybridMultilevel"/>
    <w:tmpl w:val="E5F23C9C"/>
    <w:lvl w:ilvl="0" w:tplc="91BC7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709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87C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440C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9CB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67E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37E1D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3B4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45F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706A3"/>
    <w:multiLevelType w:val="hybridMultilevel"/>
    <w:tmpl w:val="7E203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112"/>
    <w:multiLevelType w:val="hybridMultilevel"/>
    <w:tmpl w:val="121AB900"/>
    <w:lvl w:ilvl="0" w:tplc="C38C56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64BB"/>
    <w:multiLevelType w:val="hybridMultilevel"/>
    <w:tmpl w:val="3DD443CE"/>
    <w:lvl w:ilvl="0" w:tplc="EF0C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9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8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84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8E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C1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8C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01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89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E4693"/>
    <w:multiLevelType w:val="hybridMultilevel"/>
    <w:tmpl w:val="B7B0491A"/>
    <w:lvl w:ilvl="0" w:tplc="F17E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3650E"/>
    <w:multiLevelType w:val="hybridMultilevel"/>
    <w:tmpl w:val="4528A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3E1E"/>
    <w:multiLevelType w:val="hybridMultilevel"/>
    <w:tmpl w:val="6F58E1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0661"/>
    <w:multiLevelType w:val="hybridMultilevel"/>
    <w:tmpl w:val="35D6C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39EB"/>
    <w:multiLevelType w:val="hybridMultilevel"/>
    <w:tmpl w:val="E4DA3AEC"/>
    <w:lvl w:ilvl="0" w:tplc="6BB0C390">
      <w:numFmt w:val="bullet"/>
      <w:lvlText w:val="-"/>
      <w:lvlJc w:val="left"/>
      <w:pPr>
        <w:ind w:left="720" w:hanging="360"/>
      </w:pPr>
      <w:rPr>
        <w:rFonts w:ascii="Calibri" w:eastAsiaTheme="minorHAnsi" w:hAnsi="Calibri" w:cs="Bliss2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6B4D"/>
    <w:multiLevelType w:val="hybridMultilevel"/>
    <w:tmpl w:val="34B2FB1C"/>
    <w:lvl w:ilvl="0" w:tplc="C41A99B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A24D7"/>
    <w:multiLevelType w:val="hybridMultilevel"/>
    <w:tmpl w:val="2DBAAC2A"/>
    <w:lvl w:ilvl="0" w:tplc="62B061D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F3192"/>
    <w:multiLevelType w:val="hybridMultilevel"/>
    <w:tmpl w:val="DAA0A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C769F"/>
    <w:multiLevelType w:val="hybridMultilevel"/>
    <w:tmpl w:val="93468AB8"/>
    <w:lvl w:ilvl="0" w:tplc="417C8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928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C3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05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8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C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4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80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8C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EE2"/>
    <w:multiLevelType w:val="hybridMultilevel"/>
    <w:tmpl w:val="460A6262"/>
    <w:lvl w:ilvl="0" w:tplc="A246F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BA83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9EE5F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0AEF3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00E4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23049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6242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9E649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F24F2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5613F"/>
    <w:multiLevelType w:val="hybridMultilevel"/>
    <w:tmpl w:val="E23CB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11A9A"/>
    <w:multiLevelType w:val="hybridMultilevel"/>
    <w:tmpl w:val="AE6E3A6A"/>
    <w:lvl w:ilvl="0" w:tplc="E09EAD58">
      <w:start w:val="1"/>
      <w:numFmt w:val="decimal"/>
      <w:lvlText w:val="%1."/>
      <w:lvlJc w:val="left"/>
      <w:pPr>
        <w:ind w:left="720" w:hanging="360"/>
      </w:pPr>
      <w:rPr>
        <w:rFonts w:eastAsia="Bliss2-Light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4C05"/>
    <w:multiLevelType w:val="hybridMultilevel"/>
    <w:tmpl w:val="D0667C18"/>
    <w:lvl w:ilvl="0" w:tplc="EE06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F34E6"/>
    <w:multiLevelType w:val="hybridMultilevel"/>
    <w:tmpl w:val="0FFA5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97293"/>
    <w:multiLevelType w:val="hybridMultilevel"/>
    <w:tmpl w:val="64E28F6E"/>
    <w:lvl w:ilvl="0" w:tplc="1C16E4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BC5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38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44AEF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467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8E0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6F811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5EE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4A3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64434"/>
    <w:multiLevelType w:val="hybridMultilevel"/>
    <w:tmpl w:val="D9285CFE"/>
    <w:lvl w:ilvl="0" w:tplc="66C2B0C4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DE1E81"/>
    <w:multiLevelType w:val="hybridMultilevel"/>
    <w:tmpl w:val="A4B40E48"/>
    <w:lvl w:ilvl="0" w:tplc="F5FEB7C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6310F"/>
    <w:multiLevelType w:val="hybridMultilevel"/>
    <w:tmpl w:val="47A287CE"/>
    <w:lvl w:ilvl="0" w:tplc="AB5C8A6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42065"/>
    <w:multiLevelType w:val="hybridMultilevel"/>
    <w:tmpl w:val="BEAA1782"/>
    <w:lvl w:ilvl="0" w:tplc="9E9C4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06493"/>
    <w:multiLevelType w:val="hybridMultilevel"/>
    <w:tmpl w:val="73AACAEC"/>
    <w:lvl w:ilvl="0" w:tplc="FDA66F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7B5613"/>
    <w:multiLevelType w:val="hybridMultilevel"/>
    <w:tmpl w:val="6A4417B4"/>
    <w:lvl w:ilvl="0" w:tplc="9C44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D16B8"/>
    <w:multiLevelType w:val="hybridMultilevel"/>
    <w:tmpl w:val="D6CCF2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A30F4"/>
    <w:multiLevelType w:val="hybridMultilevel"/>
    <w:tmpl w:val="66D8F128"/>
    <w:lvl w:ilvl="0" w:tplc="4586A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431E4"/>
    <w:multiLevelType w:val="hybridMultilevel"/>
    <w:tmpl w:val="B3344218"/>
    <w:lvl w:ilvl="0" w:tplc="EA9AD2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E61A10"/>
    <w:multiLevelType w:val="hybridMultilevel"/>
    <w:tmpl w:val="D0667C18"/>
    <w:lvl w:ilvl="0" w:tplc="EE06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C2AF4"/>
    <w:multiLevelType w:val="hybridMultilevel"/>
    <w:tmpl w:val="A29A8B40"/>
    <w:lvl w:ilvl="0" w:tplc="C38C56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829BC"/>
    <w:multiLevelType w:val="hybridMultilevel"/>
    <w:tmpl w:val="5E88D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C1344"/>
    <w:multiLevelType w:val="hybridMultilevel"/>
    <w:tmpl w:val="A6741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463B3"/>
    <w:multiLevelType w:val="hybridMultilevel"/>
    <w:tmpl w:val="E3E6860C"/>
    <w:lvl w:ilvl="0" w:tplc="DEEEF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11825"/>
    <w:multiLevelType w:val="hybridMultilevel"/>
    <w:tmpl w:val="0E66B802"/>
    <w:lvl w:ilvl="0" w:tplc="AC32693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E17CD"/>
    <w:multiLevelType w:val="hybridMultilevel"/>
    <w:tmpl w:val="C4407476"/>
    <w:lvl w:ilvl="0" w:tplc="2DB4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62E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E9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29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A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A4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A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A1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C1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857DDA"/>
    <w:multiLevelType w:val="hybridMultilevel"/>
    <w:tmpl w:val="41408976"/>
    <w:lvl w:ilvl="0" w:tplc="CDD4B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4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EE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0E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4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0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E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69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954AC"/>
    <w:multiLevelType w:val="hybridMultilevel"/>
    <w:tmpl w:val="59069F58"/>
    <w:lvl w:ilvl="0" w:tplc="3C2A84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4D168F"/>
    <w:multiLevelType w:val="hybridMultilevel"/>
    <w:tmpl w:val="23C6EEEE"/>
    <w:lvl w:ilvl="0" w:tplc="BCB4F7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1E5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0B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8A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C3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49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3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3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00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9"/>
  </w:num>
  <w:num w:numId="5">
    <w:abstractNumId w:val="29"/>
  </w:num>
  <w:num w:numId="6">
    <w:abstractNumId w:val="33"/>
  </w:num>
  <w:num w:numId="7">
    <w:abstractNumId w:val="19"/>
  </w:num>
  <w:num w:numId="8">
    <w:abstractNumId w:val="16"/>
  </w:num>
  <w:num w:numId="9">
    <w:abstractNumId w:val="43"/>
  </w:num>
  <w:num w:numId="10">
    <w:abstractNumId w:val="26"/>
  </w:num>
  <w:num w:numId="11">
    <w:abstractNumId w:val="8"/>
  </w:num>
  <w:num w:numId="12">
    <w:abstractNumId w:val="30"/>
  </w:num>
  <w:num w:numId="13">
    <w:abstractNumId w:val="4"/>
  </w:num>
  <w:num w:numId="14">
    <w:abstractNumId w:val="32"/>
  </w:num>
  <w:num w:numId="15">
    <w:abstractNumId w:val="36"/>
  </w:num>
  <w:num w:numId="16">
    <w:abstractNumId w:val="27"/>
  </w:num>
  <w:num w:numId="17">
    <w:abstractNumId w:val="13"/>
  </w:num>
  <w:num w:numId="18">
    <w:abstractNumId w:val="10"/>
  </w:num>
  <w:num w:numId="19">
    <w:abstractNumId w:val="6"/>
  </w:num>
  <w:num w:numId="20">
    <w:abstractNumId w:val="12"/>
  </w:num>
  <w:num w:numId="21">
    <w:abstractNumId w:val="14"/>
  </w:num>
  <w:num w:numId="22">
    <w:abstractNumId w:val="20"/>
  </w:num>
  <w:num w:numId="23">
    <w:abstractNumId w:val="41"/>
  </w:num>
  <w:num w:numId="24">
    <w:abstractNumId w:val="42"/>
  </w:num>
  <w:num w:numId="25">
    <w:abstractNumId w:val="1"/>
  </w:num>
  <w:num w:numId="26">
    <w:abstractNumId w:val="39"/>
  </w:num>
  <w:num w:numId="27">
    <w:abstractNumId w:val="34"/>
  </w:num>
  <w:num w:numId="28">
    <w:abstractNumId w:val="2"/>
  </w:num>
  <w:num w:numId="29">
    <w:abstractNumId w:val="17"/>
  </w:num>
  <w:num w:numId="30">
    <w:abstractNumId w:val="4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</w:num>
  <w:num w:numId="37">
    <w:abstractNumId w:val="37"/>
  </w:num>
  <w:num w:numId="38">
    <w:abstractNumId w:val="5"/>
  </w:num>
  <w:num w:numId="39">
    <w:abstractNumId w:val="3"/>
  </w:num>
  <w:num w:numId="40">
    <w:abstractNumId w:val="11"/>
  </w:num>
  <w:num w:numId="41">
    <w:abstractNumId w:val="18"/>
  </w:num>
  <w:num w:numId="42">
    <w:abstractNumId w:val="25"/>
  </w:num>
  <w:num w:numId="43">
    <w:abstractNumId w:val="7"/>
  </w:num>
  <w:num w:numId="44">
    <w:abstractNumId w:val="35"/>
  </w:num>
  <w:num w:numId="45">
    <w:abstractNumId w:val="15"/>
  </w:num>
  <w:num w:numId="46">
    <w:abstractNumId w:val="38"/>
  </w:num>
  <w:num w:numId="47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056737"/>
    <w:rsid w:val="00014028"/>
    <w:rsid w:val="00020407"/>
    <w:rsid w:val="00026DE2"/>
    <w:rsid w:val="00034A3C"/>
    <w:rsid w:val="00040392"/>
    <w:rsid w:val="00056737"/>
    <w:rsid w:val="00060239"/>
    <w:rsid w:val="000709B3"/>
    <w:rsid w:val="00080204"/>
    <w:rsid w:val="0008110A"/>
    <w:rsid w:val="000879D9"/>
    <w:rsid w:val="00095716"/>
    <w:rsid w:val="000A4CD7"/>
    <w:rsid w:val="000A57D7"/>
    <w:rsid w:val="000B1F7D"/>
    <w:rsid w:val="000D252E"/>
    <w:rsid w:val="000D471C"/>
    <w:rsid w:val="000F1E1B"/>
    <w:rsid w:val="000F4F7E"/>
    <w:rsid w:val="000F7552"/>
    <w:rsid w:val="001135F6"/>
    <w:rsid w:val="00124E11"/>
    <w:rsid w:val="00154D8F"/>
    <w:rsid w:val="001577B8"/>
    <w:rsid w:val="00166BF2"/>
    <w:rsid w:val="00192E51"/>
    <w:rsid w:val="00192F2D"/>
    <w:rsid w:val="0019564E"/>
    <w:rsid w:val="001A3A1A"/>
    <w:rsid w:val="001A68C3"/>
    <w:rsid w:val="001C7C64"/>
    <w:rsid w:val="001E2EB9"/>
    <w:rsid w:val="001E3237"/>
    <w:rsid w:val="001F64C3"/>
    <w:rsid w:val="001F7212"/>
    <w:rsid w:val="00200E18"/>
    <w:rsid w:val="00201B8E"/>
    <w:rsid w:val="00216CCF"/>
    <w:rsid w:val="002212BE"/>
    <w:rsid w:val="002231F7"/>
    <w:rsid w:val="00231778"/>
    <w:rsid w:val="00233EC8"/>
    <w:rsid w:val="0023732F"/>
    <w:rsid w:val="00246F7E"/>
    <w:rsid w:val="00285C31"/>
    <w:rsid w:val="00287B87"/>
    <w:rsid w:val="002926B2"/>
    <w:rsid w:val="002B2EC4"/>
    <w:rsid w:val="002B4083"/>
    <w:rsid w:val="002C0C51"/>
    <w:rsid w:val="002C7437"/>
    <w:rsid w:val="002D0402"/>
    <w:rsid w:val="002D5372"/>
    <w:rsid w:val="002F08F8"/>
    <w:rsid w:val="002F6D69"/>
    <w:rsid w:val="00301B75"/>
    <w:rsid w:val="0032280D"/>
    <w:rsid w:val="00327B68"/>
    <w:rsid w:val="003425E5"/>
    <w:rsid w:val="003502A9"/>
    <w:rsid w:val="0035350C"/>
    <w:rsid w:val="00353E47"/>
    <w:rsid w:val="00373D95"/>
    <w:rsid w:val="00380912"/>
    <w:rsid w:val="00391ADF"/>
    <w:rsid w:val="003A240B"/>
    <w:rsid w:val="003A29D5"/>
    <w:rsid w:val="003A3BB3"/>
    <w:rsid w:val="003A4CF9"/>
    <w:rsid w:val="003B6D16"/>
    <w:rsid w:val="003C2A70"/>
    <w:rsid w:val="003C6DCA"/>
    <w:rsid w:val="003D634A"/>
    <w:rsid w:val="003E43B9"/>
    <w:rsid w:val="003F120D"/>
    <w:rsid w:val="003F5F55"/>
    <w:rsid w:val="004055F9"/>
    <w:rsid w:val="004128CD"/>
    <w:rsid w:val="004216B5"/>
    <w:rsid w:val="004421D4"/>
    <w:rsid w:val="004542D1"/>
    <w:rsid w:val="00464705"/>
    <w:rsid w:val="00480C33"/>
    <w:rsid w:val="00483223"/>
    <w:rsid w:val="004851D6"/>
    <w:rsid w:val="004949DE"/>
    <w:rsid w:val="00496DFF"/>
    <w:rsid w:val="004A107B"/>
    <w:rsid w:val="004A3C88"/>
    <w:rsid w:val="004B004B"/>
    <w:rsid w:val="004B0B6A"/>
    <w:rsid w:val="004C3508"/>
    <w:rsid w:val="004C58A0"/>
    <w:rsid w:val="004D2C07"/>
    <w:rsid w:val="004D52DD"/>
    <w:rsid w:val="004E0B97"/>
    <w:rsid w:val="004F25EC"/>
    <w:rsid w:val="00501E54"/>
    <w:rsid w:val="00506161"/>
    <w:rsid w:val="00506BC1"/>
    <w:rsid w:val="00511A8B"/>
    <w:rsid w:val="00511F41"/>
    <w:rsid w:val="005174FD"/>
    <w:rsid w:val="0052170A"/>
    <w:rsid w:val="00523C35"/>
    <w:rsid w:val="00537A68"/>
    <w:rsid w:val="005458CB"/>
    <w:rsid w:val="0056262A"/>
    <w:rsid w:val="005667E4"/>
    <w:rsid w:val="00593228"/>
    <w:rsid w:val="00594A3E"/>
    <w:rsid w:val="005A24A5"/>
    <w:rsid w:val="005B1404"/>
    <w:rsid w:val="005C09D5"/>
    <w:rsid w:val="005C154A"/>
    <w:rsid w:val="005C57CD"/>
    <w:rsid w:val="005D10A9"/>
    <w:rsid w:val="005D600C"/>
    <w:rsid w:val="005F79B2"/>
    <w:rsid w:val="006112E4"/>
    <w:rsid w:val="00611463"/>
    <w:rsid w:val="00614A78"/>
    <w:rsid w:val="006167E3"/>
    <w:rsid w:val="00642F39"/>
    <w:rsid w:val="00674C9C"/>
    <w:rsid w:val="00693016"/>
    <w:rsid w:val="00694FB5"/>
    <w:rsid w:val="006A1628"/>
    <w:rsid w:val="006A6D2F"/>
    <w:rsid w:val="006C2653"/>
    <w:rsid w:val="006C7ABF"/>
    <w:rsid w:val="006D1184"/>
    <w:rsid w:val="006E2613"/>
    <w:rsid w:val="006F5700"/>
    <w:rsid w:val="007066D9"/>
    <w:rsid w:val="00710595"/>
    <w:rsid w:val="007155E1"/>
    <w:rsid w:val="0071685B"/>
    <w:rsid w:val="00734229"/>
    <w:rsid w:val="00735F66"/>
    <w:rsid w:val="007515B3"/>
    <w:rsid w:val="0076746E"/>
    <w:rsid w:val="007731EF"/>
    <w:rsid w:val="007738EB"/>
    <w:rsid w:val="00783C08"/>
    <w:rsid w:val="007850D5"/>
    <w:rsid w:val="00796D72"/>
    <w:rsid w:val="007B0D20"/>
    <w:rsid w:val="007C1E4F"/>
    <w:rsid w:val="007F624D"/>
    <w:rsid w:val="007F697A"/>
    <w:rsid w:val="008066FE"/>
    <w:rsid w:val="00811212"/>
    <w:rsid w:val="008236F3"/>
    <w:rsid w:val="008275BB"/>
    <w:rsid w:val="00831CDF"/>
    <w:rsid w:val="00842156"/>
    <w:rsid w:val="008434DD"/>
    <w:rsid w:val="00856601"/>
    <w:rsid w:val="0086371B"/>
    <w:rsid w:val="00866D4A"/>
    <w:rsid w:val="008674CC"/>
    <w:rsid w:val="00892ED1"/>
    <w:rsid w:val="00893544"/>
    <w:rsid w:val="008A352F"/>
    <w:rsid w:val="008A6757"/>
    <w:rsid w:val="008B6128"/>
    <w:rsid w:val="008C39C1"/>
    <w:rsid w:val="008C4C73"/>
    <w:rsid w:val="008C7A89"/>
    <w:rsid w:val="008D2BE5"/>
    <w:rsid w:val="008D2E7E"/>
    <w:rsid w:val="008E06A5"/>
    <w:rsid w:val="008E7800"/>
    <w:rsid w:val="008F3B18"/>
    <w:rsid w:val="008F594F"/>
    <w:rsid w:val="00912B62"/>
    <w:rsid w:val="0094249F"/>
    <w:rsid w:val="009537C8"/>
    <w:rsid w:val="009553FD"/>
    <w:rsid w:val="00960ED0"/>
    <w:rsid w:val="00965DF1"/>
    <w:rsid w:val="00970C0C"/>
    <w:rsid w:val="00976A84"/>
    <w:rsid w:val="00982499"/>
    <w:rsid w:val="00994242"/>
    <w:rsid w:val="009D1FBD"/>
    <w:rsid w:val="009D6B6F"/>
    <w:rsid w:val="009E6227"/>
    <w:rsid w:val="009E7B95"/>
    <w:rsid w:val="00A047CE"/>
    <w:rsid w:val="00A13CD5"/>
    <w:rsid w:val="00A2051E"/>
    <w:rsid w:val="00A22650"/>
    <w:rsid w:val="00A22C83"/>
    <w:rsid w:val="00A270EF"/>
    <w:rsid w:val="00A4465C"/>
    <w:rsid w:val="00A543E9"/>
    <w:rsid w:val="00A55694"/>
    <w:rsid w:val="00A579F8"/>
    <w:rsid w:val="00A7088A"/>
    <w:rsid w:val="00A73986"/>
    <w:rsid w:val="00A81EFF"/>
    <w:rsid w:val="00A87604"/>
    <w:rsid w:val="00A91A39"/>
    <w:rsid w:val="00A92FEB"/>
    <w:rsid w:val="00AB480F"/>
    <w:rsid w:val="00AC672B"/>
    <w:rsid w:val="00AE30C4"/>
    <w:rsid w:val="00AE433D"/>
    <w:rsid w:val="00AE4CB3"/>
    <w:rsid w:val="00AF376E"/>
    <w:rsid w:val="00B03C43"/>
    <w:rsid w:val="00B063C4"/>
    <w:rsid w:val="00B13670"/>
    <w:rsid w:val="00B2157B"/>
    <w:rsid w:val="00B217E9"/>
    <w:rsid w:val="00B445E9"/>
    <w:rsid w:val="00B5132A"/>
    <w:rsid w:val="00B514A6"/>
    <w:rsid w:val="00B739D9"/>
    <w:rsid w:val="00B80553"/>
    <w:rsid w:val="00B86023"/>
    <w:rsid w:val="00B86228"/>
    <w:rsid w:val="00B936AC"/>
    <w:rsid w:val="00BA2C0A"/>
    <w:rsid w:val="00BA74E3"/>
    <w:rsid w:val="00BB243C"/>
    <w:rsid w:val="00BB275F"/>
    <w:rsid w:val="00BB7BFB"/>
    <w:rsid w:val="00BC3766"/>
    <w:rsid w:val="00BC7B06"/>
    <w:rsid w:val="00BE0493"/>
    <w:rsid w:val="00BE1C2F"/>
    <w:rsid w:val="00BF3516"/>
    <w:rsid w:val="00BF4E08"/>
    <w:rsid w:val="00C013D5"/>
    <w:rsid w:val="00C04814"/>
    <w:rsid w:val="00C2068E"/>
    <w:rsid w:val="00C214CA"/>
    <w:rsid w:val="00C23C61"/>
    <w:rsid w:val="00C37FA5"/>
    <w:rsid w:val="00C552C2"/>
    <w:rsid w:val="00C56D03"/>
    <w:rsid w:val="00C5734D"/>
    <w:rsid w:val="00C60476"/>
    <w:rsid w:val="00C64978"/>
    <w:rsid w:val="00C6757F"/>
    <w:rsid w:val="00C71CDB"/>
    <w:rsid w:val="00C7563D"/>
    <w:rsid w:val="00C86C8E"/>
    <w:rsid w:val="00CA0B1C"/>
    <w:rsid w:val="00CA3DB6"/>
    <w:rsid w:val="00CA782E"/>
    <w:rsid w:val="00CB088C"/>
    <w:rsid w:val="00CE05EC"/>
    <w:rsid w:val="00CE4E7E"/>
    <w:rsid w:val="00CF3141"/>
    <w:rsid w:val="00D041CC"/>
    <w:rsid w:val="00D11C74"/>
    <w:rsid w:val="00D165E6"/>
    <w:rsid w:val="00D206A4"/>
    <w:rsid w:val="00D32EEC"/>
    <w:rsid w:val="00D401C2"/>
    <w:rsid w:val="00D44D4F"/>
    <w:rsid w:val="00D55D71"/>
    <w:rsid w:val="00D60886"/>
    <w:rsid w:val="00D755B7"/>
    <w:rsid w:val="00D766FE"/>
    <w:rsid w:val="00D86FCA"/>
    <w:rsid w:val="00D879A9"/>
    <w:rsid w:val="00D915B2"/>
    <w:rsid w:val="00D9666C"/>
    <w:rsid w:val="00DA56E4"/>
    <w:rsid w:val="00DC0DB4"/>
    <w:rsid w:val="00DC62CD"/>
    <w:rsid w:val="00DF033D"/>
    <w:rsid w:val="00DF06EC"/>
    <w:rsid w:val="00DF2C84"/>
    <w:rsid w:val="00E177D2"/>
    <w:rsid w:val="00E20F1F"/>
    <w:rsid w:val="00E23662"/>
    <w:rsid w:val="00E34AB2"/>
    <w:rsid w:val="00E34D69"/>
    <w:rsid w:val="00E3660E"/>
    <w:rsid w:val="00E464A8"/>
    <w:rsid w:val="00E470F7"/>
    <w:rsid w:val="00E51CEC"/>
    <w:rsid w:val="00E63228"/>
    <w:rsid w:val="00E72B4E"/>
    <w:rsid w:val="00E74AE9"/>
    <w:rsid w:val="00E969FD"/>
    <w:rsid w:val="00E97069"/>
    <w:rsid w:val="00EA0AD8"/>
    <w:rsid w:val="00EB1BAE"/>
    <w:rsid w:val="00EC3782"/>
    <w:rsid w:val="00EC6AF7"/>
    <w:rsid w:val="00F014CD"/>
    <w:rsid w:val="00F04B87"/>
    <w:rsid w:val="00F12B74"/>
    <w:rsid w:val="00F159C2"/>
    <w:rsid w:val="00F207E1"/>
    <w:rsid w:val="00F22C54"/>
    <w:rsid w:val="00F27033"/>
    <w:rsid w:val="00F331BA"/>
    <w:rsid w:val="00F34176"/>
    <w:rsid w:val="00F43420"/>
    <w:rsid w:val="00F46BB6"/>
    <w:rsid w:val="00F532FF"/>
    <w:rsid w:val="00F548AA"/>
    <w:rsid w:val="00F60DC7"/>
    <w:rsid w:val="00F75007"/>
    <w:rsid w:val="00F7625D"/>
    <w:rsid w:val="00F96519"/>
    <w:rsid w:val="00FA690F"/>
    <w:rsid w:val="00FB1E5B"/>
    <w:rsid w:val="00FD138C"/>
    <w:rsid w:val="00FD78E7"/>
    <w:rsid w:val="00FE01E2"/>
    <w:rsid w:val="00FE30FA"/>
    <w:rsid w:val="00FE7342"/>
    <w:rsid w:val="00FF27AB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EC"/>
    <w:pPr>
      <w:spacing w:after="80"/>
    </w:pPr>
    <w:rPr>
      <w:rFonts w:ascii="Calibri" w:hAnsi="Calibri"/>
    </w:rPr>
  </w:style>
  <w:style w:type="paragraph" w:styleId="Titre1">
    <w:name w:val="heading 1"/>
    <w:basedOn w:val="Normal"/>
    <w:link w:val="Titre1Car"/>
    <w:uiPriority w:val="9"/>
    <w:qFormat/>
    <w:rsid w:val="005667E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7E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6FE"/>
  </w:style>
  <w:style w:type="paragraph" w:styleId="Pieddepage">
    <w:name w:val="footer"/>
    <w:basedOn w:val="Normal"/>
    <w:link w:val="PieddepageCar"/>
    <w:uiPriority w:val="99"/>
    <w:unhideWhenUsed/>
    <w:rsid w:val="0080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6FE"/>
  </w:style>
  <w:style w:type="character" w:styleId="Lienhypertexte">
    <w:name w:val="Hyperlink"/>
    <w:basedOn w:val="Policepardfaut"/>
    <w:uiPriority w:val="99"/>
    <w:unhideWhenUsed/>
    <w:rsid w:val="003A29D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932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67E4"/>
    <w:rPr>
      <w:rFonts w:ascii="Calibri" w:eastAsia="Times New Roman" w:hAnsi="Calibri" w:cs="Times New Roman"/>
      <w:b/>
      <w:bCs/>
      <w:kern w:val="36"/>
      <w:sz w:val="24"/>
      <w:szCs w:val="48"/>
      <w:lang w:eastAsia="fr-FR"/>
    </w:rPr>
  </w:style>
  <w:style w:type="character" w:customStyle="1" w:styleId="slug-pub-date">
    <w:name w:val="slug-pub-date"/>
    <w:basedOn w:val="Policepardfaut"/>
    <w:rsid w:val="004542D1"/>
  </w:style>
  <w:style w:type="character" w:customStyle="1" w:styleId="apple-converted-space">
    <w:name w:val="apple-converted-space"/>
    <w:basedOn w:val="Policepardfaut"/>
    <w:rsid w:val="004542D1"/>
  </w:style>
  <w:style w:type="character" w:customStyle="1" w:styleId="slug-vol">
    <w:name w:val="slug-vol"/>
    <w:basedOn w:val="Policepardfaut"/>
    <w:rsid w:val="004542D1"/>
  </w:style>
  <w:style w:type="character" w:customStyle="1" w:styleId="slug-issue">
    <w:name w:val="slug-issue"/>
    <w:basedOn w:val="Policepardfaut"/>
    <w:rsid w:val="004542D1"/>
  </w:style>
  <w:style w:type="character" w:customStyle="1" w:styleId="slug-pages">
    <w:name w:val="slug-pages"/>
    <w:basedOn w:val="Policepardfaut"/>
    <w:rsid w:val="004542D1"/>
  </w:style>
  <w:style w:type="character" w:styleId="Accentuation">
    <w:name w:val="Emphasis"/>
    <w:basedOn w:val="Policepardfaut"/>
    <w:uiPriority w:val="20"/>
    <w:qFormat/>
    <w:rsid w:val="004542D1"/>
    <w:rPr>
      <w:i/>
      <w:iCs/>
    </w:rPr>
  </w:style>
  <w:style w:type="paragraph" w:styleId="NormalWeb">
    <w:name w:val="Normal (Web)"/>
    <w:basedOn w:val="Normal"/>
    <w:uiPriority w:val="99"/>
    <w:unhideWhenUsed/>
    <w:rsid w:val="004B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oir">
    <w:name w:val="voir"/>
    <w:basedOn w:val="Policepardfaut"/>
    <w:rsid w:val="004B004B"/>
  </w:style>
  <w:style w:type="paragraph" w:styleId="Paragraphedeliste">
    <w:name w:val="List Paragraph"/>
    <w:basedOn w:val="Normal"/>
    <w:uiPriority w:val="34"/>
    <w:qFormat/>
    <w:rsid w:val="008E06A5"/>
    <w:pPr>
      <w:ind w:left="720"/>
      <w:contextualSpacing/>
    </w:pPr>
  </w:style>
  <w:style w:type="character" w:customStyle="1" w:styleId="cofunctiongetcustomerdata">
    <w:name w:val="co_function_get_customer_data"/>
    <w:basedOn w:val="Policepardfaut"/>
    <w:rsid w:val="00DF033D"/>
  </w:style>
  <w:style w:type="table" w:styleId="Grilledutableau">
    <w:name w:val="Table Grid"/>
    <w:basedOn w:val="TableauNormal"/>
    <w:uiPriority w:val="59"/>
    <w:rsid w:val="009D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667E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customStyle="1" w:styleId="Paragraphedeliste1">
    <w:name w:val="Paragraphe de liste1"/>
    <w:basedOn w:val="Normal"/>
    <w:rsid w:val="00192F2D"/>
    <w:pPr>
      <w:ind w:left="720"/>
      <w:contextualSpacing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F2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FD78E7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D78E7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92F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RIM</cp:lastModifiedBy>
  <cp:revision>3</cp:revision>
  <cp:lastPrinted>2020-03-09T06:57:00Z</cp:lastPrinted>
  <dcterms:created xsi:type="dcterms:W3CDTF">2020-03-16T20:37:00Z</dcterms:created>
  <dcterms:modified xsi:type="dcterms:W3CDTF">2020-03-16T20:39:00Z</dcterms:modified>
</cp:coreProperties>
</file>