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4A" w:rsidRPr="0081431B" w:rsidRDefault="0035064A" w:rsidP="0035064A">
      <w:r>
        <w:rPr>
          <w:b/>
        </w:rPr>
        <w:t xml:space="preserve">Objet d’étude : </w:t>
      </w:r>
      <w:r w:rsidRPr="0081431B">
        <w:rPr>
          <w:b/>
        </w:rPr>
        <w:t xml:space="preserve">La parole en spectacle  </w:t>
      </w:r>
      <w:r w:rsidRPr="0081431B">
        <w:t>(groupement de textes)</w:t>
      </w:r>
    </w:p>
    <w:tbl>
      <w:tblPr>
        <w:tblStyle w:val="Grilledutableau"/>
        <w:tblW w:w="0" w:type="auto"/>
        <w:tblInd w:w="720" w:type="dxa"/>
        <w:tblLook w:val="04A0"/>
      </w:tblPr>
      <w:tblGrid>
        <w:gridCol w:w="9962"/>
      </w:tblGrid>
      <w:tr w:rsidR="0035064A" w:rsidRPr="0081431B" w:rsidTr="00E948E0">
        <w:tc>
          <w:tcPr>
            <w:tcW w:w="10606" w:type="dxa"/>
          </w:tcPr>
          <w:p w:rsidR="0035064A" w:rsidRPr="0081431B" w:rsidRDefault="0035064A" w:rsidP="00E948E0">
            <w:pPr>
              <w:ind w:left="0"/>
              <w:jc w:val="center"/>
              <w:rPr>
                <w:b/>
                <w:sz w:val="28"/>
                <w:szCs w:val="28"/>
                <w:highlight w:val="red"/>
              </w:rPr>
            </w:pPr>
            <w:r w:rsidRPr="0081431B">
              <w:rPr>
                <w:b/>
                <w:sz w:val="28"/>
                <w:szCs w:val="28"/>
                <w:highlight w:val="red"/>
              </w:rPr>
              <w:t>SEQUENCE   5          QUE LE SPECTACLE COMMENCE</w:t>
            </w:r>
          </w:p>
        </w:tc>
      </w:tr>
    </w:tbl>
    <w:p w:rsidR="0035064A" w:rsidRDefault="0035064A" w:rsidP="0035064A">
      <w:pPr>
        <w:spacing w:after="0" w:line="240" w:lineRule="auto"/>
        <w:rPr>
          <w:sz w:val="24"/>
          <w:szCs w:val="24"/>
        </w:rPr>
      </w:pPr>
      <w:r>
        <w:rPr>
          <w:sz w:val="24"/>
          <w:szCs w:val="24"/>
        </w:rPr>
        <w:t>PB / Comment donner de la puissance à ses propos ?</w:t>
      </w:r>
    </w:p>
    <w:p w:rsidR="0035064A" w:rsidRPr="0035064A" w:rsidRDefault="0035064A" w:rsidP="0035064A">
      <w:pPr>
        <w:spacing w:after="0" w:line="240" w:lineRule="auto"/>
        <w:rPr>
          <w:sz w:val="24"/>
          <w:szCs w:val="24"/>
          <w:u w:val="single"/>
        </w:rPr>
      </w:pPr>
    </w:p>
    <w:p w:rsidR="0035064A" w:rsidRPr="0035064A" w:rsidRDefault="0035064A" w:rsidP="0035064A">
      <w:pPr>
        <w:spacing w:after="0" w:line="240" w:lineRule="auto"/>
        <w:ind w:left="0"/>
        <w:rPr>
          <w:b/>
          <w:u w:val="single"/>
        </w:rPr>
      </w:pPr>
      <w:r w:rsidRPr="0035064A">
        <w:rPr>
          <w:b/>
          <w:u w:val="single"/>
        </w:rPr>
        <w:t xml:space="preserve">Séance 3 : Le pouvoir des mots </w:t>
      </w:r>
    </w:p>
    <w:p w:rsidR="0035064A" w:rsidRPr="004659C8" w:rsidRDefault="0035064A" w:rsidP="0035064A">
      <w:pPr>
        <w:spacing w:after="0" w:line="240" w:lineRule="auto"/>
        <w:ind w:left="0"/>
      </w:pPr>
      <w:r>
        <w:t>Pb/ comment agir sur l’auditoire ?</w:t>
      </w:r>
    </w:p>
    <w:p w:rsidR="0035064A" w:rsidRPr="00864F6B" w:rsidRDefault="0035064A" w:rsidP="0035064A">
      <w:pPr>
        <w:shd w:val="clear" w:color="auto" w:fill="FFFFFF"/>
        <w:spacing w:before="53" w:line="269" w:lineRule="exact"/>
        <w:ind w:left="142" w:right="14"/>
        <w:jc w:val="both"/>
        <w:rPr>
          <w:rFonts w:ascii="Times New Roman" w:hAnsi="Times New Roman" w:cs="Times New Roman"/>
          <w:b/>
          <w:iCs/>
          <w:color w:val="333333"/>
          <w:spacing w:val="-6"/>
        </w:rPr>
      </w:pPr>
      <w:r w:rsidRPr="00864F6B">
        <w:rPr>
          <w:rFonts w:ascii="Times New Roman" w:hAnsi="Times New Roman" w:cs="Times New Roman"/>
          <w:b/>
          <w:iCs/>
          <w:color w:val="333333"/>
          <w:spacing w:val="-6"/>
        </w:rPr>
        <w:t>Doc 1</w:t>
      </w:r>
    </w:p>
    <w:p w:rsidR="0035064A" w:rsidRPr="0035064A" w:rsidRDefault="0035064A" w:rsidP="0035064A">
      <w:pPr>
        <w:shd w:val="clear" w:color="auto" w:fill="FFFFFF"/>
        <w:spacing w:after="0" w:line="269" w:lineRule="exact"/>
        <w:ind w:left="182" w:right="14"/>
        <w:jc w:val="both"/>
      </w:pPr>
      <w:r w:rsidRPr="0035064A">
        <w:rPr>
          <w:rFonts w:cs="Times New Roman"/>
          <w:iCs/>
          <w:spacing w:val="-6"/>
        </w:rPr>
        <w:t>La mis</w:t>
      </w:r>
      <w:r w:rsidRPr="0035064A">
        <w:rPr>
          <w:rFonts w:eastAsia="Times New Roman" w:cs="Times New Roman"/>
          <w:iCs/>
          <w:spacing w:val="-6"/>
        </w:rPr>
        <w:t xml:space="preserve">ère, Messieurs, j'aborde ici le vif de la question, voulez-vous savoir où elle </w:t>
      </w:r>
      <w:r w:rsidRPr="0035064A">
        <w:rPr>
          <w:rFonts w:eastAsia="Times New Roman" w:cs="Times New Roman"/>
          <w:iCs/>
          <w:spacing w:val="-5"/>
        </w:rPr>
        <w:t xml:space="preserve">en est, la misère ? Voulez-vous savoir jusqu'où elle peut aller, jusqu'où elle va, je ne dis pas en Irlande, je ne dis pas au Moyen Âge, je dis en France, je dis à </w:t>
      </w:r>
      <w:r>
        <w:rPr>
          <w:rFonts w:eastAsia="Times New Roman" w:cs="Times New Roman"/>
          <w:iCs/>
          <w:spacing w:val="-5"/>
        </w:rPr>
        <w:t xml:space="preserve"> </w:t>
      </w:r>
      <w:r w:rsidRPr="0035064A">
        <w:rPr>
          <w:rFonts w:eastAsia="Times New Roman" w:cs="Times New Roman"/>
          <w:iCs/>
          <w:spacing w:val="-5"/>
        </w:rPr>
        <w:t xml:space="preserve">Paris, </w:t>
      </w:r>
      <w:r w:rsidRPr="0035064A">
        <w:rPr>
          <w:rFonts w:eastAsia="Times New Roman" w:cs="Times New Roman"/>
          <w:iCs/>
          <w:spacing w:val="-4"/>
        </w:rPr>
        <w:t>et au temps où nous vivons ? Voulez-vous des faits ?</w:t>
      </w:r>
    </w:p>
    <w:p w:rsidR="0035064A" w:rsidRPr="0035064A" w:rsidRDefault="0035064A" w:rsidP="0035064A">
      <w:pPr>
        <w:shd w:val="clear" w:color="auto" w:fill="FFFFFF"/>
        <w:spacing w:after="0" w:line="269" w:lineRule="exact"/>
        <w:ind w:left="182" w:right="10" w:hanging="182"/>
        <w:jc w:val="both"/>
        <w:rPr>
          <w:rFonts w:eastAsia="Times New Roman" w:cs="Times New Roman"/>
          <w:spacing w:val="-7"/>
        </w:rPr>
      </w:pPr>
      <w:r w:rsidRPr="0035064A">
        <w:rPr>
          <w:rFonts w:cs="Times New Roman"/>
          <w:iCs/>
          <w:spacing w:val="-4"/>
        </w:rPr>
        <w:t xml:space="preserve">  </w:t>
      </w:r>
      <w:r>
        <w:rPr>
          <w:rFonts w:cs="Times New Roman"/>
          <w:iCs/>
          <w:spacing w:val="-4"/>
        </w:rPr>
        <w:t xml:space="preserve">  </w:t>
      </w:r>
      <w:r w:rsidRPr="0035064A">
        <w:rPr>
          <w:rFonts w:cs="Times New Roman"/>
          <w:iCs/>
          <w:spacing w:val="-4"/>
        </w:rPr>
        <w:t>Mon Dieu, je n'h</w:t>
      </w:r>
      <w:r w:rsidRPr="0035064A">
        <w:rPr>
          <w:rFonts w:eastAsia="Times New Roman" w:cs="Times New Roman"/>
          <w:iCs/>
          <w:spacing w:val="-4"/>
        </w:rPr>
        <w:t xml:space="preserve">ésite pas à les citer, ces faits. Ils sont tristes, mais nécessaires à </w:t>
      </w:r>
      <w:r w:rsidRPr="0035064A">
        <w:rPr>
          <w:rFonts w:eastAsia="Times New Roman" w:cs="Times New Roman"/>
          <w:iCs/>
          <w:spacing w:val="-5"/>
        </w:rPr>
        <w:t>révéler ; et tenez, s'il faut dire toute ma pensée, je voudrais qu'il sortît de cette ass</w:t>
      </w:r>
      <w:r w:rsidRPr="0035064A">
        <w:rPr>
          <w:rFonts w:eastAsia="Times New Roman" w:cs="Times New Roman"/>
          <w:iCs/>
          <w:spacing w:val="-4"/>
        </w:rPr>
        <w:t xml:space="preserve">emblée, et au besoin j'en ferai la proposition formelle, une grande et solennelle enquête sur la situation vraie des classes laborieuses et souffrantes en France. Je </w:t>
      </w:r>
      <w:r w:rsidRPr="0035064A">
        <w:rPr>
          <w:rFonts w:eastAsia="Times New Roman" w:cs="Times New Roman"/>
          <w:iCs/>
          <w:spacing w:val="-1"/>
        </w:rPr>
        <w:t>voudrais que tous les faits éclatassent au grand jour. Comment veut-on guérir</w:t>
      </w:r>
      <w:r w:rsidRPr="0035064A">
        <w:rPr>
          <w:rFonts w:cs="Times New Roman"/>
          <w:iCs/>
          <w:spacing w:val="-7"/>
        </w:rPr>
        <w:t xml:space="preserve"> le mal si l'on ne sonde pas les plaies ? </w:t>
      </w:r>
      <w:r w:rsidRPr="0035064A">
        <w:rPr>
          <w:rFonts w:cs="Times New Roman"/>
          <w:spacing w:val="-7"/>
        </w:rPr>
        <w:t>(Tr</w:t>
      </w:r>
      <w:r w:rsidRPr="0035064A">
        <w:rPr>
          <w:rFonts w:eastAsia="Times New Roman" w:cs="Times New Roman"/>
          <w:spacing w:val="-7"/>
        </w:rPr>
        <w:t xml:space="preserve">ès bien ! très bien !) </w:t>
      </w:r>
    </w:p>
    <w:p w:rsidR="0035064A" w:rsidRPr="0035064A" w:rsidRDefault="0035064A" w:rsidP="0035064A">
      <w:pPr>
        <w:shd w:val="clear" w:color="auto" w:fill="FFFFFF"/>
        <w:spacing w:after="0" w:line="269" w:lineRule="exact"/>
        <w:ind w:left="182" w:right="10" w:hanging="40"/>
        <w:jc w:val="both"/>
      </w:pPr>
      <w:r w:rsidRPr="0035064A">
        <w:rPr>
          <w:rFonts w:eastAsia="Times New Roman" w:cs="Times New Roman"/>
          <w:spacing w:val="-7"/>
        </w:rPr>
        <w:t xml:space="preserve"> </w:t>
      </w:r>
      <w:r>
        <w:rPr>
          <w:rFonts w:eastAsia="Times New Roman" w:cs="Times New Roman"/>
          <w:spacing w:val="-7"/>
        </w:rPr>
        <w:t xml:space="preserve"> </w:t>
      </w:r>
      <w:r w:rsidRPr="0035064A">
        <w:rPr>
          <w:rFonts w:eastAsia="Times New Roman" w:cs="Times New Roman"/>
          <w:spacing w:val="-7"/>
        </w:rPr>
        <w:t xml:space="preserve">  </w:t>
      </w:r>
      <w:r w:rsidRPr="0035064A">
        <w:rPr>
          <w:rFonts w:eastAsia="Times New Roman" w:cs="Times New Roman"/>
          <w:iCs/>
          <w:spacing w:val="-6"/>
        </w:rPr>
        <w:t>Voici donc ces faits :</w:t>
      </w:r>
    </w:p>
    <w:p w:rsidR="0035064A" w:rsidRPr="0035064A" w:rsidRDefault="0035064A" w:rsidP="0035064A">
      <w:pPr>
        <w:shd w:val="clear" w:color="auto" w:fill="FFFFFF"/>
        <w:spacing w:after="0" w:line="269" w:lineRule="exact"/>
        <w:ind w:left="182" w:right="10"/>
        <w:jc w:val="both"/>
      </w:pPr>
      <w:r w:rsidRPr="0035064A">
        <w:rPr>
          <w:rFonts w:cs="Times New Roman"/>
          <w:iCs/>
          <w:spacing w:val="-2"/>
        </w:rPr>
        <w:t>II y a dans Paris, dans ces faubourgs de Paris que le vent de l'</w:t>
      </w:r>
      <w:r w:rsidRPr="0035064A">
        <w:rPr>
          <w:rFonts w:eastAsia="Times New Roman" w:cs="Times New Roman"/>
          <w:iCs/>
          <w:spacing w:val="-2"/>
        </w:rPr>
        <w:t xml:space="preserve">émeute soulevait </w:t>
      </w:r>
      <w:r w:rsidRPr="0035064A">
        <w:rPr>
          <w:rFonts w:eastAsia="Times New Roman" w:cs="Times New Roman"/>
          <w:iCs/>
          <w:spacing w:val="-3"/>
        </w:rPr>
        <w:t>naguère si aisément, il y a des rues, des maisons, des cloaques, où des familles, des familles entières, vivent pêle-mêle, hommes, femmes, jeunes filles, enfants,</w:t>
      </w:r>
      <w:r w:rsidRPr="0035064A">
        <w:t xml:space="preserve"> </w:t>
      </w:r>
      <w:r w:rsidRPr="0035064A">
        <w:rPr>
          <w:rFonts w:cs="Times New Roman"/>
          <w:iCs/>
          <w:spacing w:val="-2"/>
        </w:rPr>
        <w:t>n’ayant pour lits, n'ayant pour couvertures, j'ai presque dit pour v</w:t>
      </w:r>
      <w:r w:rsidRPr="0035064A">
        <w:rPr>
          <w:rFonts w:eastAsia="Times New Roman" w:cs="Times New Roman"/>
          <w:iCs/>
          <w:spacing w:val="-2"/>
        </w:rPr>
        <w:t xml:space="preserve">êtements, que </w:t>
      </w:r>
      <w:r w:rsidRPr="0035064A">
        <w:rPr>
          <w:rFonts w:eastAsia="Times New Roman" w:cs="Times New Roman"/>
          <w:iCs/>
          <w:spacing w:val="-1"/>
        </w:rPr>
        <w:t>des monceaux infects de chiffons en fermentation, ramassés dans la fange du coin des bornes, espèce de fumier des villes, où des créatures humaines s'enf</w:t>
      </w:r>
      <w:r w:rsidRPr="0035064A">
        <w:rPr>
          <w:rFonts w:eastAsia="Times New Roman" w:cs="Times New Roman"/>
          <w:iCs/>
          <w:spacing w:val="-4"/>
        </w:rPr>
        <w:t xml:space="preserve">ouissent toutes vivantes pour échapper au froid de l'hiver. </w:t>
      </w:r>
      <w:r w:rsidRPr="0035064A">
        <w:rPr>
          <w:rFonts w:eastAsia="Times New Roman" w:cs="Times New Roman"/>
          <w:spacing w:val="-4"/>
        </w:rPr>
        <w:t xml:space="preserve">(Mouvement.) </w:t>
      </w:r>
      <w:r w:rsidRPr="0035064A">
        <w:rPr>
          <w:rFonts w:eastAsia="Times New Roman" w:cs="Times New Roman"/>
          <w:spacing w:val="27"/>
        </w:rPr>
        <w:t xml:space="preserve">[...] </w:t>
      </w:r>
    </w:p>
    <w:p w:rsidR="0035064A" w:rsidRPr="0035064A" w:rsidRDefault="0035064A" w:rsidP="0035064A">
      <w:pPr>
        <w:shd w:val="clear" w:color="auto" w:fill="FFFFFF"/>
        <w:spacing w:after="0" w:line="269" w:lineRule="exact"/>
        <w:ind w:left="182" w:right="5" w:hanging="163"/>
        <w:jc w:val="both"/>
      </w:pPr>
      <w:r w:rsidRPr="0035064A">
        <w:rPr>
          <w:rFonts w:eastAsia="Times New Roman" w:cs="Times New Roman"/>
          <w:spacing w:val="27"/>
        </w:rPr>
        <w:t xml:space="preserve">  </w:t>
      </w:r>
      <w:r w:rsidRPr="0035064A">
        <w:rPr>
          <w:rFonts w:eastAsia="Times New Roman" w:cs="Times New Roman"/>
          <w:iCs/>
          <w:spacing w:val="-5"/>
        </w:rPr>
        <w:t xml:space="preserve">Voulez-vous quelque chose de plus douloureux encore ? Le mois passé, pendant </w:t>
      </w:r>
      <w:r w:rsidRPr="0035064A">
        <w:rPr>
          <w:rFonts w:eastAsia="Times New Roman" w:cs="Times New Roman"/>
          <w:iCs/>
        </w:rPr>
        <w:t xml:space="preserve">la recrudescence du choléra, on a trouvé une mère et ses quatre enfants qui </w:t>
      </w:r>
      <w:r w:rsidRPr="0035064A">
        <w:rPr>
          <w:rFonts w:eastAsia="Times New Roman" w:cs="Times New Roman"/>
          <w:iCs/>
          <w:spacing w:val="-2"/>
        </w:rPr>
        <w:t>cherchaient leur nourriture dans les débris immondes et pestilentiels des charn</w:t>
      </w:r>
      <w:r w:rsidRPr="0035064A">
        <w:rPr>
          <w:rFonts w:eastAsia="Times New Roman" w:cs="Times New Roman"/>
          <w:iCs/>
          <w:spacing w:val="-4"/>
        </w:rPr>
        <w:t xml:space="preserve">iers de Mont faucon! </w:t>
      </w:r>
      <w:r w:rsidRPr="0035064A">
        <w:rPr>
          <w:rFonts w:eastAsia="Times New Roman" w:cs="Times New Roman"/>
          <w:spacing w:val="-4"/>
        </w:rPr>
        <w:t>(Sensation.)</w:t>
      </w:r>
    </w:p>
    <w:p w:rsidR="002E1FA5" w:rsidRPr="0035064A" w:rsidRDefault="0035064A" w:rsidP="0035064A">
      <w:pPr>
        <w:shd w:val="clear" w:color="auto" w:fill="FFFFFF"/>
        <w:spacing w:after="0" w:line="269" w:lineRule="exact"/>
        <w:ind w:left="182"/>
        <w:jc w:val="both"/>
        <w:rPr>
          <w:rFonts w:eastAsia="Times New Roman" w:cs="Times New Roman"/>
          <w:spacing w:val="-2"/>
        </w:rPr>
      </w:pPr>
      <w:r w:rsidRPr="0035064A">
        <w:rPr>
          <w:rFonts w:cs="Times New Roman"/>
          <w:iCs/>
          <w:spacing w:val="-6"/>
        </w:rPr>
        <w:t>Eh bien, messieurs, je dis que ce sont l</w:t>
      </w:r>
      <w:r w:rsidRPr="0035064A">
        <w:rPr>
          <w:rFonts w:eastAsia="Times New Roman" w:cs="Times New Roman"/>
          <w:iCs/>
          <w:spacing w:val="-6"/>
        </w:rPr>
        <w:t xml:space="preserve">à des choses qui ne doivent pas être ; je dis </w:t>
      </w:r>
      <w:r w:rsidRPr="0035064A">
        <w:rPr>
          <w:rFonts w:eastAsia="Times New Roman" w:cs="Times New Roman"/>
          <w:iCs/>
          <w:spacing w:val="-3"/>
        </w:rPr>
        <w:t>que la société doit dépenser toute sa force, toute sa sollicitude, toute son intelli</w:t>
      </w:r>
      <w:r w:rsidRPr="0035064A">
        <w:rPr>
          <w:rFonts w:cs="Times New Roman"/>
          <w:iCs/>
          <w:spacing w:val="-5"/>
        </w:rPr>
        <w:t>gence, toute sa volont</w:t>
      </w:r>
      <w:r w:rsidRPr="0035064A">
        <w:rPr>
          <w:rFonts w:eastAsia="Times New Roman" w:cs="Times New Roman"/>
          <w:iCs/>
          <w:spacing w:val="-5"/>
        </w:rPr>
        <w:t xml:space="preserve">é, pour que de telles choses ne soient pas ! [... ] Je voudrais </w:t>
      </w:r>
      <w:r w:rsidRPr="0035064A">
        <w:rPr>
          <w:rFonts w:eastAsia="Times New Roman" w:cs="Times New Roman"/>
          <w:iCs/>
          <w:spacing w:val="-3"/>
        </w:rPr>
        <w:t xml:space="preserve">que cette assemblée, majorité et minorité, n'importe, je ne connais pas, moi, de </w:t>
      </w:r>
      <w:r w:rsidRPr="0035064A">
        <w:rPr>
          <w:rFonts w:eastAsia="Times New Roman" w:cs="Times New Roman"/>
          <w:iCs/>
          <w:spacing w:val="-2"/>
        </w:rPr>
        <w:t xml:space="preserve">majorité et de minorité en de telles questions ; je voudrais que cette assemblée </w:t>
      </w:r>
      <w:r w:rsidRPr="0035064A">
        <w:rPr>
          <w:rFonts w:eastAsia="Times New Roman" w:cs="Times New Roman"/>
          <w:iCs/>
          <w:spacing w:val="-1"/>
        </w:rPr>
        <w:t>n'eût qu'une seule âme pour marcher à ce grand but magnifique, à ce but sub</w:t>
      </w:r>
      <w:r w:rsidRPr="0035064A">
        <w:rPr>
          <w:rFonts w:eastAsia="Times New Roman" w:cs="Times New Roman"/>
          <w:iCs/>
          <w:spacing w:val="-2"/>
        </w:rPr>
        <w:t xml:space="preserve">lime, l'abolition de la misère ! </w:t>
      </w:r>
      <w:r w:rsidRPr="0035064A">
        <w:rPr>
          <w:rFonts w:eastAsia="Times New Roman" w:cs="Times New Roman"/>
          <w:spacing w:val="-2"/>
        </w:rPr>
        <w:t>(Bravo !-Applaudissements.)</w:t>
      </w:r>
    </w:p>
    <w:p w:rsidR="0035064A" w:rsidRDefault="0035064A" w:rsidP="0035064A">
      <w:pPr>
        <w:shd w:val="clear" w:color="auto" w:fill="FFFFFF"/>
        <w:spacing w:after="0" w:line="269" w:lineRule="exact"/>
        <w:ind w:left="182"/>
        <w:rPr>
          <w:rFonts w:eastAsia="Times New Roman" w:cs="Times New Roman"/>
          <w:spacing w:val="-2"/>
        </w:rPr>
      </w:pPr>
      <w:r w:rsidRPr="0035064A">
        <w:rPr>
          <w:rFonts w:eastAsia="Times New Roman" w:cs="Times New Roman"/>
          <w:spacing w:val="-2"/>
        </w:rPr>
        <w:t xml:space="preserve">                                                                                                              V.HUGO « discours sur la misère » juillet 1849</w:t>
      </w:r>
    </w:p>
    <w:p w:rsidR="00864F6B" w:rsidRDefault="00864F6B" w:rsidP="0035064A">
      <w:pPr>
        <w:shd w:val="clear" w:color="auto" w:fill="FFFFFF"/>
        <w:spacing w:after="0" w:line="269" w:lineRule="exact"/>
        <w:ind w:left="182"/>
        <w:rPr>
          <w:rFonts w:eastAsia="Times New Roman" w:cs="Times New Roman"/>
          <w:spacing w:val="-2"/>
        </w:rPr>
      </w:pPr>
    </w:p>
    <w:p w:rsidR="0035064A"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1) Quel est le thème de ce texte ? Quelle est la thèse défendue ?</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2) Quel est le pronom personnel dominant ? Quel est l’effet produit ?</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3) Repérez les emplois du verbe « vouloir »en précisant le temps et  le mode et la personne, puis expliquez l’utilisation de ce verbe.</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4) A qui s’adresse V. Hugo ? Justifiez votre réponse.</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5) Quelle est la fonction des phrases exclamatives et interrogatives de ce texte ?</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6) Commentez les réactions du public mentionnées entre parenthèses. Le discours vous semble-t-il alors efficace ?</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7) Quel est le vocabulaire utilisé pour évoquer la pauvreté ? Dans quelle intention ?</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8) Analysez ce passage « comment veut-on guérir le mal si l’on ne sonde pas les plaies ? » Quelle est la figure de style utilisée ? Quel en est le sens ?</w:t>
      </w:r>
    </w:p>
    <w:p w:rsidR="00864F6B" w:rsidRDefault="00864F6B" w:rsidP="0035064A">
      <w:pPr>
        <w:shd w:val="clear" w:color="auto" w:fill="FFFFFF"/>
        <w:spacing w:after="0" w:line="269" w:lineRule="exact"/>
        <w:ind w:left="182"/>
        <w:rPr>
          <w:rFonts w:eastAsia="Times New Roman" w:cs="Times New Roman"/>
          <w:spacing w:val="-2"/>
        </w:rPr>
      </w:pPr>
      <w:r>
        <w:rPr>
          <w:rFonts w:eastAsia="Times New Roman" w:cs="Times New Roman"/>
          <w:spacing w:val="-2"/>
        </w:rPr>
        <w:t>9) Quelles techniques l’auteur utilise-t-il pour mieux persuader ?</w:t>
      </w:r>
    </w:p>
    <w:p w:rsidR="004E2CB8" w:rsidRDefault="004E2CB8" w:rsidP="0035064A">
      <w:pPr>
        <w:shd w:val="clear" w:color="auto" w:fill="FFFFFF"/>
        <w:spacing w:after="0" w:line="269" w:lineRule="exact"/>
        <w:ind w:left="182"/>
        <w:rPr>
          <w:rFonts w:eastAsia="Times New Roman" w:cs="Times New Roman"/>
          <w:spacing w:val="-2"/>
        </w:rPr>
      </w:pPr>
    </w:p>
    <w:p w:rsidR="004E2CB8" w:rsidRPr="004E2CB8" w:rsidRDefault="004E2CB8" w:rsidP="004E2CB8">
      <w:pPr>
        <w:shd w:val="clear" w:color="auto" w:fill="FFFFFF"/>
        <w:spacing w:before="144" w:after="274" w:line="230" w:lineRule="exact"/>
        <w:ind w:left="142" w:right="48"/>
        <w:jc w:val="both"/>
        <w:rPr>
          <w:rFonts w:cs="Arial"/>
          <w:b/>
          <w:color w:val="373737"/>
          <w:spacing w:val="-3"/>
        </w:rPr>
      </w:pPr>
      <w:r w:rsidRPr="004E2CB8">
        <w:rPr>
          <w:rFonts w:cs="Arial"/>
          <w:b/>
          <w:color w:val="373737"/>
          <w:spacing w:val="-3"/>
        </w:rPr>
        <w:t>Doc 2</w:t>
      </w:r>
    </w:p>
    <w:p w:rsidR="00757686" w:rsidRPr="004E2CB8" w:rsidRDefault="00757686" w:rsidP="004E2CB8">
      <w:pPr>
        <w:shd w:val="clear" w:color="auto" w:fill="FFFFFF"/>
        <w:spacing w:before="144" w:after="274" w:line="230" w:lineRule="exact"/>
        <w:ind w:left="142" w:right="48"/>
        <w:jc w:val="both"/>
        <w:rPr>
          <w:i/>
        </w:rPr>
      </w:pPr>
      <w:r w:rsidRPr="004E2CB8">
        <w:rPr>
          <w:rFonts w:cs="Arial"/>
          <w:i/>
          <w:color w:val="373737"/>
          <w:spacing w:val="-3"/>
          <w:sz w:val="18"/>
          <w:szCs w:val="18"/>
        </w:rPr>
        <w:t>Le 19 d</w:t>
      </w:r>
      <w:r w:rsidRPr="004E2CB8">
        <w:rPr>
          <w:rFonts w:eastAsia="Times New Roman"/>
          <w:i/>
          <w:color w:val="373737"/>
          <w:spacing w:val="-3"/>
          <w:sz w:val="18"/>
          <w:szCs w:val="18"/>
        </w:rPr>
        <w:t>é</w:t>
      </w:r>
      <w:r w:rsidRPr="004E2CB8">
        <w:rPr>
          <w:rFonts w:eastAsia="Times New Roman" w:cs="Arial"/>
          <w:i/>
          <w:color w:val="373737"/>
          <w:spacing w:val="-3"/>
          <w:sz w:val="18"/>
          <w:szCs w:val="18"/>
        </w:rPr>
        <w:t>cembre 1964 a lieu le transfert des cendres de |</w:t>
      </w:r>
      <w:r w:rsidR="004E2CB8" w:rsidRPr="004E2CB8">
        <w:rPr>
          <w:rFonts w:eastAsia="Times New Roman" w:cs="Arial"/>
          <w:i/>
          <w:color w:val="373737"/>
          <w:spacing w:val="-3"/>
          <w:sz w:val="18"/>
          <w:szCs w:val="18"/>
        </w:rPr>
        <w:t>jean</w:t>
      </w:r>
      <w:r w:rsidRPr="004E2CB8">
        <w:rPr>
          <w:rFonts w:eastAsia="Times New Roman" w:cs="Arial"/>
          <w:i/>
          <w:color w:val="373737"/>
          <w:spacing w:val="-3"/>
          <w:sz w:val="18"/>
          <w:szCs w:val="18"/>
        </w:rPr>
        <w:t xml:space="preserve"> Moulin au </w:t>
      </w:r>
      <w:r w:rsidR="004E2CB8" w:rsidRPr="004E2CB8">
        <w:rPr>
          <w:rFonts w:eastAsia="Times New Roman" w:cs="Arial"/>
          <w:i/>
          <w:color w:val="373737"/>
          <w:spacing w:val="-3"/>
          <w:sz w:val="18"/>
          <w:szCs w:val="18"/>
        </w:rPr>
        <w:t>Panth</w:t>
      </w:r>
      <w:r w:rsidR="004E2CB8" w:rsidRPr="004E2CB8">
        <w:rPr>
          <w:rFonts w:eastAsia="Times New Roman"/>
          <w:i/>
          <w:color w:val="373737"/>
          <w:spacing w:val="-3"/>
          <w:sz w:val="18"/>
          <w:szCs w:val="18"/>
        </w:rPr>
        <w:t>é</w:t>
      </w:r>
      <w:r w:rsidR="004E2CB8" w:rsidRPr="004E2CB8">
        <w:rPr>
          <w:rFonts w:eastAsia="Times New Roman" w:cs="Arial"/>
          <w:i/>
          <w:color w:val="373737"/>
          <w:spacing w:val="-3"/>
          <w:sz w:val="18"/>
          <w:szCs w:val="18"/>
        </w:rPr>
        <w:t>on</w:t>
      </w:r>
      <w:r w:rsidRPr="004E2CB8">
        <w:rPr>
          <w:rFonts w:eastAsia="Times New Roman" w:cs="Arial"/>
          <w:i/>
          <w:color w:val="373737"/>
          <w:spacing w:val="-3"/>
          <w:sz w:val="18"/>
          <w:szCs w:val="18"/>
        </w:rPr>
        <w:t>-</w:t>
      </w:r>
      <w:r w:rsidRPr="004E2CB8">
        <w:rPr>
          <w:rFonts w:eastAsia="Times New Roman" w:cs="Arial"/>
          <w:i/>
          <w:color w:val="373737"/>
          <w:spacing w:val="-1"/>
          <w:sz w:val="18"/>
          <w:szCs w:val="18"/>
        </w:rPr>
        <w:t>En pr</w:t>
      </w:r>
      <w:r w:rsidRPr="004E2CB8">
        <w:rPr>
          <w:rFonts w:eastAsia="Times New Roman"/>
          <w:i/>
          <w:color w:val="373737"/>
          <w:spacing w:val="-1"/>
          <w:sz w:val="18"/>
          <w:szCs w:val="18"/>
        </w:rPr>
        <w:t>é</w:t>
      </w:r>
      <w:r w:rsidRPr="004E2CB8">
        <w:rPr>
          <w:rFonts w:eastAsia="Times New Roman" w:cs="Arial"/>
          <w:i/>
          <w:color w:val="373737"/>
          <w:spacing w:val="-1"/>
          <w:sz w:val="18"/>
          <w:szCs w:val="18"/>
        </w:rPr>
        <w:t>sence du G</w:t>
      </w:r>
      <w:r w:rsidRPr="004E2CB8">
        <w:rPr>
          <w:rFonts w:eastAsia="Times New Roman"/>
          <w:i/>
          <w:color w:val="373737"/>
          <w:spacing w:val="-1"/>
          <w:sz w:val="18"/>
          <w:szCs w:val="18"/>
        </w:rPr>
        <w:t>é</w:t>
      </w:r>
      <w:r w:rsidRPr="004E2CB8">
        <w:rPr>
          <w:rFonts w:eastAsia="Times New Roman" w:cs="Arial"/>
          <w:i/>
          <w:color w:val="373737"/>
          <w:spacing w:val="-1"/>
          <w:sz w:val="18"/>
          <w:szCs w:val="18"/>
        </w:rPr>
        <w:t>n</w:t>
      </w:r>
      <w:r w:rsidRPr="004E2CB8">
        <w:rPr>
          <w:rFonts w:eastAsia="Times New Roman"/>
          <w:i/>
          <w:color w:val="373737"/>
          <w:spacing w:val="-1"/>
          <w:sz w:val="18"/>
          <w:szCs w:val="18"/>
        </w:rPr>
        <w:t>é</w:t>
      </w:r>
      <w:r w:rsidRPr="004E2CB8">
        <w:rPr>
          <w:rFonts w:eastAsia="Times New Roman" w:cs="Arial"/>
          <w:i/>
          <w:color w:val="373737"/>
          <w:spacing w:val="-1"/>
          <w:sz w:val="18"/>
          <w:szCs w:val="18"/>
        </w:rPr>
        <w:t>ral De Gaulle, pr</w:t>
      </w:r>
      <w:r w:rsidRPr="004E2CB8">
        <w:rPr>
          <w:rFonts w:eastAsia="Times New Roman"/>
          <w:i/>
          <w:color w:val="373737"/>
          <w:spacing w:val="-1"/>
          <w:sz w:val="18"/>
          <w:szCs w:val="18"/>
        </w:rPr>
        <w:t>é</w:t>
      </w:r>
      <w:r w:rsidRPr="004E2CB8">
        <w:rPr>
          <w:rFonts w:eastAsia="Times New Roman" w:cs="Arial"/>
          <w:i/>
          <w:color w:val="373737"/>
          <w:spacing w:val="-1"/>
          <w:sz w:val="18"/>
          <w:szCs w:val="18"/>
        </w:rPr>
        <w:t>sident de la R</w:t>
      </w:r>
      <w:r w:rsidRPr="004E2CB8">
        <w:rPr>
          <w:rFonts w:eastAsia="Times New Roman"/>
          <w:i/>
          <w:color w:val="373737"/>
          <w:spacing w:val="-1"/>
          <w:sz w:val="18"/>
          <w:szCs w:val="18"/>
        </w:rPr>
        <w:t>é</w:t>
      </w:r>
      <w:r w:rsidRPr="004E2CB8">
        <w:rPr>
          <w:rFonts w:eastAsia="Times New Roman" w:cs="Arial"/>
          <w:i/>
          <w:color w:val="373737"/>
          <w:spacing w:val="-1"/>
          <w:sz w:val="18"/>
          <w:szCs w:val="18"/>
        </w:rPr>
        <w:t>publique, Andr</w:t>
      </w:r>
      <w:r w:rsidRPr="004E2CB8">
        <w:rPr>
          <w:rFonts w:eastAsia="Times New Roman"/>
          <w:i/>
          <w:color w:val="373737"/>
          <w:spacing w:val="-1"/>
          <w:sz w:val="18"/>
          <w:szCs w:val="18"/>
        </w:rPr>
        <w:t>é</w:t>
      </w:r>
      <w:r w:rsidRPr="004E2CB8">
        <w:rPr>
          <w:rFonts w:eastAsia="Times New Roman" w:cs="Arial"/>
          <w:i/>
          <w:color w:val="373737"/>
          <w:spacing w:val="-1"/>
          <w:sz w:val="18"/>
          <w:szCs w:val="18"/>
        </w:rPr>
        <w:t xml:space="preserve"> Malraux, </w:t>
      </w:r>
      <w:r w:rsidRPr="004E2CB8">
        <w:rPr>
          <w:rFonts w:eastAsia="Times New Roman" w:cs="Arial"/>
          <w:i/>
          <w:color w:val="373737"/>
          <w:spacing w:val="4"/>
          <w:sz w:val="18"/>
          <w:szCs w:val="18"/>
        </w:rPr>
        <w:t>ministre des Affaires culturelles, prononce le discours suivant.</w:t>
      </w:r>
    </w:p>
    <w:p w:rsidR="004E2CB8" w:rsidRPr="00E86302" w:rsidRDefault="004E2CB8" w:rsidP="004E2CB8">
      <w:pPr>
        <w:shd w:val="clear" w:color="auto" w:fill="FFFFFF"/>
        <w:spacing w:line="259" w:lineRule="exact"/>
        <w:ind w:left="142" w:right="19"/>
        <w:jc w:val="both"/>
      </w:pPr>
      <w:r w:rsidRPr="00E86302">
        <w:rPr>
          <w:color w:val="000000"/>
          <w:spacing w:val="-4"/>
        </w:rPr>
        <w:t>Monsieur le pr</w:t>
      </w:r>
      <w:r w:rsidRPr="00E86302">
        <w:rPr>
          <w:rFonts w:eastAsia="Times New Roman"/>
          <w:color w:val="000000"/>
          <w:spacing w:val="-4"/>
        </w:rPr>
        <w:t xml:space="preserve">ésident de la République, </w:t>
      </w:r>
      <w:r w:rsidRPr="00E86302">
        <w:rPr>
          <w:rFonts w:eastAsia="Times New Roman"/>
          <w:color w:val="000000"/>
          <w:spacing w:val="-5"/>
        </w:rPr>
        <w:t xml:space="preserve">Voilà donc plus de vingt ans que Jean Moulin partit, par un temps de </w:t>
      </w:r>
      <w:r w:rsidRPr="00E86302">
        <w:rPr>
          <w:rFonts w:eastAsia="Times New Roman"/>
          <w:color w:val="000000"/>
          <w:spacing w:val="-3"/>
        </w:rPr>
        <w:t>décembre sans doute semblable à celu</w:t>
      </w:r>
      <w:r w:rsidR="009A1102">
        <w:rPr>
          <w:rFonts w:eastAsia="Times New Roman"/>
          <w:color w:val="000000"/>
          <w:spacing w:val="-3"/>
        </w:rPr>
        <w:t xml:space="preserve">i-ci, pour être parachuté sur la </w:t>
      </w:r>
      <w:r w:rsidRPr="00E86302">
        <w:rPr>
          <w:rFonts w:eastAsia="Times New Roman"/>
          <w:color w:val="000000"/>
          <w:spacing w:val="-2"/>
        </w:rPr>
        <w:t xml:space="preserve">terre de Provence, et devenir le chef d'un peuple de la nuit. Sans la </w:t>
      </w:r>
      <w:r w:rsidRPr="00E86302">
        <w:rPr>
          <w:rFonts w:eastAsia="Times New Roman"/>
          <w:color w:val="000000"/>
          <w:spacing w:val="-3"/>
        </w:rPr>
        <w:t xml:space="preserve">cérémonie d'aujourd'hui, combien d'enfants de France sauraient son nom </w:t>
      </w:r>
      <w:r w:rsidRPr="00E86302">
        <w:rPr>
          <w:rFonts w:eastAsia="Times New Roman"/>
          <w:i/>
          <w:iCs/>
          <w:color w:val="000000"/>
          <w:spacing w:val="-3"/>
        </w:rPr>
        <w:t xml:space="preserve">? Il </w:t>
      </w:r>
      <w:r w:rsidRPr="00E86302">
        <w:rPr>
          <w:rFonts w:eastAsia="Times New Roman"/>
          <w:color w:val="000000"/>
          <w:spacing w:val="-3"/>
        </w:rPr>
        <w:t xml:space="preserve">ne le retrouva lui-même que pour être tué ; et depuis, sont </w:t>
      </w:r>
      <w:r w:rsidRPr="00E86302">
        <w:rPr>
          <w:rFonts w:eastAsia="Times New Roman"/>
          <w:color w:val="000000"/>
          <w:spacing w:val="-2"/>
        </w:rPr>
        <w:t>nés seize millions d'enfants...</w:t>
      </w:r>
    </w:p>
    <w:p w:rsidR="004E2CB8" w:rsidRPr="00E86302" w:rsidRDefault="004E2CB8" w:rsidP="004E2CB8">
      <w:pPr>
        <w:shd w:val="clear" w:color="auto" w:fill="FFFFFF"/>
        <w:spacing w:line="259" w:lineRule="exact"/>
        <w:ind w:left="142"/>
        <w:jc w:val="both"/>
      </w:pPr>
      <w:r w:rsidRPr="00E86302">
        <w:rPr>
          <w:color w:val="000000"/>
          <w:spacing w:val="-6"/>
        </w:rPr>
        <w:t>Puissent les comm</w:t>
      </w:r>
      <w:r w:rsidRPr="00E86302">
        <w:rPr>
          <w:rFonts w:eastAsia="Times New Roman"/>
          <w:color w:val="000000"/>
          <w:spacing w:val="-6"/>
        </w:rPr>
        <w:t>émorations des deux guerres s'achever par la résurr</w:t>
      </w:r>
      <w:r w:rsidRPr="00E86302">
        <w:rPr>
          <w:rFonts w:eastAsia="Times New Roman"/>
          <w:color w:val="000000"/>
          <w:spacing w:val="-1"/>
        </w:rPr>
        <w:t xml:space="preserve">ection du peuple d'ombres que cet homme anima, qu'il symbolise </w:t>
      </w:r>
      <w:r w:rsidRPr="00E86302">
        <w:rPr>
          <w:rFonts w:eastAsia="Times New Roman"/>
          <w:color w:val="000000"/>
          <w:spacing w:val="-3"/>
        </w:rPr>
        <w:t>et qu'il fait entrer ici comme une humble garde solennelle autour de son corps de mort. [...]</w:t>
      </w:r>
    </w:p>
    <w:p w:rsidR="004E2CB8" w:rsidRPr="00E86302" w:rsidRDefault="004E2CB8" w:rsidP="004E2CB8">
      <w:pPr>
        <w:shd w:val="clear" w:color="auto" w:fill="FFFFFF"/>
        <w:spacing w:line="259" w:lineRule="exact"/>
        <w:ind w:left="5" w:right="14"/>
        <w:jc w:val="both"/>
      </w:pPr>
      <w:r w:rsidRPr="00E86302">
        <w:rPr>
          <w:color w:val="000000"/>
          <w:spacing w:val="-3"/>
        </w:rPr>
        <w:lastRenderedPageBreak/>
        <w:t>Chef de la R</w:t>
      </w:r>
      <w:r w:rsidRPr="00E86302">
        <w:rPr>
          <w:rFonts w:eastAsia="Times New Roman"/>
          <w:color w:val="000000"/>
          <w:spacing w:val="-3"/>
        </w:rPr>
        <w:t xml:space="preserve">ésistance martyrisé dans des caves hideuses, regarde ce </w:t>
      </w:r>
      <w:r w:rsidRPr="00E86302">
        <w:rPr>
          <w:rFonts w:eastAsia="Times New Roman"/>
          <w:color w:val="000000"/>
          <w:spacing w:val="-2"/>
        </w:rPr>
        <w:t>tes yeux disparus toutes ces femmes noires qui veillent nos compag</w:t>
      </w:r>
      <w:r w:rsidRPr="00E86302">
        <w:rPr>
          <w:rFonts w:eastAsia="Times New Roman"/>
          <w:color w:val="000000"/>
          <w:spacing w:val="-3"/>
        </w:rPr>
        <w:t xml:space="preserve">nons : elles portent le deuil de la France, et le tien. Regarde glisser </w:t>
      </w:r>
      <w:r w:rsidRPr="00E86302">
        <w:rPr>
          <w:rFonts w:eastAsia="Times New Roman"/>
          <w:color w:val="000000"/>
          <w:spacing w:val="-6"/>
        </w:rPr>
        <w:t xml:space="preserve">sous les chênes nains du Quercy, avec un drapeau fait de mousselines </w:t>
      </w:r>
      <w:r w:rsidRPr="00E86302">
        <w:rPr>
          <w:rFonts w:eastAsia="Times New Roman"/>
          <w:color w:val="000000"/>
          <w:spacing w:val="-3"/>
        </w:rPr>
        <w:t xml:space="preserve">nouées, les maquis que la Gestapo ne trouvera jamais parce qu'elle  </w:t>
      </w:r>
      <w:r w:rsidRPr="00E86302">
        <w:rPr>
          <w:rFonts w:eastAsia="Times New Roman"/>
          <w:color w:val="000000"/>
          <w:spacing w:val="-2"/>
        </w:rPr>
        <w:t xml:space="preserve">ne croit qu'aux grands arbres. Regarde le prisonnier qui entre dans </w:t>
      </w:r>
      <w:r w:rsidRPr="00E86302">
        <w:rPr>
          <w:rFonts w:eastAsia="Times New Roman"/>
          <w:color w:val="000000"/>
        </w:rPr>
        <w:t xml:space="preserve">une villa luxueuse et se demande pourquoi on lui donne une salle </w:t>
      </w:r>
      <w:r w:rsidRPr="00E86302">
        <w:rPr>
          <w:rFonts w:eastAsia="Times New Roman"/>
          <w:color w:val="000000"/>
          <w:spacing w:val="-1"/>
        </w:rPr>
        <w:t>de bains - il n'a pas encore entendu parler de la baignoire</w:t>
      </w:r>
      <w:r w:rsidRPr="00E86302">
        <w:rPr>
          <w:rFonts w:eastAsia="Times New Roman"/>
          <w:color w:val="000000"/>
          <w:spacing w:val="-1"/>
          <w:vertAlign w:val="superscript"/>
        </w:rPr>
        <w:t>1</w:t>
      </w:r>
      <w:r w:rsidRPr="00E86302">
        <w:rPr>
          <w:rFonts w:eastAsia="Times New Roman"/>
          <w:color w:val="000000"/>
          <w:spacing w:val="-1"/>
        </w:rPr>
        <w:t xml:space="preserve">. Pauvre </w:t>
      </w:r>
      <w:r w:rsidRPr="00E86302">
        <w:rPr>
          <w:rFonts w:eastAsia="Times New Roman"/>
          <w:color w:val="000000"/>
          <w:spacing w:val="-2"/>
        </w:rPr>
        <w:t xml:space="preserve">roi supplicié des ombres, regarde ton peuple d'ombres se lever dam </w:t>
      </w:r>
      <w:r w:rsidRPr="00E86302">
        <w:rPr>
          <w:rFonts w:eastAsia="Times New Roman"/>
          <w:color w:val="000000"/>
          <w:spacing w:val="-1"/>
        </w:rPr>
        <w:t>la nuit de juin constellée de tortures.</w:t>
      </w:r>
    </w:p>
    <w:p w:rsidR="004E2CB8" w:rsidRPr="00E86302" w:rsidRDefault="004E2CB8" w:rsidP="004E2CB8">
      <w:pPr>
        <w:shd w:val="clear" w:color="auto" w:fill="FFFFFF"/>
        <w:spacing w:line="259" w:lineRule="exact"/>
        <w:ind w:left="5" w:right="10"/>
        <w:jc w:val="both"/>
      </w:pPr>
      <w:r w:rsidRPr="00E86302">
        <w:rPr>
          <w:color w:val="000000"/>
          <w:spacing w:val="-4"/>
        </w:rPr>
        <w:t xml:space="preserve">Voici le fracas des chars allemands qui remontent vers la Normandie </w:t>
      </w:r>
      <w:r w:rsidRPr="00E86302">
        <w:rPr>
          <w:rFonts w:eastAsia="Times New Roman"/>
          <w:color w:val="000000"/>
          <w:spacing w:val="-2"/>
        </w:rPr>
        <w:t xml:space="preserve">à travers les longues plaintes des bestiaux réveillés : grâce à toi, les </w:t>
      </w:r>
      <w:r w:rsidRPr="00E86302">
        <w:rPr>
          <w:rFonts w:eastAsia="Times New Roman"/>
          <w:color w:val="000000"/>
          <w:spacing w:val="-1"/>
        </w:rPr>
        <w:t>chars n'arriveront pas à temps. Et quand la trouée des Alliés comm</w:t>
      </w:r>
      <w:r w:rsidRPr="00E86302">
        <w:rPr>
          <w:rFonts w:eastAsia="Times New Roman"/>
          <w:color w:val="000000"/>
        </w:rPr>
        <w:t xml:space="preserve">ence, regarde, préfet, surgir dans toutes les villes de France les commissaires de la République - sauf lorsqu'on les a tués. Tu as </w:t>
      </w:r>
      <w:r w:rsidRPr="00E86302">
        <w:rPr>
          <w:rFonts w:eastAsia="Times New Roman"/>
          <w:color w:val="000000"/>
          <w:spacing w:val="-5"/>
        </w:rPr>
        <w:t>envié, comme nous, les clochards épiques de Leclerc</w:t>
      </w:r>
      <w:r w:rsidRPr="00E86302">
        <w:rPr>
          <w:rFonts w:eastAsia="Times New Roman"/>
          <w:color w:val="000000"/>
          <w:spacing w:val="-5"/>
          <w:vertAlign w:val="superscript"/>
        </w:rPr>
        <w:t xml:space="preserve"> </w:t>
      </w:r>
      <w:r w:rsidRPr="00E86302">
        <w:rPr>
          <w:rFonts w:eastAsia="Times New Roman"/>
          <w:color w:val="000000"/>
          <w:spacing w:val="-5"/>
        </w:rPr>
        <w:t xml:space="preserve">regarde, comme  </w:t>
      </w:r>
      <w:r w:rsidRPr="00E86302">
        <w:rPr>
          <w:rFonts w:eastAsia="Times New Roman"/>
          <w:color w:val="000000"/>
          <w:spacing w:val="-2"/>
        </w:rPr>
        <w:t>battant, tes clochards sortir à quatre pattes de leurs maquis de chên</w:t>
      </w:r>
      <w:r w:rsidRPr="00E86302">
        <w:rPr>
          <w:rFonts w:eastAsia="Times New Roman"/>
          <w:color w:val="000000"/>
          <w:spacing w:val="1"/>
        </w:rPr>
        <w:t xml:space="preserve">es, et arrêter avec leurs mains paysannes formées aux bazookas </w:t>
      </w:r>
      <w:r w:rsidRPr="00E86302">
        <w:rPr>
          <w:rFonts w:eastAsia="Times New Roman"/>
          <w:color w:val="000000"/>
          <w:spacing w:val="-5"/>
        </w:rPr>
        <w:t>l'une des premières divisions cuirassées de l'empire hitlérien, la divis</w:t>
      </w:r>
      <w:r w:rsidRPr="00E86302">
        <w:rPr>
          <w:rFonts w:eastAsia="Times New Roman"/>
          <w:color w:val="000000"/>
          <w:spacing w:val="-6"/>
        </w:rPr>
        <w:t>ion Das Reich.</w:t>
      </w:r>
    </w:p>
    <w:p w:rsidR="004E2CB8" w:rsidRPr="00E86302" w:rsidRDefault="004E2CB8" w:rsidP="004E2CB8">
      <w:pPr>
        <w:shd w:val="clear" w:color="auto" w:fill="FFFFFF"/>
        <w:spacing w:after="0" w:line="240" w:lineRule="auto"/>
        <w:ind w:left="19"/>
        <w:jc w:val="both"/>
      </w:pPr>
      <w:r w:rsidRPr="00E86302">
        <w:rPr>
          <w:color w:val="000000"/>
        </w:rPr>
        <w:t>Comme Leclerc entra aux Invalides, avec son cort</w:t>
      </w:r>
      <w:r w:rsidRPr="00E86302">
        <w:rPr>
          <w:rFonts w:eastAsia="Times New Roman"/>
          <w:color w:val="000000"/>
        </w:rPr>
        <w:t xml:space="preserve">ège d'exaltation </w:t>
      </w:r>
      <w:r w:rsidRPr="00E86302">
        <w:rPr>
          <w:rFonts w:eastAsia="Times New Roman"/>
          <w:color w:val="000000"/>
          <w:spacing w:val="-6"/>
        </w:rPr>
        <w:t>dans le soleil d'Afrique et les combats</w:t>
      </w:r>
      <w:r w:rsidR="009A1102">
        <w:rPr>
          <w:rFonts w:eastAsia="Times New Roman"/>
          <w:color w:val="000000"/>
          <w:spacing w:val="-6"/>
        </w:rPr>
        <w:t xml:space="preserve"> d'Alsace, entre ici, Jean Moulin</w:t>
      </w:r>
      <w:r w:rsidRPr="00E86302">
        <w:rPr>
          <w:rFonts w:eastAsia="Times New Roman"/>
          <w:color w:val="000000"/>
          <w:spacing w:val="-6"/>
        </w:rPr>
        <w:t xml:space="preserve"> </w:t>
      </w:r>
      <w:r w:rsidRPr="00E86302">
        <w:rPr>
          <w:rFonts w:eastAsia="Times New Roman"/>
          <w:color w:val="000000"/>
        </w:rPr>
        <w:t xml:space="preserve">avec ton terrible cortège. Avec ceux qui sont morts dans les caves </w:t>
      </w:r>
      <w:r w:rsidRPr="00E86302">
        <w:rPr>
          <w:rFonts w:eastAsia="Times New Roman"/>
          <w:color w:val="000000"/>
          <w:spacing w:val="5"/>
        </w:rPr>
        <w:t xml:space="preserve">sans avoir parlé, comme toi ; et même, ce qui est peut-être plus </w:t>
      </w:r>
      <w:r w:rsidRPr="00E86302">
        <w:rPr>
          <w:rFonts w:eastAsia="Times New Roman"/>
          <w:color w:val="000000"/>
          <w:spacing w:val="4"/>
        </w:rPr>
        <w:t xml:space="preserve">atroce, en ayant parlé ; avec tous les rayés et tous les tondus des </w:t>
      </w:r>
      <w:r w:rsidRPr="00E86302">
        <w:rPr>
          <w:rFonts w:eastAsia="Times New Roman"/>
          <w:color w:val="000000"/>
          <w:spacing w:val="-2"/>
        </w:rPr>
        <w:t xml:space="preserve">camps de concentration, avec le dernier corps trébuchant des affreuses </w:t>
      </w:r>
      <w:r w:rsidRPr="00E86302">
        <w:rPr>
          <w:rFonts w:eastAsia="Times New Roman"/>
          <w:color w:val="000000"/>
          <w:spacing w:val="-5"/>
        </w:rPr>
        <w:t xml:space="preserve"> files de Nuit et Brouillard</w:t>
      </w:r>
      <w:r w:rsidRPr="00E86302">
        <w:rPr>
          <w:rFonts w:eastAsia="Times New Roman"/>
          <w:color w:val="000000"/>
          <w:spacing w:val="-5"/>
          <w:vertAlign w:val="superscript"/>
        </w:rPr>
        <w:t>3</w:t>
      </w:r>
      <w:r w:rsidRPr="00E86302">
        <w:rPr>
          <w:rFonts w:eastAsia="Times New Roman"/>
          <w:color w:val="000000"/>
          <w:spacing w:val="-5"/>
        </w:rPr>
        <w:t>, enfin</w:t>
      </w:r>
      <w:r w:rsidR="009A1102">
        <w:rPr>
          <w:rFonts w:eastAsia="Times New Roman"/>
          <w:color w:val="000000"/>
          <w:spacing w:val="-5"/>
        </w:rPr>
        <w:t xml:space="preserve"> tombé sous les crosses ; avec l</w:t>
      </w:r>
      <w:r w:rsidRPr="00E86302">
        <w:rPr>
          <w:rFonts w:eastAsia="Times New Roman"/>
          <w:color w:val="000000"/>
          <w:spacing w:val="-5"/>
        </w:rPr>
        <w:t xml:space="preserve">es </w:t>
      </w:r>
      <w:r w:rsidRPr="00E86302">
        <w:rPr>
          <w:rFonts w:eastAsia="Times New Roman"/>
          <w:color w:val="000000"/>
          <w:spacing w:val="1"/>
        </w:rPr>
        <w:t xml:space="preserve">huit mille Françaises qui ne sont pas revenues des bagnes, avec la </w:t>
      </w:r>
      <w:r w:rsidRPr="00E86302">
        <w:rPr>
          <w:rFonts w:eastAsia="Times New Roman"/>
          <w:color w:val="000000"/>
          <w:spacing w:val="-4"/>
        </w:rPr>
        <w:t>dernière femme morte à Ravensbrück</w:t>
      </w:r>
      <w:r w:rsidRPr="00E86302">
        <w:rPr>
          <w:rFonts w:eastAsia="Times New Roman"/>
          <w:color w:val="000000"/>
          <w:spacing w:val="-4"/>
          <w:vertAlign w:val="superscript"/>
        </w:rPr>
        <w:t xml:space="preserve"> </w:t>
      </w:r>
      <w:r w:rsidRPr="00E86302">
        <w:rPr>
          <w:rFonts w:eastAsia="Times New Roman"/>
          <w:color w:val="000000"/>
          <w:spacing w:val="-4"/>
        </w:rPr>
        <w:t xml:space="preserve"> pour avoir donné asile à l’un</w:t>
      </w:r>
      <w:r w:rsidRPr="00E86302">
        <w:rPr>
          <w:rFonts w:eastAsia="Times New Roman"/>
          <w:color w:val="000000"/>
          <w:spacing w:val="-4"/>
          <w:vertAlign w:val="superscript"/>
        </w:rPr>
        <w:t xml:space="preserve"> </w:t>
      </w:r>
      <w:r w:rsidRPr="00E86302">
        <w:rPr>
          <w:rFonts w:eastAsia="Times New Roman"/>
          <w:color w:val="000000"/>
        </w:rPr>
        <w:t xml:space="preserve">des nôtres. Entre, avec le peuple né de l'ombre et disparu avec elle  </w:t>
      </w:r>
      <w:r w:rsidRPr="00E86302">
        <w:rPr>
          <w:rFonts w:eastAsia="Times New Roman"/>
          <w:color w:val="000000"/>
          <w:spacing w:val="1"/>
        </w:rPr>
        <w:t xml:space="preserve">- nos frères dans l'ordre de la Nuit... Commémorant l'anniversaire </w:t>
      </w:r>
      <w:r w:rsidRPr="00E86302">
        <w:rPr>
          <w:rFonts w:eastAsia="Times New Roman"/>
          <w:color w:val="000000"/>
          <w:spacing w:val="-3"/>
        </w:rPr>
        <w:t>de la libération de Paris, je disais : «</w:t>
      </w:r>
      <w:r w:rsidR="009A1102">
        <w:rPr>
          <w:rFonts w:eastAsia="Times New Roman"/>
          <w:color w:val="000000"/>
          <w:spacing w:val="-3"/>
        </w:rPr>
        <w:t xml:space="preserve"> Écoute ce soir, jeunesse de notre</w:t>
      </w:r>
      <w:r w:rsidRPr="00E86302">
        <w:rPr>
          <w:rFonts w:eastAsia="Times New Roman"/>
          <w:color w:val="000000"/>
          <w:spacing w:val="-3"/>
        </w:rPr>
        <w:t xml:space="preserve"> </w:t>
      </w:r>
      <w:r w:rsidRPr="00E86302">
        <w:rPr>
          <w:rFonts w:eastAsia="Times New Roman"/>
          <w:color w:val="000000"/>
          <w:spacing w:val="1"/>
        </w:rPr>
        <w:t>pays, ces cloches d'anniversaire qui sonneront comme celles d'il</w:t>
      </w:r>
      <w:r w:rsidR="009A1102">
        <w:rPr>
          <w:rFonts w:eastAsia="Times New Roman"/>
          <w:color w:val="000000"/>
          <w:spacing w:val="1"/>
        </w:rPr>
        <w:t xml:space="preserve"> y</w:t>
      </w:r>
      <w:r w:rsidRPr="00E86302">
        <w:rPr>
          <w:rFonts w:eastAsia="Times New Roman"/>
          <w:color w:val="000000"/>
          <w:spacing w:val="1"/>
        </w:rPr>
        <w:t xml:space="preserve"> </w:t>
      </w:r>
      <w:r w:rsidRPr="00E86302">
        <w:rPr>
          <w:rFonts w:eastAsia="Times New Roman"/>
          <w:color w:val="000000"/>
        </w:rPr>
        <w:t>a quatorze ans. Puisses-tu, cette fois, les entendre : elles vont son</w:t>
      </w:r>
      <w:r w:rsidRPr="00E86302">
        <w:rPr>
          <w:rFonts w:eastAsia="Times New Roman"/>
          <w:color w:val="000000"/>
          <w:spacing w:val="-4"/>
        </w:rPr>
        <w:t>ner pour toi. »</w:t>
      </w:r>
    </w:p>
    <w:p w:rsidR="004E2CB8" w:rsidRPr="00E86302" w:rsidRDefault="004E2CB8" w:rsidP="004E2CB8">
      <w:pPr>
        <w:spacing w:after="0" w:line="240" w:lineRule="auto"/>
        <w:ind w:left="0"/>
        <w:jc w:val="both"/>
        <w:rPr>
          <w:rFonts w:eastAsia="Times New Roman"/>
          <w:color w:val="000000"/>
          <w:spacing w:val="-3"/>
        </w:rPr>
      </w:pPr>
      <w:r>
        <w:rPr>
          <w:color w:val="000000"/>
          <w:spacing w:val="-5"/>
        </w:rPr>
        <w:t xml:space="preserve"> </w:t>
      </w:r>
      <w:r w:rsidRPr="00E86302">
        <w:rPr>
          <w:color w:val="000000"/>
          <w:spacing w:val="-5"/>
        </w:rPr>
        <w:t>L'hommage d'aujourd'hui n'appelle que le chant qui va s'</w:t>
      </w:r>
      <w:r w:rsidRPr="00E86302">
        <w:rPr>
          <w:rFonts w:eastAsia="Times New Roman"/>
          <w:color w:val="000000"/>
          <w:spacing w:val="-5"/>
        </w:rPr>
        <w:t>élever maint</w:t>
      </w:r>
      <w:r w:rsidRPr="00E86302">
        <w:rPr>
          <w:rFonts w:eastAsia="Times New Roman"/>
          <w:color w:val="000000"/>
          <w:spacing w:val="-3"/>
        </w:rPr>
        <w:t xml:space="preserve">enant, ce </w:t>
      </w:r>
      <w:r w:rsidRPr="00E86302">
        <w:rPr>
          <w:rFonts w:eastAsia="Times New Roman"/>
          <w:i/>
          <w:iCs/>
          <w:color w:val="000000"/>
          <w:spacing w:val="-3"/>
        </w:rPr>
        <w:t xml:space="preserve">Chant des partisans </w:t>
      </w:r>
      <w:r w:rsidRPr="00E86302">
        <w:rPr>
          <w:rFonts w:eastAsia="Times New Roman"/>
          <w:color w:val="000000"/>
          <w:spacing w:val="-3"/>
        </w:rPr>
        <w:t xml:space="preserve">que j'ai entendu </w:t>
      </w:r>
      <w:r>
        <w:rPr>
          <w:rFonts w:eastAsia="Times New Roman"/>
          <w:color w:val="000000"/>
          <w:spacing w:val="-3"/>
        </w:rPr>
        <w:t xml:space="preserve">    </w:t>
      </w:r>
      <w:r w:rsidRPr="00E86302">
        <w:rPr>
          <w:rFonts w:eastAsia="Times New Roman"/>
          <w:color w:val="000000"/>
          <w:spacing w:val="-3"/>
        </w:rPr>
        <w:t>murmurer comme un chant de complicité, (…)</w:t>
      </w:r>
    </w:p>
    <w:p w:rsidR="004E2CB8" w:rsidRPr="00E86302" w:rsidRDefault="004E2CB8" w:rsidP="004E2CB8">
      <w:pPr>
        <w:spacing w:after="0" w:line="240" w:lineRule="auto"/>
        <w:ind w:left="0"/>
        <w:jc w:val="both"/>
        <w:rPr>
          <w:rFonts w:eastAsia="Times New Roman"/>
          <w:color w:val="000000"/>
          <w:spacing w:val="-3"/>
        </w:rPr>
      </w:pPr>
      <w:r w:rsidRPr="00E86302">
        <w:rPr>
          <w:rFonts w:eastAsia="Times New Roman"/>
          <w:color w:val="000000"/>
          <w:spacing w:val="-3"/>
        </w:rPr>
        <w:t>Ecoute aujourd’hui, jeunesse de France, ce qui fut pour nous le Chant du Malheur. C’est la marche funèbre des cendres que voici. A côté de celles de Carnot avec les soldats de l’an II, de celles de V. Hugo avec les Misérables, de celles de Jaurès veillées par la Justice, qu’elles reposent avec leur long cortège d’hommes défigurés. Aujourd’hui, jeunesse, puisses-tu penser à cet homme comme tu aurais approché tes mains de s a pauvre face informe  du dernier jour, de ses lèvres qui n’avaient pas parlé ; ce jour-là elle était le visage de la France.</w:t>
      </w:r>
    </w:p>
    <w:p w:rsidR="004E2CB8" w:rsidRPr="00E86302" w:rsidRDefault="004E2CB8" w:rsidP="004E2CB8">
      <w:pPr>
        <w:spacing w:after="0" w:line="240" w:lineRule="auto"/>
        <w:jc w:val="both"/>
      </w:pPr>
      <w:r w:rsidRPr="00E86302">
        <w:rPr>
          <w:rFonts w:eastAsia="Times New Roman"/>
          <w:color w:val="000000"/>
          <w:spacing w:val="-3"/>
        </w:rPr>
        <w:t xml:space="preserve">                                                                </w:t>
      </w:r>
      <w:r>
        <w:rPr>
          <w:rFonts w:eastAsia="Times New Roman"/>
          <w:color w:val="000000"/>
          <w:spacing w:val="-3"/>
        </w:rPr>
        <w:t xml:space="preserve">                                 </w:t>
      </w:r>
      <w:r w:rsidRPr="00E86302">
        <w:rPr>
          <w:rFonts w:eastAsia="Times New Roman"/>
          <w:color w:val="000000"/>
          <w:spacing w:val="-3"/>
        </w:rPr>
        <w:t xml:space="preserve">    A. Malraux, »Oraison funèbre de J.Moulin19/12/1964</w:t>
      </w:r>
    </w:p>
    <w:p w:rsidR="00757686" w:rsidRDefault="00757686" w:rsidP="004E2CB8">
      <w:pPr>
        <w:shd w:val="clear" w:color="auto" w:fill="FFFFFF"/>
        <w:spacing w:after="0" w:line="269" w:lineRule="exact"/>
        <w:ind w:left="182"/>
      </w:pPr>
    </w:p>
    <w:p w:rsidR="004E2CB8" w:rsidRDefault="001B7A7E" w:rsidP="004E2CB8">
      <w:pPr>
        <w:shd w:val="clear" w:color="auto" w:fill="FFFFFF"/>
        <w:spacing w:after="0" w:line="269" w:lineRule="exact"/>
        <w:ind w:left="182"/>
      </w:pPr>
      <w:r>
        <w:t>1) A</w:t>
      </w:r>
      <w:r w:rsidR="004E2CB8">
        <w:t xml:space="preserve"> quoi doit servir cette commémoration selon l’auteur ?</w:t>
      </w:r>
    </w:p>
    <w:p w:rsidR="004E2CB8" w:rsidRDefault="004E2CB8" w:rsidP="004E2CB8">
      <w:pPr>
        <w:shd w:val="clear" w:color="auto" w:fill="FFFFFF"/>
        <w:spacing w:after="0" w:line="269" w:lineRule="exact"/>
        <w:ind w:left="182"/>
      </w:pPr>
      <w:r>
        <w:t>2) Qui est le peuple né de l’ombre ?</w:t>
      </w:r>
    </w:p>
    <w:p w:rsidR="004E2CB8" w:rsidRDefault="004E2CB8" w:rsidP="004E2CB8">
      <w:pPr>
        <w:shd w:val="clear" w:color="auto" w:fill="FFFFFF"/>
        <w:spacing w:after="0" w:line="269" w:lineRule="exact"/>
        <w:ind w:left="182"/>
      </w:pPr>
      <w:r>
        <w:t xml:space="preserve">3) Montrez que l’hommage ne concerne pas seulement J. Moulin </w:t>
      </w:r>
    </w:p>
    <w:p w:rsidR="0030762B" w:rsidRDefault="004E2CB8" w:rsidP="0030762B">
      <w:pPr>
        <w:shd w:val="clear" w:color="auto" w:fill="FFFFFF"/>
        <w:spacing w:after="0" w:line="269" w:lineRule="exact"/>
        <w:ind w:left="182"/>
      </w:pPr>
      <w:r>
        <w:t>4) A qui s’adresse Malraux ?</w:t>
      </w:r>
      <w:r w:rsidR="0030762B">
        <w:t xml:space="preserve"> Quel est l’effet produit par le choix de ces interlocuteurs ?</w:t>
      </w:r>
    </w:p>
    <w:p w:rsidR="004E2CB8" w:rsidRDefault="004E2CB8" w:rsidP="004E2CB8">
      <w:pPr>
        <w:shd w:val="clear" w:color="auto" w:fill="FFFFFF"/>
        <w:spacing w:after="0" w:line="269" w:lineRule="exact"/>
        <w:ind w:left="182"/>
      </w:pPr>
      <w:r>
        <w:t xml:space="preserve">5) </w:t>
      </w:r>
      <w:r w:rsidR="0030762B">
        <w:t>Quelles sont les valeurs que Malraux cherche à exalter à travers les noms cités dans le dernier paragraphe ?</w:t>
      </w:r>
    </w:p>
    <w:p w:rsidR="0030762B" w:rsidRDefault="0030762B" w:rsidP="004E2CB8">
      <w:pPr>
        <w:shd w:val="clear" w:color="auto" w:fill="FFFFFF"/>
        <w:spacing w:after="0" w:line="269" w:lineRule="exact"/>
        <w:ind w:left="182"/>
      </w:pPr>
      <w:r>
        <w:t>6) Quels sont les principaux champs lexicaux utilisés par l’auteur ?</w:t>
      </w: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1B7A7E" w:rsidRDefault="001B7A7E" w:rsidP="004E2CB8">
      <w:pPr>
        <w:shd w:val="clear" w:color="auto" w:fill="FFFFFF"/>
        <w:spacing w:after="0" w:line="269" w:lineRule="exact"/>
        <w:ind w:left="182"/>
      </w:pPr>
      <w:r>
        <w:t xml:space="preserve">Expression  écrite : </w:t>
      </w:r>
    </w:p>
    <w:p w:rsidR="0030762B" w:rsidRDefault="001B7A7E" w:rsidP="004E2CB8">
      <w:pPr>
        <w:shd w:val="clear" w:color="auto" w:fill="FFFFFF"/>
        <w:spacing w:after="0" w:line="269" w:lineRule="exact"/>
        <w:ind w:left="182"/>
      </w:pPr>
      <w:r>
        <w:t>Rédigez un discours qui rend hommage à une personnalité, et qui met en avant des valeurs défendues par celle-ci Utilisez les procédés vus dans la séance.</w:t>
      </w: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Default="0030762B" w:rsidP="004E2CB8">
      <w:pPr>
        <w:shd w:val="clear" w:color="auto" w:fill="FFFFFF"/>
        <w:spacing w:after="0" w:line="269" w:lineRule="exact"/>
        <w:ind w:left="182"/>
      </w:pPr>
    </w:p>
    <w:p w:rsidR="0030762B" w:rsidRPr="0035064A" w:rsidRDefault="0030762B" w:rsidP="004E2CB8">
      <w:pPr>
        <w:shd w:val="clear" w:color="auto" w:fill="FFFFFF"/>
        <w:spacing w:after="0" w:line="269" w:lineRule="exact"/>
        <w:ind w:left="182"/>
      </w:pPr>
    </w:p>
    <w:sectPr w:rsidR="0030762B" w:rsidRPr="0035064A" w:rsidSect="003506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35064A"/>
    <w:rsid w:val="001667BD"/>
    <w:rsid w:val="0018738F"/>
    <w:rsid w:val="001B7A7E"/>
    <w:rsid w:val="002E1FA5"/>
    <w:rsid w:val="0030762B"/>
    <w:rsid w:val="0035064A"/>
    <w:rsid w:val="004E2CB8"/>
    <w:rsid w:val="0074450F"/>
    <w:rsid w:val="00757686"/>
    <w:rsid w:val="0081342D"/>
    <w:rsid w:val="00864F6B"/>
    <w:rsid w:val="009A1102"/>
    <w:rsid w:val="00E046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6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0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admin1</cp:lastModifiedBy>
  <cp:revision>2</cp:revision>
  <dcterms:created xsi:type="dcterms:W3CDTF">2011-07-19T11:09:00Z</dcterms:created>
  <dcterms:modified xsi:type="dcterms:W3CDTF">2012-03-28T07:44:00Z</dcterms:modified>
</cp:coreProperties>
</file>