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0C62" w14:textId="77777777" w:rsidR="002E1FA5" w:rsidRPr="004C3810" w:rsidRDefault="00D31691" w:rsidP="009C3771">
      <w:pPr>
        <w:rPr>
          <w:rFonts w:ascii="Verdana" w:hAnsi="Verdana" w:cstheme="minorHAnsi"/>
          <w:sz w:val="28"/>
          <w:szCs w:val="28"/>
          <w:u w:val="single"/>
        </w:rPr>
      </w:pPr>
      <w:r w:rsidRPr="004C3810">
        <w:rPr>
          <w:rFonts w:ascii="Verdana" w:hAnsi="Verdana" w:cstheme="minorHAnsi"/>
          <w:sz w:val="28"/>
          <w:szCs w:val="28"/>
          <w:u w:val="single"/>
        </w:rPr>
        <w:t>Géographie : Sujet d’étude 3</w:t>
      </w:r>
      <w:r w:rsidR="00585EBB" w:rsidRPr="004C3810">
        <w:rPr>
          <w:rFonts w:ascii="Verdana" w:hAnsi="Verdana" w:cstheme="minorHAnsi"/>
          <w:sz w:val="28"/>
          <w:szCs w:val="28"/>
          <w:u w:val="single"/>
        </w:rPr>
        <w:t xml:space="preserve">  Pôles et aires de puissance</w:t>
      </w:r>
    </w:p>
    <w:p w14:paraId="44070C63" w14:textId="77777777" w:rsidR="00585EBB" w:rsidRPr="004C3810" w:rsidRDefault="00585EBB" w:rsidP="00585EBB">
      <w:pPr>
        <w:rPr>
          <w:rFonts w:ascii="Verdana" w:hAnsi="Verdana" w:cstheme="minorHAnsi"/>
          <w:b/>
          <w:sz w:val="24"/>
          <w:szCs w:val="24"/>
        </w:rPr>
      </w:pPr>
      <w:r w:rsidRPr="004C3810">
        <w:rPr>
          <w:rFonts w:ascii="Verdana" w:hAnsi="Verdana" w:cstheme="minorHAnsi"/>
          <w:b/>
          <w:sz w:val="24"/>
          <w:szCs w:val="24"/>
        </w:rPr>
        <w:t>Comment définir la puissance des centres d’impulsion et leurs relations ?</w:t>
      </w:r>
    </w:p>
    <w:p w14:paraId="44070C64" w14:textId="64DC44DF" w:rsidR="00585EBB" w:rsidRPr="004C3810" w:rsidRDefault="00585EBB" w:rsidP="009C3771">
      <w:pPr>
        <w:jc w:val="both"/>
        <w:rPr>
          <w:rFonts w:ascii="Verdana" w:hAnsi="Verdana" w:cstheme="minorHAnsi"/>
          <w:sz w:val="24"/>
          <w:szCs w:val="24"/>
        </w:rPr>
      </w:pPr>
      <w:r w:rsidRPr="004C3810">
        <w:rPr>
          <w:rFonts w:ascii="Verdana" w:hAnsi="Verdana" w:cstheme="minorHAnsi"/>
          <w:sz w:val="24"/>
          <w:szCs w:val="24"/>
        </w:rPr>
        <w:t>Les villes ont de tous temps joué un rôle fondamental dans la mise en place des relations politiques et économiques  à l’échelle de la planète .Des  foyers de peuplement se sont constitués et aujourd’hui on peut observer plusieurs espaces métropolitains à fort pouvoir, ce sont les</w:t>
      </w:r>
      <w:r w:rsidRPr="004C3810">
        <w:rPr>
          <w:rFonts w:ascii="Verdana" w:hAnsi="Verdana" w:cstheme="minorHAnsi"/>
          <w:b/>
          <w:sz w:val="24"/>
          <w:szCs w:val="24"/>
        </w:rPr>
        <w:t xml:space="preserve"> mégalopoles</w:t>
      </w:r>
      <w:r w:rsidRPr="004C3810">
        <w:rPr>
          <w:rFonts w:ascii="Verdana" w:hAnsi="Verdana" w:cstheme="minorHAnsi"/>
          <w:sz w:val="24"/>
          <w:szCs w:val="24"/>
        </w:rPr>
        <w:t xml:space="preserve"> .Les  trois principales font partie de  la Triade,</w:t>
      </w:r>
      <w:r w:rsidR="00066D99" w:rsidRPr="004C3810">
        <w:rPr>
          <w:rFonts w:ascii="Verdana" w:hAnsi="Verdana" w:cstheme="minorHAnsi"/>
          <w:sz w:val="24"/>
          <w:szCs w:val="24"/>
        </w:rPr>
        <w:t xml:space="preserve"> </w:t>
      </w:r>
      <w:r w:rsidRPr="004C3810">
        <w:rPr>
          <w:rFonts w:ascii="Verdana" w:hAnsi="Verdana" w:cstheme="minorHAnsi"/>
          <w:sz w:val="24"/>
          <w:szCs w:val="24"/>
        </w:rPr>
        <w:t xml:space="preserve">ce sont </w:t>
      </w:r>
      <w:r w:rsidRPr="004C3810">
        <w:rPr>
          <w:rFonts w:ascii="Verdana" w:hAnsi="Verdana" w:cstheme="minorHAnsi"/>
          <w:b/>
          <w:sz w:val="24"/>
          <w:szCs w:val="24"/>
        </w:rPr>
        <w:t>la mégalopole</w:t>
      </w:r>
      <w:r w:rsidRPr="004C3810">
        <w:rPr>
          <w:rFonts w:ascii="Verdana" w:hAnsi="Verdana" w:cstheme="minorHAnsi"/>
          <w:sz w:val="24"/>
          <w:szCs w:val="24"/>
        </w:rPr>
        <w:t xml:space="preserve"> </w:t>
      </w:r>
      <w:r w:rsidRPr="004C3810">
        <w:rPr>
          <w:rFonts w:ascii="Verdana" w:hAnsi="Verdana" w:cstheme="minorHAnsi"/>
          <w:b/>
          <w:sz w:val="24"/>
          <w:szCs w:val="24"/>
        </w:rPr>
        <w:t xml:space="preserve">américaine </w:t>
      </w:r>
      <w:r w:rsidRPr="004C3810">
        <w:rPr>
          <w:rFonts w:ascii="Verdana" w:hAnsi="Verdana" w:cstheme="minorHAnsi"/>
          <w:sz w:val="24"/>
          <w:szCs w:val="24"/>
        </w:rPr>
        <w:t>,située sur la façade atlantique</w:t>
      </w:r>
      <w:r w:rsidR="009C3771" w:rsidRPr="004C3810">
        <w:rPr>
          <w:rFonts w:ascii="Verdana" w:hAnsi="Verdana" w:cstheme="minorHAnsi"/>
          <w:sz w:val="24"/>
          <w:szCs w:val="24"/>
        </w:rPr>
        <w:t xml:space="preserve">, </w:t>
      </w:r>
      <w:r w:rsidRPr="004C3810">
        <w:rPr>
          <w:rFonts w:ascii="Verdana" w:hAnsi="Verdana" w:cstheme="minorHAnsi"/>
          <w:b/>
          <w:sz w:val="24"/>
          <w:szCs w:val="24"/>
        </w:rPr>
        <w:t>la mégalopole européenne</w:t>
      </w:r>
      <w:r w:rsidRPr="004C3810">
        <w:rPr>
          <w:rFonts w:ascii="Verdana" w:hAnsi="Verdana" w:cstheme="minorHAnsi"/>
          <w:sz w:val="24"/>
          <w:szCs w:val="24"/>
        </w:rPr>
        <w:t>,</w:t>
      </w:r>
      <w:r w:rsidR="009C3771" w:rsidRPr="004C3810">
        <w:rPr>
          <w:rFonts w:ascii="Verdana" w:hAnsi="Verdana" w:cstheme="minorHAnsi"/>
          <w:sz w:val="24"/>
          <w:szCs w:val="24"/>
        </w:rPr>
        <w:t xml:space="preserve"> </w:t>
      </w:r>
      <w:r w:rsidRPr="004C3810">
        <w:rPr>
          <w:rFonts w:ascii="Verdana" w:hAnsi="Verdana" w:cstheme="minorHAnsi"/>
          <w:sz w:val="24"/>
          <w:szCs w:val="24"/>
        </w:rPr>
        <w:t xml:space="preserve">le long de l’axe rhénan et </w:t>
      </w:r>
      <w:r w:rsidRPr="004C3810">
        <w:rPr>
          <w:rFonts w:ascii="Verdana" w:hAnsi="Verdana" w:cstheme="minorHAnsi"/>
          <w:b/>
          <w:sz w:val="24"/>
          <w:szCs w:val="24"/>
        </w:rPr>
        <w:t>la mégalopole asiatique</w:t>
      </w:r>
      <w:r w:rsidR="00035EB8" w:rsidRPr="004C3810">
        <w:rPr>
          <w:rFonts w:ascii="Verdana" w:hAnsi="Verdana" w:cstheme="minorHAnsi"/>
          <w:sz w:val="24"/>
          <w:szCs w:val="24"/>
        </w:rPr>
        <w:t xml:space="preserve"> qui unit le </w:t>
      </w:r>
      <w:r w:rsidRPr="004C3810">
        <w:rPr>
          <w:rFonts w:ascii="Verdana" w:hAnsi="Verdana" w:cstheme="minorHAnsi"/>
          <w:sz w:val="24"/>
          <w:szCs w:val="24"/>
        </w:rPr>
        <w:t>Japon</w:t>
      </w:r>
      <w:r w:rsidR="00035EB8" w:rsidRPr="004C3810">
        <w:rPr>
          <w:rFonts w:ascii="Verdana" w:hAnsi="Verdana" w:cstheme="minorHAnsi"/>
          <w:sz w:val="24"/>
          <w:szCs w:val="24"/>
        </w:rPr>
        <w:t xml:space="preserve"> et une partie du littoral asiatique en pleine expansion </w:t>
      </w:r>
      <w:r w:rsidRPr="004C3810">
        <w:rPr>
          <w:rFonts w:ascii="Verdana" w:hAnsi="Verdana" w:cstheme="minorHAnsi"/>
          <w:sz w:val="24"/>
          <w:szCs w:val="24"/>
        </w:rPr>
        <w:t xml:space="preserve"> .</w:t>
      </w:r>
    </w:p>
    <w:p w14:paraId="44070C65" w14:textId="4C5FBE23" w:rsidR="00035EB8" w:rsidRPr="004C3810" w:rsidRDefault="00035EB8" w:rsidP="009C3771">
      <w:pPr>
        <w:jc w:val="both"/>
        <w:rPr>
          <w:rFonts w:ascii="Verdana" w:hAnsi="Verdana" w:cstheme="minorHAnsi"/>
          <w:sz w:val="24"/>
          <w:szCs w:val="24"/>
        </w:rPr>
      </w:pPr>
      <w:r w:rsidRPr="004C3810">
        <w:rPr>
          <w:rFonts w:ascii="Verdana" w:hAnsi="Verdana" w:cstheme="minorHAnsi"/>
          <w:sz w:val="24"/>
          <w:szCs w:val="24"/>
        </w:rPr>
        <w:t xml:space="preserve">La mondialisation a accéléré le processus de métropolisation en favorisant les activités économiques ,financières  </w:t>
      </w:r>
      <w:r w:rsidR="0029688C" w:rsidRPr="004C3810">
        <w:rPr>
          <w:rFonts w:ascii="Verdana" w:hAnsi="Verdana" w:cstheme="minorHAnsi"/>
          <w:sz w:val="24"/>
          <w:szCs w:val="24"/>
        </w:rPr>
        <w:t xml:space="preserve">principalement localisées dans les centres des affaires </w:t>
      </w:r>
      <w:r w:rsidR="0029688C" w:rsidRPr="004C3810">
        <w:rPr>
          <w:rFonts w:ascii="Verdana" w:hAnsi="Verdana" w:cstheme="minorHAnsi"/>
          <w:b/>
          <w:sz w:val="24"/>
          <w:szCs w:val="24"/>
        </w:rPr>
        <w:t>(C.B.D</w:t>
      </w:r>
      <w:r w:rsidR="0029688C" w:rsidRPr="004C3810">
        <w:rPr>
          <w:rFonts w:ascii="Verdana" w:hAnsi="Verdana" w:cstheme="minorHAnsi"/>
          <w:sz w:val="24"/>
          <w:szCs w:val="24"/>
        </w:rPr>
        <w:t xml:space="preserve"> )</w:t>
      </w:r>
      <w:r w:rsidRPr="004C3810">
        <w:rPr>
          <w:rFonts w:ascii="Verdana" w:hAnsi="Verdana" w:cstheme="minorHAnsi"/>
          <w:sz w:val="24"/>
          <w:szCs w:val="24"/>
        </w:rPr>
        <w:t>,</w:t>
      </w:r>
      <w:r w:rsidR="009C3771" w:rsidRPr="004C3810">
        <w:rPr>
          <w:rFonts w:ascii="Verdana" w:hAnsi="Verdana" w:cstheme="minorHAnsi"/>
          <w:sz w:val="24"/>
          <w:szCs w:val="24"/>
        </w:rPr>
        <w:t xml:space="preserve"> </w:t>
      </w:r>
      <w:r w:rsidRPr="004C3810">
        <w:rPr>
          <w:rFonts w:ascii="Verdana" w:hAnsi="Verdana" w:cstheme="minorHAnsi"/>
          <w:sz w:val="24"/>
          <w:szCs w:val="24"/>
        </w:rPr>
        <w:t xml:space="preserve">les  villes sont devenues des nœuds privilégiés de circulation des richesses ,des personnes et des informations .Elles se  sont ainsi développées en </w:t>
      </w:r>
      <w:r w:rsidRPr="004C3810">
        <w:rPr>
          <w:rFonts w:ascii="Verdana" w:hAnsi="Verdana" w:cstheme="minorHAnsi"/>
          <w:b/>
          <w:sz w:val="24"/>
          <w:szCs w:val="24"/>
        </w:rPr>
        <w:t>centre d’impulsion</w:t>
      </w:r>
      <w:r w:rsidRPr="004C3810">
        <w:rPr>
          <w:rFonts w:ascii="Verdana" w:hAnsi="Verdana" w:cstheme="minorHAnsi"/>
          <w:sz w:val="24"/>
          <w:szCs w:val="24"/>
        </w:rPr>
        <w:t xml:space="preserve"> et jouent un rôle d</w:t>
      </w:r>
      <w:r w:rsidRPr="004C3810">
        <w:rPr>
          <w:rFonts w:ascii="Verdana" w:hAnsi="Verdana" w:cstheme="minorHAnsi"/>
          <w:b/>
          <w:sz w:val="24"/>
          <w:szCs w:val="24"/>
        </w:rPr>
        <w:t>’interface</w:t>
      </w:r>
      <w:r w:rsidRPr="004C3810">
        <w:rPr>
          <w:rFonts w:ascii="Verdana" w:hAnsi="Verdana" w:cstheme="minorHAnsi"/>
          <w:sz w:val="24"/>
          <w:szCs w:val="24"/>
        </w:rPr>
        <w:t xml:space="preserve"> entre leur environnement et le reste du monde .</w:t>
      </w:r>
      <w:r w:rsidR="0029688C" w:rsidRPr="004C3810">
        <w:rPr>
          <w:rFonts w:ascii="Verdana" w:hAnsi="Verdana" w:cstheme="minorHAnsi"/>
          <w:sz w:val="24"/>
          <w:szCs w:val="24"/>
        </w:rPr>
        <w:t xml:space="preserve">On les appelle des </w:t>
      </w:r>
      <w:r w:rsidR="0029688C" w:rsidRPr="004C3810">
        <w:rPr>
          <w:rFonts w:ascii="Verdana" w:hAnsi="Verdana" w:cstheme="minorHAnsi"/>
          <w:b/>
          <w:sz w:val="24"/>
          <w:szCs w:val="24"/>
        </w:rPr>
        <w:t>villes-monde</w:t>
      </w:r>
      <w:r w:rsidR="0029688C" w:rsidRPr="004C3810">
        <w:rPr>
          <w:rFonts w:ascii="Verdana" w:hAnsi="Verdana" w:cstheme="minorHAnsi"/>
          <w:sz w:val="24"/>
          <w:szCs w:val="24"/>
        </w:rPr>
        <w:t xml:space="preserve"> (New-York,</w:t>
      </w:r>
      <w:r w:rsidR="009C3771" w:rsidRPr="004C3810">
        <w:rPr>
          <w:rFonts w:ascii="Verdana" w:hAnsi="Verdana" w:cstheme="minorHAnsi"/>
          <w:sz w:val="24"/>
          <w:szCs w:val="24"/>
        </w:rPr>
        <w:t xml:space="preserve"> </w:t>
      </w:r>
      <w:r w:rsidR="0029688C" w:rsidRPr="004C3810">
        <w:rPr>
          <w:rFonts w:ascii="Verdana" w:hAnsi="Verdana" w:cstheme="minorHAnsi"/>
          <w:sz w:val="24"/>
          <w:szCs w:val="24"/>
        </w:rPr>
        <w:t>Tokyo,</w:t>
      </w:r>
      <w:r w:rsidR="009C3771" w:rsidRPr="004C3810">
        <w:rPr>
          <w:rFonts w:ascii="Verdana" w:hAnsi="Verdana" w:cstheme="minorHAnsi"/>
          <w:sz w:val="24"/>
          <w:szCs w:val="24"/>
        </w:rPr>
        <w:t xml:space="preserve"> </w:t>
      </w:r>
      <w:r w:rsidR="0029688C" w:rsidRPr="004C3810">
        <w:rPr>
          <w:rFonts w:ascii="Verdana" w:hAnsi="Verdana" w:cstheme="minorHAnsi"/>
          <w:sz w:val="24"/>
          <w:szCs w:val="24"/>
        </w:rPr>
        <w:t>Londres, Paris)</w:t>
      </w:r>
      <w:r w:rsidR="009C3771" w:rsidRPr="004C3810">
        <w:rPr>
          <w:rFonts w:ascii="Verdana" w:hAnsi="Verdana" w:cstheme="minorHAnsi"/>
          <w:sz w:val="24"/>
          <w:szCs w:val="24"/>
        </w:rPr>
        <w:t xml:space="preserve"> </w:t>
      </w:r>
      <w:r w:rsidR="0029688C" w:rsidRPr="004C3810">
        <w:rPr>
          <w:rFonts w:ascii="Verdana" w:hAnsi="Verdana" w:cstheme="minorHAnsi"/>
          <w:sz w:val="24"/>
          <w:szCs w:val="24"/>
        </w:rPr>
        <w:t>quelques –uns à l’écart des mégalopoles réussissent à tenir un rôle régionale important ,notamment dans certains pays émergents (Rio de Janeiro</w:t>
      </w:r>
      <w:r w:rsidR="009C3771" w:rsidRPr="004C3810">
        <w:rPr>
          <w:rFonts w:ascii="Verdana" w:hAnsi="Verdana" w:cstheme="minorHAnsi"/>
          <w:sz w:val="24"/>
          <w:szCs w:val="24"/>
        </w:rPr>
        <w:t xml:space="preserve">, </w:t>
      </w:r>
      <w:r w:rsidR="0029688C" w:rsidRPr="004C3810">
        <w:rPr>
          <w:rFonts w:ascii="Verdana" w:hAnsi="Verdana" w:cstheme="minorHAnsi"/>
          <w:sz w:val="24"/>
          <w:szCs w:val="24"/>
        </w:rPr>
        <w:t>Johannesburg…)</w:t>
      </w:r>
    </w:p>
    <w:p w14:paraId="44070C66" w14:textId="77777777" w:rsidR="0029688C" w:rsidRPr="004C3810" w:rsidRDefault="0029688C" w:rsidP="009C3771">
      <w:pPr>
        <w:rPr>
          <w:rFonts w:ascii="Verdana" w:hAnsi="Verdana" w:cstheme="minorHAnsi"/>
          <w:sz w:val="24"/>
          <w:szCs w:val="24"/>
        </w:rPr>
      </w:pPr>
      <w:r w:rsidRPr="004C3810">
        <w:rPr>
          <w:rFonts w:ascii="Verdana" w:hAnsi="Verdana" w:cstheme="minorHAnsi"/>
          <w:sz w:val="24"/>
          <w:szCs w:val="24"/>
        </w:rPr>
        <w:t xml:space="preserve">L’organisation de l’espace mondial est centrée autour de </w:t>
      </w:r>
      <w:r w:rsidRPr="004C3810">
        <w:rPr>
          <w:rFonts w:ascii="Verdana" w:hAnsi="Verdana" w:cstheme="minorHAnsi"/>
          <w:b/>
          <w:sz w:val="24"/>
          <w:szCs w:val="24"/>
        </w:rPr>
        <w:t>trois aires de puissance</w:t>
      </w:r>
      <w:r w:rsidRPr="004C3810">
        <w:rPr>
          <w:rFonts w:ascii="Verdana" w:hAnsi="Verdana" w:cstheme="minorHAnsi"/>
          <w:sz w:val="24"/>
          <w:szCs w:val="24"/>
        </w:rPr>
        <w:t xml:space="preserve">  qui constituent le Centre du système monde (le Nord).</w:t>
      </w:r>
    </w:p>
    <w:p w14:paraId="44070C67" w14:textId="77777777" w:rsidR="0029688C" w:rsidRPr="004C3810" w:rsidRDefault="0029688C" w:rsidP="009C3771">
      <w:pPr>
        <w:rPr>
          <w:rFonts w:ascii="Verdana" w:hAnsi="Verdana" w:cstheme="minorHAnsi"/>
          <w:sz w:val="24"/>
          <w:szCs w:val="24"/>
          <w:u w:val="single"/>
        </w:rPr>
      </w:pPr>
      <w:r w:rsidRPr="004C3810">
        <w:rPr>
          <w:rFonts w:ascii="Verdana" w:hAnsi="Verdana" w:cstheme="minorHAnsi"/>
          <w:sz w:val="24"/>
          <w:szCs w:val="24"/>
        </w:rPr>
        <w:t>-</w:t>
      </w:r>
      <w:r w:rsidRPr="004C3810">
        <w:rPr>
          <w:rFonts w:ascii="Verdana" w:hAnsi="Verdana" w:cstheme="minorHAnsi"/>
          <w:b/>
          <w:sz w:val="24"/>
          <w:szCs w:val="24"/>
        </w:rPr>
        <w:t xml:space="preserve">l’aire de l’Amérique du </w:t>
      </w:r>
      <w:r w:rsidR="00B01ED7" w:rsidRPr="004C3810">
        <w:rPr>
          <w:rFonts w:ascii="Verdana" w:hAnsi="Verdana" w:cstheme="minorHAnsi"/>
          <w:b/>
          <w:sz w:val="24"/>
          <w:szCs w:val="24"/>
        </w:rPr>
        <w:t>Nord</w:t>
      </w:r>
      <w:r w:rsidR="00B01ED7" w:rsidRPr="004C3810">
        <w:rPr>
          <w:rFonts w:ascii="Verdana" w:hAnsi="Verdana" w:cstheme="minorHAnsi"/>
          <w:sz w:val="24"/>
          <w:szCs w:val="24"/>
        </w:rPr>
        <w:t>, avec deux points d’appui sur les façades océaniques,</w:t>
      </w:r>
      <w:r w:rsidRPr="004C3810">
        <w:rPr>
          <w:rFonts w:ascii="Verdana" w:hAnsi="Verdana" w:cstheme="minorHAnsi"/>
          <w:sz w:val="24"/>
          <w:szCs w:val="24"/>
        </w:rPr>
        <w:t xml:space="preserve">  qui forme avec le Canada et le Mexique un ensemble commercial de 450 millions d’habitants  c’est </w:t>
      </w:r>
      <w:r w:rsidR="00B01ED7" w:rsidRPr="004C3810">
        <w:rPr>
          <w:rFonts w:ascii="Verdana" w:hAnsi="Verdana" w:cstheme="minorHAnsi"/>
          <w:sz w:val="24"/>
          <w:szCs w:val="24"/>
        </w:rPr>
        <w:t xml:space="preserve">L’ALENA. </w:t>
      </w:r>
    </w:p>
    <w:p w14:paraId="44070C68" w14:textId="77777777" w:rsidR="00B01ED7" w:rsidRPr="004C3810" w:rsidRDefault="00B01ED7" w:rsidP="009C3771">
      <w:pPr>
        <w:rPr>
          <w:rFonts w:ascii="Verdana" w:hAnsi="Verdana" w:cstheme="minorHAnsi"/>
          <w:sz w:val="24"/>
          <w:szCs w:val="24"/>
        </w:rPr>
      </w:pPr>
      <w:r w:rsidRPr="004C3810">
        <w:rPr>
          <w:rFonts w:ascii="Verdana" w:hAnsi="Verdana" w:cstheme="minorHAnsi"/>
          <w:sz w:val="24"/>
          <w:szCs w:val="24"/>
        </w:rPr>
        <w:t>-</w:t>
      </w:r>
      <w:r w:rsidRPr="004C3810">
        <w:rPr>
          <w:rFonts w:ascii="Verdana" w:hAnsi="Verdana" w:cstheme="minorHAnsi"/>
          <w:b/>
          <w:sz w:val="24"/>
          <w:szCs w:val="24"/>
        </w:rPr>
        <w:t>l’aire de l’Europe occidentale</w:t>
      </w:r>
      <w:r w:rsidRPr="004C3810">
        <w:rPr>
          <w:rFonts w:ascii="Verdana" w:hAnsi="Verdana" w:cstheme="minorHAnsi"/>
          <w:sz w:val="24"/>
          <w:szCs w:val="24"/>
        </w:rPr>
        <w:t xml:space="preserve">  centrée sur la mégalopole, concentre l’essentiel des densités urbaines, des richesses et des réseaux de communication .L’Union Européenne  est un espace productif de premier plan, mais au poids politique faible internationalement.</w:t>
      </w:r>
    </w:p>
    <w:p w14:paraId="44070C69" w14:textId="77777777" w:rsidR="00B01ED7" w:rsidRPr="004C3810" w:rsidRDefault="00B01ED7" w:rsidP="009C3771">
      <w:pPr>
        <w:rPr>
          <w:rFonts w:ascii="Verdana" w:hAnsi="Verdana" w:cstheme="minorHAnsi"/>
          <w:sz w:val="24"/>
          <w:szCs w:val="24"/>
        </w:rPr>
      </w:pPr>
      <w:r w:rsidRPr="004C3810">
        <w:rPr>
          <w:rFonts w:ascii="Verdana" w:hAnsi="Verdana" w:cstheme="minorHAnsi"/>
          <w:sz w:val="24"/>
          <w:szCs w:val="24"/>
        </w:rPr>
        <w:t>-</w:t>
      </w:r>
      <w:r w:rsidRPr="004C3810">
        <w:rPr>
          <w:rFonts w:ascii="Verdana" w:hAnsi="Verdana" w:cstheme="minorHAnsi"/>
          <w:b/>
          <w:sz w:val="24"/>
          <w:szCs w:val="24"/>
        </w:rPr>
        <w:t>l’aire asiatique</w:t>
      </w:r>
      <w:r w:rsidRPr="004C3810">
        <w:rPr>
          <w:rFonts w:ascii="Verdana" w:hAnsi="Verdana" w:cstheme="minorHAnsi"/>
          <w:sz w:val="24"/>
          <w:szCs w:val="24"/>
        </w:rPr>
        <w:t xml:space="preserve">  en pleine expansion, les métropoles japonaises sont les pôles majeurs  et sont en concurrence avec la façade maritime chinoise et les N.P.I.</w:t>
      </w:r>
    </w:p>
    <w:p w14:paraId="44070C6A" w14:textId="3D4F1DD5" w:rsidR="00B01ED7" w:rsidRPr="004C3810" w:rsidRDefault="00B01ED7" w:rsidP="009C3771">
      <w:pPr>
        <w:rPr>
          <w:rFonts w:ascii="Verdana" w:hAnsi="Verdana" w:cstheme="minorHAnsi"/>
          <w:sz w:val="24"/>
          <w:szCs w:val="24"/>
        </w:rPr>
      </w:pPr>
      <w:r w:rsidRPr="004C3810">
        <w:rPr>
          <w:rFonts w:ascii="Verdana" w:hAnsi="Verdana" w:cstheme="minorHAnsi"/>
          <w:sz w:val="24"/>
          <w:szCs w:val="24"/>
        </w:rPr>
        <w:t>Ces 3 aires regroupent 20% de la population mondiale,</w:t>
      </w:r>
      <w:r w:rsidR="009C3771" w:rsidRPr="004C3810">
        <w:rPr>
          <w:rFonts w:ascii="Verdana" w:hAnsi="Verdana" w:cstheme="minorHAnsi"/>
          <w:sz w:val="24"/>
          <w:szCs w:val="24"/>
        </w:rPr>
        <w:t xml:space="preserve"> </w:t>
      </w:r>
      <w:r w:rsidRPr="004C3810">
        <w:rPr>
          <w:rFonts w:ascii="Verdana" w:hAnsi="Verdana" w:cstheme="minorHAnsi"/>
          <w:sz w:val="24"/>
          <w:szCs w:val="24"/>
        </w:rPr>
        <w:t>80% du PNB et 70 %</w:t>
      </w:r>
      <w:r w:rsidR="009C3771" w:rsidRPr="004C3810">
        <w:rPr>
          <w:rFonts w:ascii="Verdana" w:hAnsi="Verdana" w:cstheme="minorHAnsi"/>
          <w:sz w:val="24"/>
          <w:szCs w:val="24"/>
        </w:rPr>
        <w:t xml:space="preserve"> </w:t>
      </w:r>
      <w:r w:rsidRPr="004C3810">
        <w:rPr>
          <w:rFonts w:ascii="Verdana" w:hAnsi="Verdana" w:cstheme="minorHAnsi"/>
          <w:sz w:val="24"/>
          <w:szCs w:val="24"/>
        </w:rPr>
        <w:t xml:space="preserve">de la production industrielle </w:t>
      </w:r>
    </w:p>
    <w:p w14:paraId="44070C6B" w14:textId="10102017" w:rsidR="00585EBB" w:rsidRPr="009C3771" w:rsidRDefault="00585EBB" w:rsidP="004C3810">
      <w:pPr>
        <w:jc w:val="center"/>
        <w:rPr>
          <w:rFonts w:cstheme="minorHAnsi"/>
          <w:sz w:val="28"/>
          <w:szCs w:val="28"/>
        </w:rPr>
      </w:pPr>
    </w:p>
    <w:sectPr w:rsidR="00585EBB" w:rsidRPr="009C3771" w:rsidSect="00585E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5EBB"/>
    <w:rsid w:val="00035EB8"/>
    <w:rsid w:val="00066D99"/>
    <w:rsid w:val="001056AF"/>
    <w:rsid w:val="001667BD"/>
    <w:rsid w:val="0018738F"/>
    <w:rsid w:val="0029688C"/>
    <w:rsid w:val="002E1FA5"/>
    <w:rsid w:val="00440D82"/>
    <w:rsid w:val="00446020"/>
    <w:rsid w:val="00462F27"/>
    <w:rsid w:val="004C3810"/>
    <w:rsid w:val="00585EBB"/>
    <w:rsid w:val="0081342D"/>
    <w:rsid w:val="009C3771"/>
    <w:rsid w:val="00A85CDA"/>
    <w:rsid w:val="00B01ED7"/>
    <w:rsid w:val="00BB3CAE"/>
    <w:rsid w:val="00D31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0C62"/>
  <w15:docId w15:val="{E06CFF9C-B143-4056-A7D5-BE08DFDF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bruno callamand</cp:lastModifiedBy>
  <cp:revision>4</cp:revision>
  <cp:lastPrinted>2018-03-28T19:14:00Z</cp:lastPrinted>
  <dcterms:created xsi:type="dcterms:W3CDTF">2020-05-26T07:00:00Z</dcterms:created>
  <dcterms:modified xsi:type="dcterms:W3CDTF">2020-05-28T07:05:00Z</dcterms:modified>
</cp:coreProperties>
</file>