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81714" w14:textId="2F8DFD0D" w:rsidR="00785172" w:rsidRDefault="00785172" w:rsidP="00785172">
      <w:pPr>
        <w:rPr>
          <w:rFonts w:ascii="Verdana" w:hAnsi="Verdana"/>
          <w:b/>
          <w:bCs/>
          <w:sz w:val="28"/>
          <w:szCs w:val="28"/>
          <w:u w:val="single"/>
        </w:rPr>
      </w:pPr>
      <w:r>
        <w:rPr>
          <w:rFonts w:ascii="Verdana" w:hAnsi="Verdana"/>
          <w:b/>
          <w:bCs/>
          <w:sz w:val="28"/>
          <w:szCs w:val="28"/>
          <w:u w:val="single"/>
        </w:rPr>
        <w:t>Géographie-sujet d’étude 2 : une circulation croissante et diverse des personnes à l’échelle mondiale</w:t>
      </w:r>
    </w:p>
    <w:p w14:paraId="4E7364A3" w14:textId="66E580FB" w:rsidR="00785172" w:rsidRDefault="00785172" w:rsidP="00785172">
      <w:pPr>
        <w:rPr>
          <w:rFonts w:ascii="Verdana" w:hAnsi="Verdana"/>
          <w:b/>
          <w:bCs/>
          <w:sz w:val="28"/>
          <w:szCs w:val="28"/>
          <w:u w:val="single"/>
        </w:rPr>
      </w:pPr>
    </w:p>
    <w:p w14:paraId="0D920856" w14:textId="77777777" w:rsidR="00785172" w:rsidRDefault="00785172" w:rsidP="00785172">
      <w:pPr>
        <w:rPr>
          <w:rFonts w:ascii="Verdana" w:hAnsi="Verdana"/>
          <w:b/>
          <w:bCs/>
          <w:sz w:val="28"/>
          <w:szCs w:val="28"/>
          <w:u w:val="single"/>
        </w:rPr>
      </w:pPr>
    </w:p>
    <w:p w14:paraId="680C7D2D" w14:textId="1834DD64" w:rsidR="00785172" w:rsidRDefault="00785172" w:rsidP="00785172">
      <w:pPr>
        <w:rPr>
          <w:rFonts w:ascii="Verdana" w:hAnsi="Verdana"/>
          <w:b/>
          <w:bCs/>
          <w:sz w:val="28"/>
          <w:szCs w:val="28"/>
          <w:u w:val="single"/>
        </w:rPr>
      </w:pPr>
      <w:r>
        <w:rPr>
          <w:rFonts w:ascii="Verdana" w:hAnsi="Verdana"/>
          <w:b/>
          <w:bCs/>
          <w:sz w:val="28"/>
          <w:szCs w:val="28"/>
          <w:u w:val="single"/>
        </w:rPr>
        <w:t>I Des migrations volontaires</w:t>
      </w:r>
    </w:p>
    <w:p w14:paraId="3F1DFEF3" w14:textId="77777777" w:rsidR="00785172" w:rsidRDefault="00785172" w:rsidP="00785172">
      <w:pPr>
        <w:rPr>
          <w:rFonts w:ascii="Verdana" w:hAnsi="Verdana"/>
          <w:b/>
          <w:bCs/>
          <w:sz w:val="28"/>
          <w:szCs w:val="28"/>
          <w:u w:val="single"/>
        </w:rPr>
      </w:pPr>
    </w:p>
    <w:p w14:paraId="174253DB" w14:textId="271B7932" w:rsidR="00785172" w:rsidRDefault="00785172" w:rsidP="00785172">
      <w:pPr>
        <w:rPr>
          <w:rFonts w:ascii="Verdana" w:hAnsi="Verdana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57899DE" wp14:editId="64FA06D8">
            <wp:extent cx="5995835" cy="464820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195" cy="465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99415" w14:textId="365674FA" w:rsidR="00BD6B77" w:rsidRDefault="00BD6B77"/>
    <w:p w14:paraId="2DD27B54" w14:textId="7CCA7DE6" w:rsidR="00785172" w:rsidRPr="00785172" w:rsidRDefault="00785172">
      <w:pPr>
        <w:rPr>
          <w:rFonts w:ascii="Verdana" w:hAnsi="Verdana"/>
          <w:sz w:val="28"/>
          <w:szCs w:val="28"/>
          <w:u w:val="single"/>
        </w:rPr>
      </w:pPr>
      <w:r w:rsidRPr="00785172">
        <w:rPr>
          <w:rFonts w:ascii="Verdana" w:hAnsi="Verdana"/>
          <w:sz w:val="28"/>
          <w:szCs w:val="28"/>
          <w:u w:val="single"/>
        </w:rPr>
        <w:t>Attention : Ne pas oublier le tourisme qui est une migration provisoire (le touriste retourne chez lui) mais aussi une migration volontaire et en plein développement dans le monde.</w:t>
      </w:r>
    </w:p>
    <w:p w14:paraId="7F4CE7A6" w14:textId="0F7055A0" w:rsidR="00785172" w:rsidRDefault="00785172" w:rsidP="00785172">
      <w:pPr>
        <w:rPr>
          <w:sz w:val="28"/>
          <w:szCs w:val="28"/>
          <w:u w:val="single"/>
        </w:rPr>
      </w:pPr>
    </w:p>
    <w:p w14:paraId="63919AD0" w14:textId="63ED0689" w:rsidR="00785172" w:rsidRDefault="00785172" w:rsidP="00785172">
      <w:pPr>
        <w:rPr>
          <w:sz w:val="28"/>
          <w:szCs w:val="28"/>
          <w:u w:val="single"/>
        </w:rPr>
      </w:pPr>
    </w:p>
    <w:p w14:paraId="1720A1F8" w14:textId="77777777" w:rsidR="00785172" w:rsidRDefault="00785172" w:rsidP="00785172">
      <w:pPr>
        <w:rPr>
          <w:sz w:val="28"/>
          <w:szCs w:val="28"/>
          <w:u w:val="single"/>
        </w:rPr>
      </w:pPr>
    </w:p>
    <w:p w14:paraId="272F2D15" w14:textId="49070230" w:rsidR="00785172" w:rsidRDefault="00785172" w:rsidP="00785172">
      <w:pPr>
        <w:rPr>
          <w:rFonts w:ascii="Verdana" w:hAnsi="Verdana"/>
          <w:b/>
          <w:bCs/>
          <w:sz w:val="28"/>
          <w:szCs w:val="28"/>
          <w:u w:val="single"/>
        </w:rPr>
      </w:pPr>
      <w:r w:rsidRPr="00785172">
        <w:rPr>
          <w:rFonts w:ascii="Verdana" w:hAnsi="Verdana"/>
          <w:b/>
          <w:bCs/>
          <w:sz w:val="28"/>
          <w:szCs w:val="28"/>
          <w:u w:val="single"/>
        </w:rPr>
        <w:lastRenderedPageBreak/>
        <w:t>II. Des migrations contraintes</w:t>
      </w:r>
    </w:p>
    <w:p w14:paraId="2CEBC2CE" w14:textId="77777777" w:rsidR="00785172" w:rsidRPr="00785172" w:rsidRDefault="00785172" w:rsidP="00785172">
      <w:pPr>
        <w:rPr>
          <w:rFonts w:ascii="Verdana" w:hAnsi="Verdana"/>
          <w:b/>
          <w:bCs/>
          <w:sz w:val="28"/>
          <w:szCs w:val="28"/>
          <w:u w:val="single"/>
        </w:rPr>
      </w:pPr>
    </w:p>
    <w:p w14:paraId="03B6324B" w14:textId="4EC8D12B" w:rsidR="00785172" w:rsidRPr="00785172" w:rsidRDefault="00EE5AA9">
      <w:pPr>
        <w:rPr>
          <w:rFonts w:ascii="Verdana" w:hAnsi="Verdana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90CACA" wp14:editId="3E17BBD7">
                <wp:simplePos x="0" y="0"/>
                <wp:positionH relativeFrom="column">
                  <wp:posOffset>-490220</wp:posOffset>
                </wp:positionH>
                <wp:positionV relativeFrom="paragraph">
                  <wp:posOffset>4408171</wp:posOffset>
                </wp:positionV>
                <wp:extent cx="3381375" cy="7239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F291B2" w14:textId="3CDABB20" w:rsidR="00785172" w:rsidRPr="00EE5AA9" w:rsidRDefault="00785172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EE5AA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</w:t>
                            </w:r>
                            <w:r w:rsidR="00EE5AA9" w:rsidRPr="00EE5AA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xemple</w:t>
                            </w:r>
                            <w:r w:rsidRPr="00EE5AA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 : le mur voulu par Donald Trump à la frontière entre les Etats-Unis et le Mexique (Mur loin d’être achevé)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0CACA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38.6pt;margin-top:347.1pt;width:266.2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" fillcolor="white [3201]" strokeweight=".5pt">
                <v:textbox>
                  <w:txbxContent>
                    <w:p w14:paraId="2AF291B2" w14:textId="3CDABB20" w:rsidR="00785172" w:rsidRPr="00EE5AA9" w:rsidRDefault="00785172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EE5AA9">
                        <w:rPr>
                          <w:rFonts w:ascii="Verdana" w:hAnsi="Verdana"/>
                          <w:sz w:val="24"/>
                          <w:szCs w:val="24"/>
                        </w:rPr>
                        <w:t>E</w:t>
                      </w:r>
                      <w:r w:rsidR="00EE5AA9" w:rsidRPr="00EE5AA9">
                        <w:rPr>
                          <w:rFonts w:ascii="Verdana" w:hAnsi="Verdana"/>
                          <w:sz w:val="24"/>
                          <w:szCs w:val="24"/>
                        </w:rPr>
                        <w:t>xemple</w:t>
                      </w:r>
                      <w:r w:rsidRPr="00EE5AA9">
                        <w:rPr>
                          <w:rFonts w:ascii="Verdana" w:hAnsi="Verdana"/>
                          <w:sz w:val="24"/>
                          <w:szCs w:val="24"/>
                        </w:rPr>
                        <w:t> : le mur voulu par Donald Trump à la frontière entre les Etats-Unis et le Mexique (Mur loin d’être achevé)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0326C6" wp14:editId="4C9BAD9B">
                <wp:simplePos x="0" y="0"/>
                <wp:positionH relativeFrom="column">
                  <wp:posOffset>3148330</wp:posOffset>
                </wp:positionH>
                <wp:positionV relativeFrom="paragraph">
                  <wp:posOffset>4312921</wp:posOffset>
                </wp:positionV>
                <wp:extent cx="3238500" cy="9715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D05F6" w14:textId="3D6D57D1" w:rsidR="00785172" w:rsidRPr="00EE5AA9" w:rsidRDefault="00785172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EE5AA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On considère que d’ici 50 à 100 ans, certains pays auront disparu de la surface de la terre : ex : le Bangladesh en Asie à cause de la montée des eaux.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326C6" id="Zone de texte 6" o:spid="_x0000_s1027" type="#_x0000_t202" style="position:absolute;margin-left:247.9pt;margin-top:339.6pt;width:25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" fillcolor="white [3201]" strokeweight=".5pt">
                <v:textbox>
                  <w:txbxContent>
                    <w:p w14:paraId="1A1D05F6" w14:textId="3D6D57D1" w:rsidR="00785172" w:rsidRPr="00EE5AA9" w:rsidRDefault="00785172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EE5AA9">
                        <w:rPr>
                          <w:rFonts w:ascii="Verdana" w:hAnsi="Verdana"/>
                          <w:sz w:val="24"/>
                          <w:szCs w:val="24"/>
                        </w:rPr>
                        <w:t>On considère que d’ici 50 à 100 ans, certains pays auront disparu de la surface de la terre : ex : le Bangladesh en Asie à cause de la montée des eaux.</w:t>
                      </w:r>
                    </w:p>
                  </w:txbxContent>
                </v:textbox>
              </v:shape>
            </w:pict>
          </mc:Fallback>
        </mc:AlternateContent>
      </w:r>
      <w:r w:rsidR="007851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9DAD2" wp14:editId="7C673464">
                <wp:simplePos x="0" y="0"/>
                <wp:positionH relativeFrom="column">
                  <wp:posOffset>5081905</wp:posOffset>
                </wp:positionH>
                <wp:positionV relativeFrom="paragraph">
                  <wp:posOffset>2360295</wp:posOffset>
                </wp:positionV>
                <wp:extent cx="247650" cy="1905000"/>
                <wp:effectExtent l="0" t="0" r="76200" b="571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905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0E9E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400.15pt;margin-top:185.85pt;width:19.5pt;height:15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78517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6374B" wp14:editId="36CC28F0">
                <wp:simplePos x="0" y="0"/>
                <wp:positionH relativeFrom="column">
                  <wp:posOffset>1062355</wp:posOffset>
                </wp:positionH>
                <wp:positionV relativeFrom="paragraph">
                  <wp:posOffset>2188845</wp:posOffset>
                </wp:positionV>
                <wp:extent cx="723900" cy="2209800"/>
                <wp:effectExtent l="38100" t="0" r="19050" b="571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2209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CFC914" id="Connecteur droit avec flèche 3" o:spid="_x0000_s1026" type="#_x0000_t32" style="position:absolute;margin-left:83.65pt;margin-top:172.35pt;width:57pt;height:174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785172">
        <w:rPr>
          <w:noProof/>
        </w:rPr>
        <w:drawing>
          <wp:inline distT="0" distB="0" distL="0" distR="0" wp14:anchorId="3C57C453" wp14:editId="36E9F920">
            <wp:extent cx="6206490" cy="3133725"/>
            <wp:effectExtent l="0" t="0" r="381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990" cy="31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172" w:rsidRPr="007851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172"/>
    <w:rsid w:val="00785172"/>
    <w:rsid w:val="00BD6B77"/>
    <w:rsid w:val="00EE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0A741"/>
  <w15:chartTrackingRefBased/>
  <w15:docId w15:val="{C4163432-533D-41CE-A97C-FDC9BA5BC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172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7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55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callamand</dc:creator>
  <cp:keywords/>
  <dc:description/>
  <cp:lastModifiedBy>bruno callamand</cp:lastModifiedBy>
  <cp:revision>1</cp:revision>
  <dcterms:created xsi:type="dcterms:W3CDTF">2020-06-14T16:06:00Z</dcterms:created>
  <dcterms:modified xsi:type="dcterms:W3CDTF">2020-06-14T16:18:00Z</dcterms:modified>
</cp:coreProperties>
</file>