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ED" w:rsidRDefault="00940FED" w:rsidP="0094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Prénom : </w:t>
      </w:r>
    </w:p>
    <w:p w:rsidR="00940FED" w:rsidRDefault="00940FED" w:rsidP="00940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Nom : </w:t>
      </w:r>
    </w:p>
    <w:p w:rsidR="00940FED" w:rsidRDefault="00940FED" w:rsidP="00940FED">
      <w:pPr>
        <w:autoSpaceDE w:val="0"/>
        <w:autoSpaceDN w:val="0"/>
        <w:adjustRightInd w:val="0"/>
        <w:spacing w:after="0" w:line="240" w:lineRule="auto"/>
      </w:pPr>
    </w:p>
    <w:p w:rsidR="00940FED" w:rsidRDefault="00773281" w:rsidP="00773281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Verdana" w:eastAsia="Times New Roman" w:hAnsi="Verdana" w:cs="Times New Roman"/>
          <w:noProof/>
          <w:color w:val="1659D8"/>
          <w:sz w:val="16"/>
          <w:szCs w:val="16"/>
          <w:lang w:eastAsia="fr-FR"/>
        </w:rPr>
        <w:drawing>
          <wp:inline distT="0" distB="0" distL="0" distR="0" wp14:anchorId="4BCBAA6A" wp14:editId="5F559400">
            <wp:extent cx="2017453" cy="696674"/>
            <wp:effectExtent l="0" t="0" r="1905" b="8255"/>
            <wp:docPr id="11" name="Image 11" descr="Intrane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onetidHeadbnnr2" descr="Intrane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25" cy="6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Pr="00773281" w:rsidRDefault="00773281" w:rsidP="0077328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773281">
        <w:rPr>
          <w:rFonts w:ascii="Comic Sans MS" w:hAnsi="Comic Sans MS"/>
          <w:b/>
          <w:sz w:val="32"/>
          <w:szCs w:val="32"/>
        </w:rPr>
        <w:t>Cours</w:t>
      </w:r>
    </w:p>
    <w:p w:rsidR="00773281" w:rsidRPr="00773281" w:rsidRDefault="00773281" w:rsidP="0077328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773281">
        <w:rPr>
          <w:rFonts w:ascii="Comic Sans MS" w:hAnsi="Comic Sans MS"/>
          <w:b/>
          <w:sz w:val="32"/>
          <w:szCs w:val="32"/>
        </w:rPr>
        <w:t>La France dans l’Union européenne et dans le monde</w:t>
      </w: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773281" w:rsidP="0077328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348180" cy="328001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46" cy="32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65222" cy="328567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86" cy="32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6A7AF4" w:rsidRDefault="006A7AF4" w:rsidP="00940FED">
      <w:pPr>
        <w:autoSpaceDE w:val="0"/>
        <w:autoSpaceDN w:val="0"/>
        <w:adjustRightInd w:val="0"/>
        <w:spacing w:after="0" w:line="240" w:lineRule="auto"/>
      </w:pPr>
    </w:p>
    <w:p w:rsidR="00940FED" w:rsidRDefault="00940FED" w:rsidP="00940FED">
      <w:pPr>
        <w:autoSpaceDE w:val="0"/>
        <w:autoSpaceDN w:val="0"/>
        <w:adjustRightInd w:val="0"/>
        <w:spacing w:after="0" w:line="240" w:lineRule="auto"/>
      </w:pPr>
    </w:p>
    <w:p w:rsidR="00940FED" w:rsidRDefault="00940FED" w:rsidP="00940FED">
      <w:pPr>
        <w:autoSpaceDE w:val="0"/>
        <w:autoSpaceDN w:val="0"/>
        <w:adjustRightInd w:val="0"/>
        <w:spacing w:after="0" w:line="240" w:lineRule="auto"/>
      </w:pPr>
    </w:p>
    <w:p w:rsidR="00940FED" w:rsidRPr="00940FED" w:rsidRDefault="00940FED" w:rsidP="00940F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sz w:val="32"/>
          <w:szCs w:val="32"/>
        </w:rPr>
      </w:pPr>
      <w:r w:rsidRPr="00940FED">
        <w:rPr>
          <w:rFonts w:ascii="Comic Sans MS" w:hAnsi="Comic Sans MS"/>
          <w:b/>
          <w:sz w:val="32"/>
          <w:szCs w:val="32"/>
        </w:rPr>
        <w:t xml:space="preserve">Objectif : </w:t>
      </w:r>
    </w:p>
    <w:p w:rsidR="00940FED" w:rsidRDefault="00940FED" w:rsidP="00940F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sz w:val="32"/>
          <w:szCs w:val="32"/>
        </w:rPr>
      </w:pPr>
    </w:p>
    <w:p w:rsidR="00C72AA4" w:rsidRDefault="00940FED" w:rsidP="00940F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32"/>
          <w:szCs w:val="32"/>
        </w:rPr>
      </w:pPr>
      <w:r w:rsidRPr="00940FED">
        <w:rPr>
          <w:rFonts w:ascii="Comic Sans MS" w:hAnsi="Comic Sans MS"/>
          <w:b/>
          <w:sz w:val="32"/>
          <w:szCs w:val="32"/>
        </w:rPr>
        <w:t>Définir les</w:t>
      </w:r>
      <w:r w:rsidRPr="00940FED">
        <w:rPr>
          <w:rFonts w:ascii="Comic Sans MS" w:hAnsi="Comic Sans MS" w:cs="Arial-BoldMT"/>
          <w:b/>
          <w:bCs/>
          <w:sz w:val="32"/>
          <w:szCs w:val="32"/>
        </w:rPr>
        <w:t xml:space="preserve"> atouts de la puissance française en Europe et dans le monde</w:t>
      </w:r>
      <w:r w:rsidR="00823566">
        <w:rPr>
          <w:rFonts w:ascii="Comic Sans MS" w:hAnsi="Comic Sans MS" w:cs="Arial-BoldMT"/>
          <w:b/>
          <w:bCs/>
          <w:sz w:val="32"/>
          <w:szCs w:val="32"/>
        </w:rPr>
        <w:t> : exemples de Paris et de l’Outre-Mer</w:t>
      </w:r>
    </w:p>
    <w:p w:rsidR="00C72AA4" w:rsidRDefault="00C72AA4">
      <w:pPr>
        <w:rPr>
          <w:rFonts w:ascii="Comic Sans MS" w:hAnsi="Comic Sans MS" w:cs="Arial-BoldMT"/>
          <w:b/>
          <w:bCs/>
          <w:sz w:val="32"/>
          <w:szCs w:val="32"/>
        </w:rPr>
      </w:pPr>
      <w:r>
        <w:rPr>
          <w:rFonts w:ascii="Comic Sans MS" w:hAnsi="Comic Sans MS" w:cs="Arial-BoldMT"/>
          <w:b/>
          <w:bCs/>
          <w:sz w:val="32"/>
          <w:szCs w:val="32"/>
        </w:rPr>
        <w:br w:type="page"/>
      </w:r>
    </w:p>
    <w:p w:rsidR="00940FED" w:rsidRPr="00940FED" w:rsidRDefault="00940FED" w:rsidP="00940F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sz w:val="32"/>
          <w:szCs w:val="32"/>
        </w:rPr>
      </w:pPr>
    </w:p>
    <w:p w:rsidR="00536330" w:rsidRPr="00536330" w:rsidRDefault="00C72AA4" w:rsidP="009D78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sz w:val="36"/>
          <w:szCs w:val="36"/>
        </w:rPr>
      </w:pPr>
      <w:r>
        <w:rPr>
          <w:rFonts w:ascii="Comic Sans MS" w:hAnsi="Comic Sans MS" w:cs="Arial-BoldMT"/>
          <w:b/>
          <w:bCs/>
          <w:sz w:val="36"/>
          <w:szCs w:val="36"/>
        </w:rPr>
        <w:t>1.Les flux de transport, d’activités, de personnes</w:t>
      </w:r>
    </w:p>
    <w:p w:rsid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</w:p>
    <w:p w:rsidR="00536330" w:rsidRDefault="00536330" w:rsidP="00536330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omic Sans MS" w:hAnsi="Comic Sans MS" w:cs="ArialMT"/>
        </w:rPr>
      </w:pPr>
      <w:r>
        <w:rPr>
          <w:rFonts w:ascii="Comic Sans MS" w:hAnsi="Comic Sans MS" w:cs="ArialMT"/>
          <w:noProof/>
          <w:lang w:eastAsia="fr-FR"/>
        </w:rPr>
        <w:drawing>
          <wp:inline distT="0" distB="0" distL="0" distR="0">
            <wp:extent cx="6391275" cy="634410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33" cy="63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0" w:rsidRP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16"/>
          <w:szCs w:val="16"/>
        </w:rPr>
      </w:pPr>
      <w:r w:rsidRPr="00536330">
        <w:rPr>
          <w:rFonts w:ascii="Comic Sans MS" w:hAnsi="Comic Sans MS" w:cs="Arial-BoldMT"/>
          <w:b/>
          <w:bCs/>
          <w:sz w:val="16"/>
          <w:szCs w:val="16"/>
        </w:rPr>
        <w:t>Les corridors européens (DATAR - 2003)</w:t>
      </w:r>
    </w:p>
    <w:p w:rsid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 xml:space="preserve">Fruit de la géographie physique et économique, un </w:t>
      </w:r>
      <w:r w:rsidRPr="00823566">
        <w:rPr>
          <w:rFonts w:ascii="Comic Sans MS" w:hAnsi="Comic Sans MS" w:cs="ArialMT"/>
          <w:highlight w:val="yellow"/>
        </w:rPr>
        <w:t>corridor de transport</w:t>
      </w:r>
      <w:r w:rsidRPr="00536330">
        <w:rPr>
          <w:rFonts w:ascii="Comic Sans MS" w:hAnsi="Comic Sans MS" w:cs="ArialMT"/>
        </w:rPr>
        <w:t xml:space="preserve"> est défini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comme un ensemble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itinéraires multimodaux (route, fer, voie navigable, cabotage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 xml:space="preserve">maritime) supportant le transport de </w:t>
      </w:r>
      <w:r w:rsidRPr="00823566">
        <w:rPr>
          <w:rFonts w:ascii="Comic Sans MS" w:hAnsi="Comic Sans MS" w:cs="ArialMT"/>
          <w:highlight w:val="yellow"/>
        </w:rPr>
        <w:t>flux internationaux d</w:t>
      </w:r>
      <w:r w:rsidRPr="00823566">
        <w:rPr>
          <w:rFonts w:ascii="Comic Sans MS" w:hAnsi="Comic Sans MS" w:cs="MS-PGothic"/>
          <w:highlight w:val="yellow"/>
        </w:rPr>
        <w:t>’</w:t>
      </w:r>
      <w:r w:rsidRPr="00823566">
        <w:rPr>
          <w:rFonts w:ascii="Comic Sans MS" w:hAnsi="Comic Sans MS" w:cs="ArialMT"/>
          <w:highlight w:val="yellow"/>
        </w:rPr>
        <w:t>une certaine importance</w:t>
      </w:r>
      <w:r w:rsidRPr="00536330">
        <w:rPr>
          <w:rFonts w:ascii="Comic Sans MS" w:hAnsi="Comic Sans MS" w:cs="ArialMT"/>
        </w:rPr>
        <w:t>.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[…] Cette définition reprend celle […] de la deuxième conférence paneuropéenne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des transports (Crète, mars 1994) : "les corridors ont pour objet […] de mettre en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évidence les principales relations de transport dans un contexte paneuropéen. Ils se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présentent donc sous forme de larges bandes pouvant atteindre 100 km, voire même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 xml:space="preserve">200 km de part </w:t>
      </w:r>
      <w:r w:rsidRPr="00536330">
        <w:rPr>
          <w:rFonts w:ascii="Comic Sans MS" w:hAnsi="Comic Sans MS" w:cs="ArialMT"/>
        </w:rPr>
        <w:lastRenderedPageBreak/>
        <w:t>et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 xml:space="preserve">autre de leur axe. Ils ont un </w:t>
      </w:r>
      <w:r w:rsidRPr="00CF07A6">
        <w:rPr>
          <w:rFonts w:ascii="Comic Sans MS" w:hAnsi="Comic Sans MS" w:cs="ArialMT"/>
          <w:highlight w:val="yellow"/>
        </w:rPr>
        <w:t>caractère multimodal</w:t>
      </w:r>
      <w:r w:rsidRPr="00536330">
        <w:rPr>
          <w:rFonts w:ascii="Comic Sans MS" w:hAnsi="Comic Sans MS" w:cs="ArialMT"/>
        </w:rPr>
        <w:t xml:space="preserve"> et ne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préjugent en rien des différents modes de transports appelés à desservir les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relations ainsi déterminées".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 xml:space="preserve">La géographie des corridors européens en France est dominée par </w:t>
      </w:r>
      <w:r w:rsidRPr="00823566">
        <w:rPr>
          <w:rFonts w:ascii="Comic Sans MS" w:hAnsi="Comic Sans MS" w:cs="ArialMT"/>
          <w:highlight w:val="yellow"/>
        </w:rPr>
        <w:t>deux axes</w:t>
      </w:r>
      <w:r w:rsidR="006A7AF4" w:rsidRPr="00823566">
        <w:rPr>
          <w:rFonts w:ascii="Comic Sans MS" w:hAnsi="Comic Sans MS" w:cs="ArialMT"/>
          <w:highlight w:val="yellow"/>
        </w:rPr>
        <w:t xml:space="preserve"> </w:t>
      </w:r>
      <w:r w:rsidRPr="00823566">
        <w:rPr>
          <w:rFonts w:ascii="Comic Sans MS" w:hAnsi="Comic Sans MS" w:cs="ArialMT"/>
          <w:highlight w:val="yellow"/>
        </w:rPr>
        <w:t>principaux</w:t>
      </w:r>
      <w:r w:rsidRPr="00536330">
        <w:rPr>
          <w:rFonts w:ascii="Comic Sans MS" w:hAnsi="Comic Sans MS" w:cs="ArialMT"/>
        </w:rPr>
        <w:t>, qui ressortent de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analyse des flux de poids lourds en transit à travers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notre pays, mais également de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examen des flux de fret ferroviaire :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• de la Grande-Bretagne et du Benelux, vers Lille, Paris, Bordeaux et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Espagne.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• du Benelux et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Allemagne, vers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Alsace et la Lorraine, puis le Val de Saône, le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sillon rhodanien, le Languedoc et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Espagne, avec des prolongements vers l</w:t>
      </w:r>
      <w:r w:rsidRPr="00536330">
        <w:rPr>
          <w:rFonts w:ascii="Comic Sans MS" w:hAnsi="Comic Sans MS" w:cs="MS-PGothic"/>
        </w:rPr>
        <w:t>’</w:t>
      </w:r>
      <w:r w:rsidR="006A7AF4">
        <w:rPr>
          <w:rFonts w:ascii="Comic Sans MS" w:hAnsi="Comic Sans MS" w:cs="ArialMT"/>
        </w:rPr>
        <w:t xml:space="preserve">Italie </w:t>
      </w:r>
      <w:r w:rsidRPr="00536330">
        <w:rPr>
          <w:rFonts w:ascii="Comic Sans MS" w:hAnsi="Comic Sans MS" w:cs="ArialMT"/>
        </w:rPr>
        <w:t>par les Alpes du Nord et par Marseille et Nice.</w:t>
      </w:r>
    </w:p>
    <w:p w:rsidR="00823566" w:rsidRDefault="00823566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 xml:space="preserve">Ces deux corridors décrits plus en détail par la suite sont </w:t>
      </w:r>
      <w:r w:rsidRPr="00823566">
        <w:rPr>
          <w:rFonts w:ascii="Comic Sans MS" w:hAnsi="Comic Sans MS" w:cs="ArialMT"/>
          <w:highlight w:val="yellow"/>
        </w:rPr>
        <w:t>complétés par des axes où</w:t>
      </w:r>
      <w:r w:rsidR="006A7AF4" w:rsidRPr="00823566">
        <w:rPr>
          <w:rFonts w:ascii="Comic Sans MS" w:hAnsi="Comic Sans MS" w:cs="ArialMT"/>
          <w:highlight w:val="yellow"/>
        </w:rPr>
        <w:t xml:space="preserve"> </w:t>
      </w:r>
      <w:r w:rsidRPr="00823566">
        <w:rPr>
          <w:rFonts w:ascii="Comic Sans MS" w:hAnsi="Comic Sans MS" w:cs="ArialMT"/>
          <w:highlight w:val="yellow"/>
        </w:rPr>
        <w:t>les circulations sont plus spécialisées :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• un axe qui va du Nord - Pas de Calais vers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Est (voie ferrée Dunkerque - Lille -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Metz - Strasbourg et autoroutes A26/A5), principalement défini par les transports de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marchandises.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• un axe qui va de la Basse - Seine vers Lyon en passant par Paris, dominé par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intensité des circulations nationales.</w:t>
      </w:r>
    </w:p>
    <w:p w:rsidR="00536330" w:rsidRPr="00536330" w:rsidRDefault="00536330" w:rsidP="006A7AF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• deux axes dominés par les flux de voyageurs de Paris vers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Ouest, et de Toulouse</w:t>
      </w:r>
      <w:r w:rsidR="006A7AF4"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vers Narbonne.</w:t>
      </w:r>
    </w:p>
    <w:p w:rsidR="00536330" w:rsidRDefault="00536330" w:rsidP="00536330">
      <w:pPr>
        <w:rPr>
          <w:rFonts w:ascii="Comic Sans MS" w:hAnsi="Comic Sans MS" w:cs="TimesNewRomanPS-ItalicMT"/>
          <w:i/>
          <w:iCs/>
        </w:rPr>
      </w:pPr>
      <w:r w:rsidRPr="00536330">
        <w:rPr>
          <w:rFonts w:ascii="Comic Sans MS" w:hAnsi="Comic Sans MS" w:cs="TimesNewRomanPS-ItalicMT"/>
          <w:i/>
          <w:iCs/>
        </w:rPr>
        <w:t>Source : étude prospective DATAR, 2003</w:t>
      </w:r>
    </w:p>
    <w:p w:rsidR="00536330" w:rsidRDefault="00536330" w:rsidP="00536330">
      <w:pPr>
        <w:rPr>
          <w:rFonts w:ascii="Comic Sans MS" w:hAnsi="Comic Sans MS" w:cs="TimesNewRomanPS-ItalicMT"/>
          <w:i/>
          <w:iCs/>
        </w:rPr>
      </w:pPr>
    </w:p>
    <w:p w:rsid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24"/>
          <w:szCs w:val="24"/>
        </w:rPr>
      </w:pPr>
      <w:r w:rsidRPr="00536330">
        <w:rPr>
          <w:rFonts w:ascii="Cambria Math" w:hAnsi="Cambria Math" w:cs="Cambria Math"/>
          <w:sz w:val="24"/>
          <w:szCs w:val="24"/>
        </w:rPr>
        <w:t>⇒</w:t>
      </w:r>
      <w:r w:rsidRPr="00536330">
        <w:rPr>
          <w:rFonts w:ascii="Comic Sans MS" w:hAnsi="Comic Sans MS" w:cs="Symbol"/>
          <w:sz w:val="24"/>
          <w:szCs w:val="24"/>
        </w:rPr>
        <w:t xml:space="preserve"> 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>L</w:t>
      </w:r>
      <w:r w:rsidRPr="00536330">
        <w:rPr>
          <w:rFonts w:ascii="Comic Sans MS" w:hAnsi="Comic Sans MS" w:cs="MS-PGothic"/>
          <w:sz w:val="24"/>
          <w:szCs w:val="24"/>
        </w:rPr>
        <w:t>’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>analyse des documents permet de mettre en avant les flux et les déplacements en Europe</w:t>
      </w:r>
      <w:r>
        <w:rPr>
          <w:rFonts w:ascii="Comic Sans MS" w:hAnsi="Comic Sans MS" w:cs="Arial-BoldMT"/>
          <w:b/>
          <w:bCs/>
          <w:sz w:val="24"/>
          <w:szCs w:val="24"/>
        </w:rPr>
        <w:t xml:space="preserve"> 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 xml:space="preserve">traversant la </w:t>
      </w:r>
      <w:r>
        <w:rPr>
          <w:rFonts w:ascii="Comic Sans MS" w:hAnsi="Comic Sans MS" w:cs="Arial-BoldMT"/>
          <w:b/>
          <w:bCs/>
          <w:sz w:val="24"/>
          <w:szCs w:val="24"/>
        </w:rPr>
        <w:t>France</w:t>
      </w:r>
    </w:p>
    <w:p w:rsidR="00536330" w:rsidRP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24"/>
          <w:szCs w:val="24"/>
        </w:rPr>
      </w:pPr>
    </w:p>
    <w:p w:rsidR="00536330" w:rsidRDefault="00536330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24"/>
          <w:szCs w:val="24"/>
        </w:rPr>
      </w:pPr>
      <w:r w:rsidRPr="00536330">
        <w:rPr>
          <w:rFonts w:ascii="Cambria Math" w:hAnsi="Cambria Math" w:cs="Cambria Math"/>
          <w:sz w:val="24"/>
          <w:szCs w:val="24"/>
        </w:rPr>
        <w:t>⇒</w:t>
      </w:r>
      <w:r w:rsidRPr="00536330">
        <w:rPr>
          <w:rFonts w:ascii="Comic Sans MS" w:hAnsi="Comic Sans MS" w:cs="Symbol"/>
          <w:sz w:val="24"/>
          <w:szCs w:val="24"/>
        </w:rPr>
        <w:t xml:space="preserve"> 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 xml:space="preserve">La France, de par sa position centrale peut être considérée comme un </w:t>
      </w:r>
      <w:r w:rsidRPr="00536330">
        <w:rPr>
          <w:rFonts w:ascii="Comic Sans MS" w:hAnsi="Comic Sans MS" w:cs="Arial-BoldMT"/>
          <w:b/>
          <w:bCs/>
          <w:sz w:val="24"/>
          <w:szCs w:val="24"/>
          <w:u w:val="single"/>
        </w:rPr>
        <w:t>carrefour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 xml:space="preserve"> et un </w:t>
      </w:r>
      <w:r w:rsidRPr="00536330">
        <w:rPr>
          <w:rFonts w:ascii="Comic Sans MS" w:hAnsi="Comic Sans MS" w:cs="Arial-BoldMT"/>
          <w:b/>
          <w:bCs/>
          <w:sz w:val="24"/>
          <w:szCs w:val="24"/>
          <w:u w:val="single"/>
        </w:rPr>
        <w:t>isthme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 xml:space="preserve"> en</w:t>
      </w:r>
      <w:r>
        <w:rPr>
          <w:rFonts w:ascii="Comic Sans MS" w:hAnsi="Comic Sans MS" w:cs="Arial-BoldMT"/>
          <w:b/>
          <w:bCs/>
          <w:sz w:val="24"/>
          <w:szCs w:val="24"/>
        </w:rPr>
        <w:t xml:space="preserve"> </w:t>
      </w:r>
      <w:r w:rsidRPr="00536330">
        <w:rPr>
          <w:rFonts w:ascii="Comic Sans MS" w:hAnsi="Comic Sans MS" w:cs="Arial-BoldMT"/>
          <w:b/>
          <w:bCs/>
          <w:sz w:val="24"/>
          <w:szCs w:val="24"/>
        </w:rPr>
        <w:t>Europe.</w:t>
      </w:r>
    </w:p>
    <w:p w:rsidR="00215087" w:rsidRDefault="00215087" w:rsidP="005363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sz w:val="24"/>
          <w:szCs w:val="24"/>
        </w:rPr>
      </w:pPr>
    </w:p>
    <w:p w:rsidR="00215087" w:rsidRDefault="00215087" w:rsidP="00215087">
      <w:pPr>
        <w:pStyle w:val="Paragraphedeliste"/>
        <w:numPr>
          <w:ilvl w:val="0"/>
          <w:numId w:val="7"/>
        </w:numPr>
        <w:rPr>
          <w:rFonts w:ascii="Comic Sans MS" w:hAnsi="Comic Sans MS" w:cs="Arial-BoldMT"/>
          <w:b/>
          <w:bCs/>
          <w:sz w:val="24"/>
          <w:szCs w:val="24"/>
        </w:rPr>
      </w:pPr>
      <w:r>
        <w:rPr>
          <w:rFonts w:ascii="Comic Sans MS" w:hAnsi="Comic Sans MS" w:cs="Arial-BoldMT"/>
          <w:b/>
          <w:bCs/>
          <w:sz w:val="24"/>
          <w:szCs w:val="24"/>
        </w:rPr>
        <w:t xml:space="preserve">Définissez ce qu’est un « isthme » et un « carrefour » sur votre fiche mots-clés : </w:t>
      </w:r>
    </w:p>
    <w:p w:rsidR="00215087" w:rsidRDefault="00215087" w:rsidP="00215087">
      <w:pPr>
        <w:pStyle w:val="Paragraphedeliste"/>
        <w:rPr>
          <w:rFonts w:ascii="Comic Sans MS" w:hAnsi="Comic Sans MS" w:cs="Arial-BoldMT"/>
          <w:b/>
          <w:bCs/>
          <w:sz w:val="24"/>
          <w:szCs w:val="24"/>
        </w:rPr>
      </w:pPr>
    </w:p>
    <w:p w:rsidR="00215087" w:rsidRDefault="00215087" w:rsidP="00215087">
      <w:pPr>
        <w:pStyle w:val="Paragraphedeliste"/>
        <w:numPr>
          <w:ilvl w:val="0"/>
          <w:numId w:val="7"/>
        </w:numPr>
        <w:rPr>
          <w:rFonts w:ascii="Comic Sans MS" w:hAnsi="Comic Sans MS" w:cs="Arial-BoldMT"/>
          <w:b/>
          <w:bCs/>
          <w:sz w:val="24"/>
          <w:szCs w:val="24"/>
        </w:rPr>
      </w:pPr>
      <w:r w:rsidRPr="00215087">
        <w:rPr>
          <w:rFonts w:ascii="Comic Sans MS" w:hAnsi="Comic Sans MS" w:cs="Arial-BoldMT"/>
          <w:b/>
          <w:bCs/>
          <w:sz w:val="24"/>
          <w:szCs w:val="24"/>
        </w:rPr>
        <w:t>Expliquez ce que veut dire le terme : « multimodal »</w:t>
      </w:r>
    </w:p>
    <w:p w:rsidR="00215087" w:rsidRPr="00215087" w:rsidRDefault="00215087" w:rsidP="00215087">
      <w:pPr>
        <w:pStyle w:val="Paragraphedeliste"/>
        <w:rPr>
          <w:rFonts w:ascii="Comic Sans MS" w:hAnsi="Comic Sans MS" w:cs="Arial-BoldMT"/>
          <w:b/>
          <w:bCs/>
          <w:sz w:val="24"/>
          <w:szCs w:val="24"/>
        </w:rPr>
      </w:pPr>
    </w:p>
    <w:p w:rsidR="00215087" w:rsidRDefault="00215087" w:rsidP="0021508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215087" w:rsidRDefault="00215087" w:rsidP="0021508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215087" w:rsidRPr="00656D95" w:rsidRDefault="00215087" w:rsidP="00215087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215087" w:rsidRPr="00215087" w:rsidRDefault="00215087" w:rsidP="00215087">
      <w:pPr>
        <w:pStyle w:val="Paragraphedeliste"/>
        <w:rPr>
          <w:rFonts w:ascii="Comic Sans MS" w:hAnsi="Comic Sans MS" w:cs="Arial-BoldMT"/>
          <w:b/>
          <w:bCs/>
          <w:sz w:val="24"/>
          <w:szCs w:val="24"/>
        </w:rPr>
      </w:pPr>
    </w:p>
    <w:p w:rsidR="00215087" w:rsidRDefault="00215087" w:rsidP="00215087">
      <w:pPr>
        <w:pStyle w:val="Paragraphedeliste"/>
        <w:numPr>
          <w:ilvl w:val="0"/>
          <w:numId w:val="7"/>
        </w:numPr>
        <w:rPr>
          <w:rFonts w:ascii="Comic Sans MS" w:hAnsi="Comic Sans MS" w:cs="Arial-BoldMT"/>
          <w:b/>
          <w:bCs/>
          <w:sz w:val="24"/>
          <w:szCs w:val="24"/>
        </w:rPr>
      </w:pPr>
      <w:r w:rsidRPr="00215087">
        <w:rPr>
          <w:rFonts w:ascii="Comic Sans MS" w:hAnsi="Comic Sans MS" w:cs="Arial-BoldMT"/>
          <w:b/>
          <w:bCs/>
          <w:sz w:val="24"/>
          <w:szCs w:val="24"/>
        </w:rPr>
        <w:t>Que prend en compte la notion de corridor comme flux :</w:t>
      </w:r>
    </w:p>
    <w:p w:rsidR="00215087" w:rsidRPr="00215087" w:rsidRDefault="00215087" w:rsidP="00215087">
      <w:pPr>
        <w:pStyle w:val="Paragraphedeliste"/>
        <w:rPr>
          <w:rFonts w:ascii="Comic Sans MS" w:hAnsi="Comic Sans MS" w:cs="Arial-BoldMT"/>
          <w:b/>
          <w:bCs/>
          <w:sz w:val="24"/>
          <w:szCs w:val="24"/>
        </w:rPr>
      </w:pPr>
    </w:p>
    <w:p w:rsidR="00215087" w:rsidRDefault="00215087" w:rsidP="0021508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215087" w:rsidRDefault="00215087" w:rsidP="0021508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215087" w:rsidRPr="00656D95" w:rsidRDefault="00215087" w:rsidP="00215087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  <w:r w:rsidRPr="00536330">
        <w:rPr>
          <w:rFonts w:ascii="Comic Sans MS" w:hAnsi="Comic Sans MS" w:cs="Arial-BoldMT"/>
          <w:b/>
          <w:bCs/>
        </w:rPr>
        <w:lastRenderedPageBreak/>
        <w:t>Toujours plus de transfrontaliers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Ils sont près de 300 000, chaque matin, à prendre leur voiture ou à sauter dans un train, pour aller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travailler tout près, mais de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autre côté de la frontière...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ItalicMT"/>
          <w:i/>
          <w:iCs/>
        </w:rPr>
      </w:pPr>
      <w:r w:rsidRPr="00536330">
        <w:rPr>
          <w:rFonts w:ascii="Comic Sans MS" w:hAnsi="Comic Sans MS" w:cs="ArialMT"/>
        </w:rPr>
        <w:t>La Suisse absorbe près de la moitié de ces transfrontaliers, devant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Allemagne (56 000), le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Luxembourg (55 000), avant la Belgique puis Monaco (28 000). Sans oublier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Espagne (3</w:t>
      </w:r>
      <w:r>
        <w:rPr>
          <w:rFonts w:ascii="Comic Sans MS" w:hAnsi="Comic Sans MS" w:cs="ArialMT"/>
        </w:rPr>
        <w:t> </w:t>
      </w:r>
      <w:r w:rsidRPr="00536330">
        <w:rPr>
          <w:rFonts w:ascii="Comic Sans MS" w:hAnsi="Comic Sans MS" w:cs="ArialMT"/>
        </w:rPr>
        <w:t>000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personnes passent la frontière tous les jours, surtout au Pays basque) et Londres... 240 Français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prennent chaque jour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Eurostar pour se rendre au bureau! La raison est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abord financière: à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quelques kilomètres de chez soi, on peut souvent gagner le double, voire le triple de son salaire,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comme en Suisse ou au Luxembourg. Mais «</w:t>
      </w:r>
      <w:r w:rsidRPr="00536330">
        <w:rPr>
          <w:rFonts w:ascii="Comic Sans MS" w:hAnsi="Comic Sans MS" w:cs="Arial-ItalicMT"/>
          <w:i/>
          <w:iCs/>
        </w:rPr>
        <w:t>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-ItalicMT"/>
          <w:i/>
          <w:iCs/>
        </w:rPr>
        <w:t>intérêt</w:t>
      </w:r>
      <w:r w:rsidRPr="00536330">
        <w:rPr>
          <w:rFonts w:ascii="Comic Sans MS" w:hAnsi="Comic Sans MS" w:cs="ArialMT"/>
        </w:rPr>
        <w:t>, explique Jean-François Besson, secrétaire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 xml:space="preserve">général du Groupement transfrontalier européen d'Annemasse, </w:t>
      </w:r>
      <w:r w:rsidRPr="00536330">
        <w:rPr>
          <w:rFonts w:ascii="Comic Sans MS" w:hAnsi="Comic Sans MS" w:cs="Arial-ItalicMT"/>
          <w:i/>
          <w:iCs/>
        </w:rPr>
        <w:t>c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-ItalicMT"/>
          <w:i/>
          <w:iCs/>
        </w:rPr>
        <w:t>est aussi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-ItalicMT"/>
          <w:i/>
          <w:iCs/>
        </w:rPr>
        <w:t>avoir du travail dans la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-ItalicMT"/>
          <w:i/>
          <w:iCs/>
        </w:rPr>
        <w:t>région plutôt que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-ItalicMT"/>
          <w:i/>
          <w:iCs/>
        </w:rPr>
        <w:t xml:space="preserve">aller à Lyon ou à Paris. </w:t>
      </w:r>
      <w:r w:rsidRPr="00536330">
        <w:rPr>
          <w:rFonts w:ascii="Comic Sans MS" w:hAnsi="Comic Sans MS" w:cs="ArialMT"/>
        </w:rPr>
        <w:t>»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Dans certains métiers de base, comme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hôtellerie-restauration, les frontaliers sont surreprésentés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par rapport aux résidents, et le bonus peut dépasser de 25 % à 50 % les salaires français, à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condition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intégrer tous les frais, à commencer par le transport! Les entreprises qui accueillent les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frontaliers sont souvent dynamiques, et interviennent sur un marché de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emploi très souple et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réactif.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>Au Luxembourg, les frontaliers représentent 35 % des salariés. Un réseau transfrontalier a été mis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en place par EURES (service européen de l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emploi). Il s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étend sur trois régions: la Lorraine, le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Grand-Duché et la province belge de Luxembourg. Reste le problème majeur de ces flux en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constante augmentation : les transports «</w:t>
      </w:r>
      <w:r w:rsidRPr="00536330">
        <w:rPr>
          <w:rFonts w:ascii="Comic Sans MS" w:hAnsi="Comic Sans MS" w:cs="Arial-ItalicMT"/>
          <w:i/>
          <w:iCs/>
        </w:rPr>
        <w:t>Dans le bassin genevois, les frontières s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-ItalicMT"/>
          <w:i/>
          <w:iCs/>
        </w:rPr>
        <w:t>estompent et une</w:t>
      </w:r>
      <w:r>
        <w:rPr>
          <w:rFonts w:ascii="Comic Sans MS" w:hAnsi="Comic Sans MS" w:cs="Arial-ItalicMT"/>
          <w:i/>
          <w:iCs/>
        </w:rPr>
        <w:t xml:space="preserve"> </w:t>
      </w:r>
      <w:r w:rsidRPr="00536330">
        <w:rPr>
          <w:rFonts w:ascii="Comic Sans MS" w:hAnsi="Comic Sans MS" w:cs="Arial-ItalicMT"/>
          <w:i/>
          <w:iCs/>
        </w:rPr>
        <w:t>vraie agglomération se construit</w:t>
      </w:r>
      <w:r w:rsidRPr="00536330">
        <w:rPr>
          <w:rFonts w:ascii="Comic Sans MS" w:hAnsi="Comic Sans MS" w:cs="ArialMT"/>
        </w:rPr>
        <w:t xml:space="preserve">, explique Jean-François Besson, </w:t>
      </w:r>
      <w:r w:rsidRPr="00536330">
        <w:rPr>
          <w:rFonts w:ascii="Comic Sans MS" w:hAnsi="Comic Sans MS" w:cs="Arial-ItalicMT"/>
          <w:i/>
          <w:iCs/>
        </w:rPr>
        <w:t>mais en matière de voies de</w:t>
      </w:r>
      <w:r>
        <w:rPr>
          <w:rFonts w:ascii="Comic Sans MS" w:hAnsi="Comic Sans MS" w:cs="Arial-ItalicMT"/>
          <w:i/>
          <w:iCs/>
        </w:rPr>
        <w:t xml:space="preserve"> </w:t>
      </w:r>
      <w:r w:rsidRPr="00536330">
        <w:rPr>
          <w:rFonts w:ascii="Comic Sans MS" w:hAnsi="Comic Sans MS" w:cs="Arial-ItalicMT"/>
          <w:i/>
          <w:iCs/>
        </w:rPr>
        <w:t>communication et de transports en commun, on est dans une situation de quasi</w:t>
      </w:r>
      <w:r>
        <w:rPr>
          <w:rFonts w:ascii="Comic Sans MS" w:hAnsi="Comic Sans MS" w:cs="Arial-ItalicMT"/>
          <w:i/>
          <w:iCs/>
        </w:rPr>
        <w:t xml:space="preserve"> </w:t>
      </w:r>
      <w:r w:rsidRPr="00536330">
        <w:rPr>
          <w:rFonts w:ascii="Comic Sans MS" w:hAnsi="Comic Sans MS" w:cs="Arial-ItalicMT"/>
          <w:i/>
          <w:iCs/>
        </w:rPr>
        <w:t xml:space="preserve">asphyxie. </w:t>
      </w:r>
      <w:r w:rsidRPr="00536330">
        <w:rPr>
          <w:rFonts w:ascii="Comic Sans MS" w:hAnsi="Comic Sans MS" w:cs="ArialMT"/>
        </w:rPr>
        <w:t>»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autant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que depuis quelques années, beaucoup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Italiens, d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Espagnols et de Portugais qui travaillent en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Suisse viennent s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installer côté français, où le coût de la vie est inférieur. Ils résidaient auparavant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en Suisse, parce que le statut de frontalier était moins protégé. Enfin, quand on choisit Monaco, la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Suisse ou le Luxembourg, pour faire carrière, les retraites sont souvent bien meilleures qu</w:t>
      </w:r>
      <w:r w:rsidRPr="00536330">
        <w:rPr>
          <w:rFonts w:ascii="Comic Sans MS" w:hAnsi="Comic Sans MS" w:cs="MS-PGothic"/>
        </w:rPr>
        <w:t>’</w:t>
      </w:r>
      <w:r w:rsidRPr="00536330">
        <w:rPr>
          <w:rFonts w:ascii="Comic Sans MS" w:hAnsi="Comic Sans MS" w:cs="ArialMT"/>
        </w:rPr>
        <w:t>en</w:t>
      </w:r>
      <w:r>
        <w:rPr>
          <w:rFonts w:ascii="Comic Sans MS" w:hAnsi="Comic Sans MS" w:cs="ArialMT"/>
        </w:rPr>
        <w:t xml:space="preserve"> </w:t>
      </w:r>
      <w:r w:rsidRPr="00536330">
        <w:rPr>
          <w:rFonts w:ascii="Comic Sans MS" w:hAnsi="Comic Sans MS" w:cs="ArialMT"/>
        </w:rPr>
        <w:t>France!</w:t>
      </w:r>
    </w:p>
    <w:p w:rsidR="00536330" w:rsidRPr="00536330" w:rsidRDefault="00536330" w:rsidP="005363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536330">
        <w:rPr>
          <w:rFonts w:ascii="Comic Sans MS" w:hAnsi="Comic Sans MS" w:cs="ArialMT"/>
        </w:rPr>
        <w:t xml:space="preserve">Emmanuel Langlois, </w:t>
      </w:r>
      <w:r w:rsidRPr="00536330">
        <w:rPr>
          <w:rFonts w:ascii="Comic Sans MS" w:hAnsi="Comic Sans MS" w:cs="Arial-ItalicMT"/>
          <w:i/>
          <w:iCs/>
        </w:rPr>
        <w:t>vivrealetranger.studyrama.com</w:t>
      </w:r>
      <w:r w:rsidRPr="00536330">
        <w:rPr>
          <w:rFonts w:ascii="Comic Sans MS" w:hAnsi="Comic Sans MS" w:cs="ArialMT"/>
        </w:rPr>
        <w:t>, 2011</w:t>
      </w:r>
    </w:p>
    <w:p w:rsidR="00D65626" w:rsidRDefault="00D65626" w:rsidP="009410C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536330" w:rsidRDefault="00536330" w:rsidP="009410C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  <w:r w:rsidRPr="009410C5">
        <w:rPr>
          <w:rFonts w:ascii="Comic Sans MS" w:hAnsi="Comic Sans MS" w:cs="Arial-BoldMT"/>
          <w:b/>
          <w:bCs/>
        </w:rPr>
        <w:t>=&gt; La France, un territoire ouvert sur l</w:t>
      </w:r>
      <w:r w:rsidRPr="009410C5">
        <w:rPr>
          <w:rFonts w:ascii="Comic Sans MS" w:hAnsi="Comic Sans MS" w:cs="MS-PGothic"/>
        </w:rPr>
        <w:t>’</w:t>
      </w:r>
      <w:r w:rsidRPr="009410C5">
        <w:rPr>
          <w:rFonts w:ascii="Comic Sans MS" w:hAnsi="Comic Sans MS" w:cs="Arial-BoldMT"/>
          <w:b/>
          <w:bCs/>
        </w:rPr>
        <w:t>Europe, une ouverture facilité</w:t>
      </w:r>
      <w:r w:rsidR="009410C5">
        <w:rPr>
          <w:rFonts w:ascii="Comic Sans MS" w:hAnsi="Comic Sans MS" w:cs="Arial-BoldMT"/>
          <w:b/>
          <w:bCs/>
        </w:rPr>
        <w:t>e</w:t>
      </w:r>
      <w:r w:rsidRPr="009410C5">
        <w:rPr>
          <w:rFonts w:ascii="Comic Sans MS" w:hAnsi="Comic Sans MS" w:cs="Arial-BoldMT"/>
          <w:b/>
          <w:bCs/>
        </w:rPr>
        <w:t xml:space="preserve"> par les accords de Schengen et la disparition des frontières</w:t>
      </w:r>
    </w:p>
    <w:p w:rsidR="00D65626" w:rsidRPr="009410C5" w:rsidRDefault="00D65626" w:rsidP="009410C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536330" w:rsidRDefault="00536330" w:rsidP="00202FE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Qu</w:t>
      </w:r>
      <w:r w:rsidR="009410C5">
        <w:rPr>
          <w:rFonts w:ascii="Comic Sans MS" w:hAnsi="Comic Sans MS" w:cs="MS-PGothic"/>
          <w:b/>
        </w:rPr>
        <w:t>’</w:t>
      </w:r>
      <w:r w:rsidRPr="009410C5">
        <w:rPr>
          <w:rFonts w:ascii="Comic Sans MS" w:hAnsi="Comic Sans MS" w:cs="ArialMT"/>
          <w:b/>
        </w:rPr>
        <w:t>est-ce qu</w:t>
      </w:r>
      <w:r w:rsidRPr="009410C5">
        <w:rPr>
          <w:rFonts w:ascii="Comic Sans MS" w:hAnsi="Comic Sans MS" w:cs="MS-PGothic"/>
          <w:b/>
        </w:rPr>
        <w:t>’</w:t>
      </w:r>
      <w:r w:rsidRPr="009410C5">
        <w:rPr>
          <w:rFonts w:ascii="Comic Sans MS" w:hAnsi="Comic Sans MS" w:cs="ArialMT"/>
          <w:b/>
        </w:rPr>
        <w:t>un transfrontalier ?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410C5" w:rsidRPr="00656D95" w:rsidRDefault="009410C5" w:rsidP="009410C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36330" w:rsidRDefault="00536330" w:rsidP="00202FE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Dans quels secteurs d</w:t>
      </w:r>
      <w:r w:rsidRPr="009410C5">
        <w:rPr>
          <w:rFonts w:ascii="Comic Sans MS" w:hAnsi="Comic Sans MS" w:cs="MS-PGothic"/>
          <w:b/>
        </w:rPr>
        <w:t>’</w:t>
      </w:r>
      <w:r w:rsidRPr="009410C5">
        <w:rPr>
          <w:rFonts w:ascii="Comic Sans MS" w:hAnsi="Comic Sans MS" w:cs="ArialMT"/>
          <w:b/>
        </w:rPr>
        <w:t>activités les transfrontaliers sont-ils les plus nombreux ?</w:t>
      </w:r>
    </w:p>
    <w:p w:rsidR="009410C5" w:rsidRPr="009410C5" w:rsidRDefault="009410C5" w:rsidP="009410C5">
      <w:pPr>
        <w:pStyle w:val="Paragraphedeliste"/>
        <w:rPr>
          <w:rFonts w:ascii="Comic Sans MS" w:hAnsi="Comic Sans MS" w:cs="ArialMT"/>
          <w:b/>
        </w:rPr>
      </w:pPr>
    </w:p>
    <w:p w:rsidR="009410C5" w:rsidRP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ind w:left="284"/>
        <w:rPr>
          <w:rFonts w:ascii="Comic Sans MS" w:hAnsi="Comic Sans MS"/>
          <w:b/>
        </w:rPr>
      </w:pPr>
    </w:p>
    <w:p w:rsidR="00536330" w:rsidRDefault="00536330" w:rsidP="00202FE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lastRenderedPageBreak/>
        <w:t>Quels sont les pays qui accueillent des travailleurs français ?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410C5" w:rsidRPr="00656D95" w:rsidRDefault="009410C5" w:rsidP="009410C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9410C5" w:rsidRP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36330" w:rsidRPr="00202FED" w:rsidRDefault="00536330" w:rsidP="00202FED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9410C5">
        <w:rPr>
          <w:rFonts w:ascii="Comic Sans MS" w:hAnsi="Comic Sans MS" w:cs="ArialMT"/>
          <w:b/>
        </w:rPr>
        <w:t>Quels problèmes posent ce type de pratiques</w:t>
      </w:r>
      <w:r w:rsidR="009410C5">
        <w:rPr>
          <w:rFonts w:ascii="Comic Sans MS" w:hAnsi="Comic Sans MS" w:cs="ArialMT"/>
          <w:b/>
        </w:rPr>
        <w:t xml:space="preserve"> ? </w:t>
      </w:r>
    </w:p>
    <w:p w:rsidR="009410C5" w:rsidRP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9410C5" w:rsidRPr="00656D95" w:rsidRDefault="009410C5" w:rsidP="009410C5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410C5" w:rsidRDefault="009410C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9410C5" w:rsidRDefault="009410C5" w:rsidP="009410C5">
      <w:pPr>
        <w:pStyle w:val="Paragraphedeliste"/>
        <w:autoSpaceDE w:val="0"/>
        <w:autoSpaceDN w:val="0"/>
        <w:adjustRightInd w:val="0"/>
        <w:spacing w:after="0" w:line="240" w:lineRule="auto"/>
        <w:ind w:left="-1134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inline distT="0" distB="0" distL="0" distR="0">
            <wp:extent cx="6689739" cy="6246171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221" cy="62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C5" w:rsidRPr="009D7802" w:rsidRDefault="009410C5" w:rsidP="009410C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sz w:val="16"/>
          <w:szCs w:val="16"/>
        </w:rPr>
      </w:pPr>
      <w:r w:rsidRPr="009D7802">
        <w:rPr>
          <w:rFonts w:ascii="Comic Sans MS" w:hAnsi="Comic Sans MS" w:cs="Arial-BoldMT"/>
          <w:b/>
          <w:bCs/>
          <w:sz w:val="16"/>
          <w:szCs w:val="16"/>
        </w:rPr>
        <w:t>Les principaux axes de transport en Europe</w:t>
      </w:r>
    </w:p>
    <w:p w:rsidR="006622ED" w:rsidRPr="009D7802" w:rsidRDefault="009410C5" w:rsidP="009410C5">
      <w:pPr>
        <w:jc w:val="center"/>
        <w:rPr>
          <w:rFonts w:ascii="Comic Sans MS" w:hAnsi="Comic Sans MS" w:cs="ArialMT"/>
          <w:sz w:val="16"/>
          <w:szCs w:val="16"/>
        </w:rPr>
      </w:pPr>
      <w:r w:rsidRPr="009D7802">
        <w:rPr>
          <w:rFonts w:ascii="Comic Sans MS" w:hAnsi="Comic Sans MS" w:cs="ArialMT"/>
          <w:sz w:val="16"/>
          <w:szCs w:val="16"/>
        </w:rPr>
        <w:t>Source : Educorsica.fr</w:t>
      </w:r>
    </w:p>
    <w:p w:rsidR="0046018C" w:rsidRDefault="0046018C" w:rsidP="0046018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46018C">
        <w:rPr>
          <w:rFonts w:ascii="Comic Sans MS" w:hAnsi="Comic Sans MS" w:cs="ArialMT"/>
          <w:b/>
        </w:rPr>
        <w:t>Localisez les axes maritimes</w:t>
      </w:r>
      <w:r w:rsidR="0096575D">
        <w:rPr>
          <w:rFonts w:ascii="Comic Sans MS" w:hAnsi="Comic Sans MS" w:cs="ArialMT"/>
          <w:b/>
        </w:rPr>
        <w:t xml:space="preserve"> majeurs</w:t>
      </w:r>
    </w:p>
    <w:p w:rsidR="00A53BBB" w:rsidRDefault="00A53BBB" w:rsidP="00A53BB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A53BBB" w:rsidRDefault="00A53BBB" w:rsidP="00A53BBB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A53BBB" w:rsidRDefault="00A53BBB" w:rsidP="00A53BBB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53BBB" w:rsidRPr="00656D95" w:rsidRDefault="00A53BBB" w:rsidP="00A53BBB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D7802" w:rsidRDefault="009D7802" w:rsidP="009D780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9075E1" w:rsidRDefault="009075E1" w:rsidP="009D780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t>Localisez les axes maritimes importants</w:t>
      </w:r>
    </w:p>
    <w:p w:rsidR="009075E1" w:rsidRDefault="009075E1" w:rsidP="009075E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9075E1" w:rsidRDefault="009075E1" w:rsidP="009075E1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9075E1" w:rsidRDefault="009075E1" w:rsidP="009075E1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9075E1" w:rsidRPr="00656D95" w:rsidRDefault="009075E1" w:rsidP="009075E1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075E1" w:rsidRDefault="009075E1" w:rsidP="009075E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9075E1" w:rsidRDefault="009075E1" w:rsidP="009075E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A53BBB" w:rsidRPr="009075E1" w:rsidRDefault="009D7802" w:rsidP="009075E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9075E1">
        <w:rPr>
          <w:rFonts w:ascii="Comic Sans MS" w:hAnsi="Comic Sans MS" w:cs="ArialMT"/>
          <w:b/>
        </w:rPr>
        <w:t>Caractérisez l</w:t>
      </w:r>
      <w:bookmarkStart w:id="0" w:name="_GoBack"/>
      <w:bookmarkEnd w:id="0"/>
      <w:r w:rsidRPr="009075E1">
        <w:rPr>
          <w:rFonts w:ascii="Comic Sans MS" w:hAnsi="Comic Sans MS" w:cs="ArialMT"/>
          <w:b/>
        </w:rPr>
        <w:t xml:space="preserve">es échanges maritimes. Que permettent-ils ? </w:t>
      </w:r>
    </w:p>
    <w:p w:rsidR="009D7802" w:rsidRDefault="009D7802" w:rsidP="009D780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9D7802" w:rsidRDefault="009D7802" w:rsidP="009D780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9D7802" w:rsidRDefault="009D7802" w:rsidP="009D780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9075E1" w:rsidRDefault="009D7802" w:rsidP="009D780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9075E1" w:rsidRDefault="009075E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 w:type="page"/>
      </w:r>
    </w:p>
    <w:p w:rsidR="009D7802" w:rsidRPr="00656D95" w:rsidRDefault="009D7802" w:rsidP="009D7802">
      <w:pPr>
        <w:pStyle w:val="Paragraphedeliste"/>
        <w:ind w:left="284"/>
        <w:rPr>
          <w:rFonts w:ascii="Comic Sans MS" w:hAnsi="Comic Sans MS"/>
          <w:b/>
        </w:rPr>
      </w:pPr>
    </w:p>
    <w:p w:rsidR="00823566" w:rsidRPr="00C72AA4" w:rsidRDefault="00C72AA4" w:rsidP="009D78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sz w:val="36"/>
          <w:szCs w:val="36"/>
        </w:rPr>
      </w:pPr>
      <w:r>
        <w:rPr>
          <w:rFonts w:ascii="Comic Sans MS" w:hAnsi="Comic Sans MS" w:cs="Arial-BoldMT"/>
          <w:b/>
          <w:bCs/>
          <w:sz w:val="36"/>
          <w:szCs w:val="36"/>
        </w:rPr>
        <w:t xml:space="preserve">2. </w:t>
      </w:r>
      <w:r w:rsidR="00823566" w:rsidRPr="00C72AA4">
        <w:rPr>
          <w:rFonts w:ascii="Comic Sans MS" w:hAnsi="Comic Sans MS" w:cs="Arial-BoldMT"/>
          <w:b/>
          <w:bCs/>
          <w:sz w:val="36"/>
          <w:szCs w:val="36"/>
        </w:rPr>
        <w:t>Les atouts de la puissance française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E79C6" w:rsidRPr="002E79C6" w:rsidTr="00823566">
        <w:tc>
          <w:tcPr>
            <w:tcW w:w="4606" w:type="dxa"/>
          </w:tcPr>
          <w:p w:rsidR="002E79C6" w:rsidRPr="002E79C6" w:rsidRDefault="002E79C6" w:rsidP="002E79C6">
            <w:pPr>
              <w:jc w:val="center"/>
              <w:rPr>
                <w:rFonts w:ascii="Comic Sans MS" w:hAnsi="Comic Sans MS"/>
                <w:b/>
              </w:rPr>
            </w:pPr>
            <w:r w:rsidRPr="002E79C6">
              <w:rPr>
                <w:rFonts w:ascii="Comic Sans MS" w:hAnsi="Comic Sans MS"/>
                <w:b/>
              </w:rPr>
              <w:t>Aspects de la puissance française</w:t>
            </w:r>
          </w:p>
        </w:tc>
        <w:tc>
          <w:tcPr>
            <w:tcW w:w="4606" w:type="dxa"/>
          </w:tcPr>
          <w:p w:rsidR="002E79C6" w:rsidRPr="002E79C6" w:rsidRDefault="002E79C6" w:rsidP="002E79C6">
            <w:pPr>
              <w:jc w:val="center"/>
              <w:rPr>
                <w:rFonts w:ascii="Comic Sans MS" w:hAnsi="Comic Sans MS"/>
                <w:b/>
              </w:rPr>
            </w:pPr>
            <w:r w:rsidRPr="002E79C6">
              <w:rPr>
                <w:rFonts w:ascii="Comic Sans MS" w:hAnsi="Comic Sans MS"/>
                <w:b/>
              </w:rPr>
              <w:t>Lieux où elle s’exerce</w:t>
            </w:r>
          </w:p>
        </w:tc>
      </w:tr>
      <w:tr w:rsidR="002E79C6" w:rsidRPr="002E79C6" w:rsidTr="00823566">
        <w:tc>
          <w:tcPr>
            <w:tcW w:w="4606" w:type="dxa"/>
          </w:tcPr>
          <w:p w:rsidR="002E79C6" w:rsidRPr="002E79C6" w:rsidRDefault="002E79C6" w:rsidP="002E79C6">
            <w:pPr>
              <w:numPr>
                <w:ilvl w:val="0"/>
                <w:numId w:val="2"/>
              </w:numPr>
              <w:ind w:left="567" w:hanging="207"/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aspect culturel</w:t>
            </w: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- aspect économique</w:t>
            </w: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- aspect diplomatique et militaire</w:t>
            </w: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ind w:left="567" w:hanging="207"/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2E79C6" w:rsidRDefault="002E79C6" w:rsidP="002E79C6">
            <w:pPr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Francophonie : Afrique de l’Ouest, Canada, Madagascar</w:t>
            </w:r>
          </w:p>
          <w:p w:rsidR="002E79C6" w:rsidRDefault="002E79C6" w:rsidP="002E79C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Tourisme</w:t>
            </w: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Culture française : mode, luxe, gastronomie…</w:t>
            </w: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Partenaires commerciaux : Union européenne, Amérique du Nord, Russie, Maghreb, Moyen-orient</w:t>
            </w: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Entreprises puissantes : </w:t>
            </w:r>
            <w:r w:rsidR="006A463C">
              <w:rPr>
                <w:rFonts w:ascii="Comic Sans MS" w:hAnsi="Comic Sans MS"/>
              </w:rPr>
              <w:t>M</w:t>
            </w:r>
            <w:r>
              <w:rPr>
                <w:rFonts w:ascii="Comic Sans MS" w:hAnsi="Comic Sans MS"/>
              </w:rPr>
              <w:t>ichelin, L’oréal</w:t>
            </w:r>
          </w:p>
          <w:p w:rsidR="002E79C6" w:rsidRDefault="002E79C6" w:rsidP="002E79C6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eastAsia="en-US"/>
              </w:rPr>
              <w:t xml:space="preserve">Secteurs : </w:t>
            </w:r>
            <w:r w:rsidRPr="002E79C6">
              <w:rPr>
                <w:rFonts w:ascii="Comic Sans MS" w:hAnsi="Comic Sans MS"/>
                <w:lang w:eastAsia="en-US"/>
              </w:rPr>
              <w:t>aéronautique, nucléaire,</w:t>
            </w:r>
          </w:p>
          <w:p w:rsidR="006A463C" w:rsidRDefault="006A463C" w:rsidP="002E79C6">
            <w:pPr>
              <w:jc w:val="both"/>
              <w:rPr>
                <w:rFonts w:ascii="Comic Sans MS" w:hAnsi="Comic Sans MS"/>
              </w:rPr>
            </w:pPr>
          </w:p>
          <w:p w:rsidR="002E79C6" w:rsidRDefault="002E79C6" w:rsidP="002E79C6">
            <w:pPr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 xml:space="preserve">Intervention dans le cadre de l’ONU : </w:t>
            </w: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Cambodge, Sud Liban, Mali, Salvador, ex Yougoslavie</w:t>
            </w:r>
          </w:p>
          <w:p w:rsidR="002E79C6" w:rsidRPr="002E79C6" w:rsidRDefault="002E79C6" w:rsidP="002E79C6">
            <w:pPr>
              <w:jc w:val="both"/>
              <w:rPr>
                <w:rFonts w:ascii="Comic Sans MS" w:hAnsi="Comic Sans MS"/>
              </w:rPr>
            </w:pPr>
            <w:r w:rsidRPr="002E79C6">
              <w:rPr>
                <w:rFonts w:ascii="Comic Sans MS" w:hAnsi="Comic Sans MS"/>
              </w:rPr>
              <w:t>+ présence permanente de troupes au Gabon, Sénégal, Cote d’Ivoire, Djibouti, Comores</w:t>
            </w:r>
          </w:p>
        </w:tc>
      </w:tr>
    </w:tbl>
    <w:p w:rsidR="002E79C6" w:rsidRDefault="002E79C6">
      <w:pPr>
        <w:rPr>
          <w:rFonts w:ascii="Comic Sans MS" w:hAnsi="Comic Sans MS" w:cs="ArialMT"/>
          <w:sz w:val="24"/>
          <w:szCs w:val="24"/>
        </w:rPr>
      </w:pPr>
    </w:p>
    <w:p w:rsidR="002E79C6" w:rsidRPr="002E79C6" w:rsidRDefault="002E79C6" w:rsidP="002E79C6">
      <w:pPr>
        <w:spacing w:after="0"/>
        <w:jc w:val="both"/>
        <w:rPr>
          <w:rFonts w:ascii="Comic Sans MS" w:eastAsia="Calibri" w:hAnsi="Comic Sans MS" w:cs="Times New Roman"/>
        </w:rPr>
      </w:pPr>
      <w:r w:rsidRPr="002E79C6">
        <w:rPr>
          <w:rFonts w:ascii="Comic Sans MS" w:eastAsia="Calibri" w:hAnsi="Comic Sans MS" w:cs="Times New Roman"/>
        </w:rPr>
        <w:t xml:space="preserve">Le PIB de la France est de 2555 milliards de dollars, </w:t>
      </w:r>
      <w:r w:rsidRPr="00823566">
        <w:rPr>
          <w:rFonts w:ascii="Comic Sans MS" w:eastAsia="Calibri" w:hAnsi="Comic Sans MS" w:cs="Times New Roman"/>
          <w:highlight w:val="yellow"/>
        </w:rPr>
        <w:t>2</w:t>
      </w:r>
      <w:r w:rsidRPr="00823566">
        <w:rPr>
          <w:rFonts w:ascii="Comic Sans MS" w:eastAsia="Calibri" w:hAnsi="Comic Sans MS" w:cs="Times New Roman"/>
          <w:highlight w:val="yellow"/>
          <w:vertAlign w:val="superscript"/>
        </w:rPr>
        <w:t>e</w:t>
      </w:r>
      <w:r w:rsidRPr="00823566">
        <w:rPr>
          <w:rFonts w:ascii="Comic Sans MS" w:eastAsia="Calibri" w:hAnsi="Comic Sans MS" w:cs="Times New Roman"/>
          <w:highlight w:val="yellow"/>
        </w:rPr>
        <w:t xml:space="preserve"> européen, 5</w:t>
      </w:r>
      <w:r w:rsidRPr="00823566">
        <w:rPr>
          <w:rFonts w:ascii="Comic Sans MS" w:eastAsia="Calibri" w:hAnsi="Comic Sans MS" w:cs="Times New Roman"/>
          <w:highlight w:val="yellow"/>
          <w:vertAlign w:val="superscript"/>
        </w:rPr>
        <w:t>e</w:t>
      </w:r>
      <w:r w:rsidRPr="00823566">
        <w:rPr>
          <w:rFonts w:ascii="Comic Sans MS" w:eastAsia="Calibri" w:hAnsi="Comic Sans MS" w:cs="Times New Roman"/>
          <w:highlight w:val="yellow"/>
        </w:rPr>
        <w:t xml:space="preserve"> mondial</w:t>
      </w:r>
      <w:r w:rsidRPr="002E79C6">
        <w:rPr>
          <w:rFonts w:ascii="Comic Sans MS" w:eastAsia="Calibri" w:hAnsi="Comic Sans MS" w:cs="Times New Roman"/>
        </w:rPr>
        <w:t xml:space="preserve">. </w:t>
      </w:r>
    </w:p>
    <w:p w:rsidR="006A463C" w:rsidRPr="006A463C" w:rsidRDefault="006A463C" w:rsidP="006A463C">
      <w:pPr>
        <w:spacing w:after="0"/>
        <w:jc w:val="both"/>
        <w:rPr>
          <w:rFonts w:ascii="Comic Sans MS" w:eastAsia="Calibri" w:hAnsi="Comic Sans MS" w:cs="Times New Roman"/>
        </w:rPr>
      </w:pPr>
      <w:r w:rsidRPr="006A463C">
        <w:rPr>
          <w:rFonts w:ascii="Comic Sans MS" w:eastAsia="Calibri" w:hAnsi="Comic Sans MS" w:cs="Times New Roman"/>
        </w:rPr>
        <w:t xml:space="preserve">Les aspects politiques et diplomatiques du rôle de la France dans le monde sont </w:t>
      </w:r>
      <w:r w:rsidRPr="00823566">
        <w:rPr>
          <w:rFonts w:ascii="Comic Sans MS" w:eastAsia="Calibri" w:hAnsi="Comic Sans MS" w:cs="Times New Roman"/>
          <w:highlight w:val="yellow"/>
        </w:rPr>
        <w:t>G8, G20, membre permanent conseil de l’ONU, armée, arme nucléaire, membre de l’OTAN</w:t>
      </w:r>
    </w:p>
    <w:p w:rsidR="0062143A" w:rsidRDefault="0062143A">
      <w:pPr>
        <w:rPr>
          <w:rFonts w:ascii="Comic Sans MS" w:hAnsi="Comic Sans MS" w:cs="ArialMT"/>
          <w:sz w:val="24"/>
          <w:szCs w:val="24"/>
        </w:rPr>
      </w:pPr>
    </w:p>
    <w:p w:rsidR="0062143A" w:rsidRPr="0062143A" w:rsidRDefault="0062143A" w:rsidP="0062143A">
      <w:pPr>
        <w:spacing w:after="0"/>
        <w:contextualSpacing/>
        <w:jc w:val="both"/>
        <w:rPr>
          <w:rFonts w:ascii="Comic Sans MS" w:eastAsia="Calibri" w:hAnsi="Comic Sans MS" w:cs="Times New Roman"/>
          <w:b/>
        </w:rPr>
      </w:pPr>
      <w:r w:rsidRPr="0062143A">
        <w:rPr>
          <w:rFonts w:ascii="Comic Sans MS" w:eastAsia="Calibri" w:hAnsi="Comic Sans MS" w:cs="Times New Roman"/>
          <w:b/>
        </w:rPr>
        <w:t>Sa place en Europe :</w:t>
      </w:r>
    </w:p>
    <w:p w:rsidR="0062143A" w:rsidRP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  <w:r w:rsidRPr="0062143A">
        <w:rPr>
          <w:rFonts w:ascii="Comic Sans MS" w:eastAsia="Calibri" w:hAnsi="Comic Sans MS" w:cs="Times New Roman"/>
        </w:rPr>
        <w:t xml:space="preserve">Au cœur de l’Europe avec </w:t>
      </w:r>
      <w:r w:rsidRPr="00823566">
        <w:rPr>
          <w:rFonts w:ascii="Comic Sans MS" w:eastAsia="Calibri" w:hAnsi="Comic Sans MS" w:cs="Times New Roman"/>
          <w:highlight w:val="yellow"/>
        </w:rPr>
        <w:t>ouverture maritime sur 4 mers</w:t>
      </w:r>
      <w:r w:rsidRPr="0062143A">
        <w:rPr>
          <w:rFonts w:ascii="Comic Sans MS" w:eastAsia="Calibri" w:hAnsi="Comic Sans MS" w:cs="Times New Roman"/>
        </w:rPr>
        <w:t xml:space="preserve"> (Méditerranée, Atlantique, Manche et Mer du Nord). </w:t>
      </w:r>
      <w:r w:rsidRPr="00823566">
        <w:rPr>
          <w:rFonts w:ascii="Comic Sans MS" w:eastAsia="Calibri" w:hAnsi="Comic Sans MS" w:cs="Times New Roman"/>
          <w:highlight w:val="yellow"/>
        </w:rPr>
        <w:t>Carrefour et isthme</w:t>
      </w:r>
      <w:r>
        <w:rPr>
          <w:rFonts w:ascii="Comic Sans MS" w:eastAsia="Calibri" w:hAnsi="Comic Sans MS" w:cs="Times New Roman"/>
        </w:rPr>
        <w:t xml:space="preserve">. </w:t>
      </w:r>
    </w:p>
    <w:p w:rsidR="0062143A" w:rsidRP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  <w:r w:rsidRPr="0062143A">
        <w:rPr>
          <w:rFonts w:ascii="Comic Sans MS" w:eastAsia="Calibri" w:hAnsi="Comic Sans MS" w:cs="Times New Roman"/>
        </w:rPr>
        <w:t xml:space="preserve">Par sa superficie : </w:t>
      </w:r>
      <w:r w:rsidRPr="00823566">
        <w:rPr>
          <w:rFonts w:ascii="Comic Sans MS" w:eastAsia="Calibri" w:hAnsi="Comic Sans MS" w:cs="Times New Roman"/>
          <w:highlight w:val="yellow"/>
        </w:rPr>
        <w:t>2</w:t>
      </w:r>
      <w:r w:rsidRPr="00823566">
        <w:rPr>
          <w:rFonts w:ascii="Comic Sans MS" w:eastAsia="Calibri" w:hAnsi="Comic Sans MS" w:cs="Times New Roman"/>
          <w:highlight w:val="yellow"/>
          <w:vertAlign w:val="superscript"/>
        </w:rPr>
        <w:t>e</w:t>
      </w:r>
      <w:r w:rsidRPr="00823566">
        <w:rPr>
          <w:rFonts w:ascii="Comic Sans MS" w:eastAsia="Calibri" w:hAnsi="Comic Sans MS" w:cs="Times New Roman"/>
          <w:highlight w:val="yellow"/>
        </w:rPr>
        <w:t xml:space="preserve"> état de l’Union européenne</w:t>
      </w:r>
      <w:r w:rsidRPr="0062143A">
        <w:rPr>
          <w:rFonts w:ascii="Comic Sans MS" w:eastAsia="Calibri" w:hAnsi="Comic Sans MS" w:cs="Times New Roman"/>
        </w:rPr>
        <w:t xml:space="preserve"> </w:t>
      </w:r>
    </w:p>
    <w:p w:rsidR="0062143A" w:rsidRP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  <w:r w:rsidRPr="0062143A">
        <w:rPr>
          <w:rFonts w:ascii="Comic Sans MS" w:eastAsia="Calibri" w:hAnsi="Comic Sans MS" w:cs="Times New Roman"/>
        </w:rPr>
        <w:t xml:space="preserve">Par sa population : </w:t>
      </w:r>
      <w:r w:rsidRPr="00823566">
        <w:rPr>
          <w:rFonts w:ascii="Comic Sans MS" w:eastAsia="Calibri" w:hAnsi="Comic Sans MS" w:cs="Times New Roman"/>
          <w:highlight w:val="yellow"/>
        </w:rPr>
        <w:t>3</w:t>
      </w:r>
      <w:r w:rsidRPr="00823566">
        <w:rPr>
          <w:rFonts w:ascii="Comic Sans MS" w:eastAsia="Calibri" w:hAnsi="Comic Sans MS" w:cs="Times New Roman"/>
          <w:highlight w:val="yellow"/>
          <w:vertAlign w:val="superscript"/>
        </w:rPr>
        <w:t>e</w:t>
      </w:r>
      <w:r w:rsidRPr="00823566">
        <w:rPr>
          <w:rFonts w:ascii="Comic Sans MS" w:eastAsia="Calibri" w:hAnsi="Comic Sans MS" w:cs="Times New Roman"/>
          <w:highlight w:val="yellow"/>
        </w:rPr>
        <w:t xml:space="preserve"> état de l’Union européenne</w:t>
      </w:r>
      <w:r w:rsidRPr="0062143A">
        <w:rPr>
          <w:rFonts w:ascii="Comic Sans MS" w:eastAsia="Calibri" w:hAnsi="Comic Sans MS" w:cs="Times New Roman"/>
        </w:rPr>
        <w:t xml:space="preserve"> (63.1 millions d’habitants)</w:t>
      </w:r>
    </w:p>
    <w:p w:rsidR="0062143A" w:rsidRP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</w:p>
    <w:p w:rsidR="0062143A" w:rsidRPr="0062143A" w:rsidRDefault="0062143A" w:rsidP="0062143A">
      <w:pPr>
        <w:spacing w:after="0"/>
        <w:contextualSpacing/>
        <w:jc w:val="both"/>
        <w:rPr>
          <w:rFonts w:ascii="Comic Sans MS" w:eastAsia="Calibri" w:hAnsi="Comic Sans MS" w:cs="Times New Roman"/>
          <w:b/>
        </w:rPr>
      </w:pPr>
      <w:r w:rsidRPr="0062143A">
        <w:rPr>
          <w:rFonts w:ascii="Comic Sans MS" w:eastAsia="Calibri" w:hAnsi="Comic Sans MS" w:cs="Times New Roman"/>
          <w:b/>
        </w:rPr>
        <w:t xml:space="preserve">Sa place dans le monde : </w:t>
      </w:r>
    </w:p>
    <w:p w:rsidR="0062143A" w:rsidRP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  <w:r w:rsidRPr="0062143A">
        <w:rPr>
          <w:rFonts w:ascii="Comic Sans MS" w:eastAsia="Calibri" w:hAnsi="Comic Sans MS" w:cs="Times New Roman"/>
        </w:rPr>
        <w:t>Par sa superficie : 47</w:t>
      </w:r>
      <w:r w:rsidRPr="0062143A">
        <w:rPr>
          <w:rFonts w:ascii="Comic Sans MS" w:eastAsia="Calibri" w:hAnsi="Comic Sans MS" w:cs="Times New Roman"/>
          <w:vertAlign w:val="superscript"/>
        </w:rPr>
        <w:t>e</w:t>
      </w:r>
      <w:r w:rsidRPr="0062143A">
        <w:rPr>
          <w:rFonts w:ascii="Comic Sans MS" w:eastAsia="Calibri" w:hAnsi="Comic Sans MS" w:cs="Times New Roman"/>
        </w:rPr>
        <w:t xml:space="preserve"> état mondial</w:t>
      </w:r>
    </w:p>
    <w:p w:rsidR="0062143A" w:rsidRDefault="0062143A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  <w:r w:rsidRPr="0062143A">
        <w:rPr>
          <w:rFonts w:ascii="Comic Sans MS" w:eastAsia="Calibri" w:hAnsi="Comic Sans MS" w:cs="Times New Roman"/>
        </w:rPr>
        <w:t>Par sa population : 21</w:t>
      </w:r>
      <w:r w:rsidRPr="0062143A">
        <w:rPr>
          <w:rFonts w:ascii="Comic Sans MS" w:eastAsia="Calibri" w:hAnsi="Comic Sans MS" w:cs="Times New Roman"/>
          <w:vertAlign w:val="superscript"/>
        </w:rPr>
        <w:t>e</w:t>
      </w:r>
      <w:r w:rsidRPr="0062143A">
        <w:rPr>
          <w:rFonts w:ascii="Comic Sans MS" w:eastAsia="Calibri" w:hAnsi="Comic Sans MS" w:cs="Times New Roman"/>
        </w:rPr>
        <w:t xml:space="preserve"> état mondial</w:t>
      </w:r>
    </w:p>
    <w:p w:rsidR="004824ED" w:rsidRDefault="004824ED" w:rsidP="0062143A">
      <w:pPr>
        <w:spacing w:after="0"/>
        <w:ind w:left="720"/>
        <w:contextualSpacing/>
        <w:jc w:val="both"/>
        <w:rPr>
          <w:rFonts w:ascii="Comic Sans MS" w:eastAsia="Calibri" w:hAnsi="Comic Sans MS" w:cs="Times New Roman"/>
        </w:rPr>
      </w:pPr>
    </w:p>
    <w:p w:rsidR="004824ED" w:rsidRDefault="004824ED" w:rsidP="004824ED">
      <w:pPr>
        <w:pStyle w:val="Paragraphedeliste"/>
        <w:numPr>
          <w:ilvl w:val="0"/>
          <w:numId w:val="8"/>
        </w:numPr>
        <w:spacing w:after="0"/>
        <w:jc w:val="both"/>
        <w:rPr>
          <w:rFonts w:ascii="Comic Sans MS" w:eastAsia="Calibri" w:hAnsi="Comic Sans MS" w:cs="Times New Roman"/>
          <w:b/>
        </w:rPr>
      </w:pPr>
      <w:r w:rsidRPr="004824ED">
        <w:rPr>
          <w:rFonts w:ascii="Comic Sans MS" w:eastAsia="Calibri" w:hAnsi="Comic Sans MS" w:cs="Times New Roman"/>
          <w:b/>
        </w:rPr>
        <w:t>La puissance de la France s’explique</w:t>
      </w:r>
      <w:r w:rsidR="00A22792">
        <w:rPr>
          <w:rFonts w:ascii="Comic Sans MS" w:eastAsia="Calibri" w:hAnsi="Comic Sans MS" w:cs="Times New Roman"/>
          <w:b/>
        </w:rPr>
        <w:t>-</w:t>
      </w:r>
      <w:r w:rsidRPr="004824ED">
        <w:rPr>
          <w:rFonts w:ascii="Comic Sans MS" w:eastAsia="Calibri" w:hAnsi="Comic Sans MS" w:cs="Times New Roman"/>
          <w:b/>
        </w:rPr>
        <w:t>t-elle par sa richesse ? Justifiez :</w:t>
      </w:r>
    </w:p>
    <w:p w:rsidR="004824ED" w:rsidRPr="004824ED" w:rsidRDefault="004824ED" w:rsidP="004824ED">
      <w:pPr>
        <w:spacing w:after="0"/>
        <w:jc w:val="both"/>
        <w:rPr>
          <w:rFonts w:ascii="Comic Sans MS" w:eastAsia="Calibri" w:hAnsi="Comic Sans MS" w:cs="Times New Roman"/>
          <w:b/>
        </w:rPr>
      </w:pPr>
    </w:p>
    <w:p w:rsidR="00A22792" w:rsidRDefault="00A22792" w:rsidP="00A2279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A22792" w:rsidRDefault="00A22792" w:rsidP="00A22792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22792" w:rsidRPr="00656D95" w:rsidRDefault="00A22792" w:rsidP="00A22792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B42C14" w:rsidRDefault="00B42C14" w:rsidP="00B42C14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B42C14" w:rsidRDefault="00B42C14" w:rsidP="00B42C14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B42C14" w:rsidRPr="00656D95" w:rsidRDefault="00B42C14" w:rsidP="00B42C14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B42C14" w:rsidRDefault="00B42C14" w:rsidP="00B42C14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B42C14" w:rsidRDefault="00B42C14" w:rsidP="00B42C14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B42C14" w:rsidRDefault="00B42C14" w:rsidP="00B42C14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B42C14" w:rsidRDefault="00B42C14" w:rsidP="00B42C14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AB5E5D" w:rsidRPr="00656D95" w:rsidRDefault="00AB5E5D" w:rsidP="00B42C14">
      <w:pPr>
        <w:pStyle w:val="Paragraphedeliste"/>
        <w:ind w:left="284"/>
        <w:rPr>
          <w:rFonts w:ascii="Comic Sans MS" w:hAnsi="Comic Sans MS"/>
          <w:b/>
        </w:rPr>
      </w:pPr>
    </w:p>
    <w:p w:rsidR="00AB5E5D" w:rsidRPr="00AB5E5D" w:rsidRDefault="00AB5E5D" w:rsidP="00AB5E5D">
      <w:pPr>
        <w:pStyle w:val="Paragraphedeliste"/>
        <w:numPr>
          <w:ilvl w:val="0"/>
          <w:numId w:val="8"/>
        </w:numPr>
        <w:rPr>
          <w:rFonts w:ascii="Comic Sans MS" w:eastAsia="Calibri" w:hAnsi="Comic Sans MS" w:cs="Times New Roman"/>
          <w:b/>
        </w:rPr>
      </w:pPr>
      <w:r w:rsidRPr="00AB5E5D">
        <w:rPr>
          <w:rFonts w:ascii="Comic Sans MS" w:eastAsia="Calibri" w:hAnsi="Comic Sans MS" w:cs="Times New Roman"/>
          <w:b/>
        </w:rPr>
        <w:t>Pourquoi la puissance économique de la France lui permet-elle d’intégrer la</w:t>
      </w:r>
      <w:r w:rsidRPr="00AB5E5D">
        <w:rPr>
          <w:rFonts w:ascii="Comic Sans MS" w:hAnsi="Comic Sans MS" w:cs="ArialMT"/>
        </w:rPr>
        <w:t xml:space="preserve"> </w:t>
      </w:r>
      <w:r w:rsidRPr="00AB5E5D">
        <w:rPr>
          <w:rFonts w:ascii="Comic Sans MS" w:eastAsia="Calibri" w:hAnsi="Comic Sans MS" w:cs="Times New Roman"/>
          <w:b/>
        </w:rPr>
        <w:t xml:space="preserve">mondialisation ? </w:t>
      </w:r>
    </w:p>
    <w:p w:rsidR="00C13BD7" w:rsidRDefault="00C13BD7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Pr="00656D95" w:rsidRDefault="00AB5E5D" w:rsidP="00AB5E5D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C13BD7" w:rsidRDefault="00C13BD7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Pr="00656D95" w:rsidRDefault="00AB5E5D" w:rsidP="00AB5E5D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AB5E5D" w:rsidRDefault="00AB5E5D" w:rsidP="00AB5E5D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AB5E5D" w:rsidRDefault="00AB5E5D" w:rsidP="00AB5E5D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6A2CF7" w:rsidRPr="00656D95" w:rsidRDefault="006A2CF7" w:rsidP="00AB5E5D">
      <w:pPr>
        <w:pStyle w:val="Paragraphedeliste"/>
        <w:ind w:left="284"/>
        <w:rPr>
          <w:rFonts w:ascii="Comic Sans MS" w:hAnsi="Comic Sans MS"/>
          <w:b/>
        </w:rPr>
      </w:pPr>
    </w:p>
    <w:p w:rsidR="006A2CF7" w:rsidRDefault="006A2CF7" w:rsidP="006A2CF7">
      <w:pPr>
        <w:pStyle w:val="Paragraphedeliste"/>
        <w:numPr>
          <w:ilvl w:val="0"/>
          <w:numId w:val="8"/>
        </w:numPr>
        <w:rPr>
          <w:rFonts w:ascii="Comic Sans MS" w:eastAsia="Calibri" w:hAnsi="Comic Sans MS" w:cs="Times New Roman"/>
          <w:b/>
        </w:rPr>
      </w:pPr>
      <w:r w:rsidRPr="006A2CF7">
        <w:rPr>
          <w:rFonts w:ascii="Comic Sans MS" w:eastAsia="Calibri" w:hAnsi="Comic Sans MS" w:cs="Times New Roman"/>
          <w:b/>
        </w:rPr>
        <w:t>Commentez la participation de la France aux G8, G20, OTAN, ONU etc… qu’est-ce que cela assure à la France au niveau international ?</w:t>
      </w:r>
    </w:p>
    <w:p w:rsidR="006A2CF7" w:rsidRPr="006A2CF7" w:rsidRDefault="006A2CF7" w:rsidP="006A2CF7">
      <w:pPr>
        <w:pStyle w:val="Paragraphedeliste"/>
        <w:ind w:left="1080"/>
        <w:rPr>
          <w:rFonts w:ascii="Comic Sans MS" w:eastAsia="Calibri" w:hAnsi="Comic Sans MS" w:cs="Times New Roman"/>
          <w:b/>
        </w:rPr>
      </w:pPr>
      <w:r w:rsidRPr="006A2CF7">
        <w:rPr>
          <w:rFonts w:ascii="Comic Sans MS" w:eastAsia="Calibri" w:hAnsi="Comic Sans MS" w:cs="Times New Roman"/>
          <w:b/>
        </w:rPr>
        <w:t xml:space="preserve"> </w:t>
      </w:r>
    </w:p>
    <w:p w:rsidR="006A2CF7" w:rsidRPr="00656D95" w:rsidRDefault="006A2CF7" w:rsidP="006A2CF7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6A2CF7" w:rsidRPr="00656D95" w:rsidRDefault="006A2CF7" w:rsidP="006A2CF7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6A2CF7" w:rsidRDefault="006A2CF7" w:rsidP="006A2CF7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6A2CF7" w:rsidRPr="00656D95" w:rsidRDefault="006A2CF7" w:rsidP="006A2CF7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2E79C6" w:rsidRPr="006A2CF7" w:rsidRDefault="002E79C6" w:rsidP="006A2CF7">
      <w:pPr>
        <w:pStyle w:val="Paragraphedeliste"/>
        <w:numPr>
          <w:ilvl w:val="0"/>
          <w:numId w:val="8"/>
        </w:numPr>
        <w:rPr>
          <w:rFonts w:ascii="Comic Sans MS" w:eastAsia="Calibri" w:hAnsi="Comic Sans MS" w:cs="Times New Roman"/>
          <w:b/>
        </w:rPr>
      </w:pPr>
      <w:r w:rsidRPr="006A2CF7">
        <w:rPr>
          <w:rFonts w:ascii="Comic Sans MS" w:eastAsia="Calibri" w:hAnsi="Comic Sans MS" w:cs="Times New Roman"/>
          <w:b/>
        </w:rPr>
        <w:br w:type="page"/>
      </w:r>
    </w:p>
    <w:p w:rsidR="006622ED" w:rsidRPr="00C72AA4" w:rsidRDefault="00C72AA4" w:rsidP="00C72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sz w:val="36"/>
          <w:szCs w:val="36"/>
        </w:rPr>
      </w:pPr>
      <w:r w:rsidRPr="00C72AA4">
        <w:rPr>
          <w:rFonts w:ascii="Comic Sans MS" w:hAnsi="Comic Sans MS" w:cs="Arial-BoldMT"/>
          <w:b/>
          <w:bCs/>
          <w:sz w:val="36"/>
          <w:szCs w:val="36"/>
        </w:rPr>
        <w:lastRenderedPageBreak/>
        <w:t xml:space="preserve">3. </w:t>
      </w:r>
      <w:r w:rsidR="006A463C" w:rsidRPr="00C72AA4">
        <w:rPr>
          <w:rFonts w:ascii="Comic Sans MS" w:hAnsi="Comic Sans MS" w:cs="Arial-BoldMT"/>
          <w:b/>
          <w:bCs/>
          <w:sz w:val="36"/>
          <w:szCs w:val="36"/>
        </w:rPr>
        <w:t>Paris : Ville mondiale</w:t>
      </w:r>
    </w:p>
    <w:p w:rsidR="006622ED" w:rsidRDefault="006622ED" w:rsidP="006622ED">
      <w:pPr>
        <w:ind w:left="-1276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7581900" cy="6324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3"/>
                    <a:stretch/>
                  </pic:blipFill>
                  <pic:spPr bwMode="auto">
                    <a:xfrm>
                      <a:off x="0" y="0"/>
                      <a:ext cx="7584698" cy="63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0C5" w:rsidRPr="00F15928" w:rsidRDefault="006622ED" w:rsidP="00F15928">
      <w:pPr>
        <w:tabs>
          <w:tab w:val="left" w:pos="1635"/>
        </w:tabs>
        <w:jc w:val="center"/>
        <w:rPr>
          <w:rFonts w:ascii="Comic Sans MS" w:hAnsi="Comic Sans MS" w:cs="Arial-BoldMT"/>
          <w:b/>
          <w:bCs/>
          <w:sz w:val="16"/>
          <w:szCs w:val="16"/>
        </w:rPr>
      </w:pPr>
      <w:r w:rsidRPr="00F15928">
        <w:rPr>
          <w:rFonts w:ascii="Comic Sans MS" w:hAnsi="Comic Sans MS" w:cs="Arial-BoldMT"/>
          <w:b/>
          <w:bCs/>
          <w:sz w:val="16"/>
          <w:szCs w:val="16"/>
        </w:rPr>
        <w:t>Géopolitique des grandes villes (revue Hérodote n°101)</w:t>
      </w:r>
    </w:p>
    <w:p w:rsidR="006622ED" w:rsidRDefault="006622ED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  <w:r w:rsidRPr="006622ED">
        <w:rPr>
          <w:rFonts w:ascii="Comic Sans MS" w:hAnsi="Comic Sans MS" w:cs="Arial-BoldMT"/>
          <w:b/>
          <w:bCs/>
        </w:rPr>
        <w:t xml:space="preserve">Ville mondiale : </w:t>
      </w:r>
      <w:r w:rsidRPr="0051069E">
        <w:rPr>
          <w:rFonts w:ascii="Comic Sans MS" w:hAnsi="Comic Sans MS" w:cs="Arial-BoldMT"/>
          <w:bCs/>
        </w:rPr>
        <w:t xml:space="preserve">Statut accordé à certaines </w:t>
      </w:r>
      <w:r w:rsidRPr="00823566">
        <w:rPr>
          <w:rFonts w:ascii="Comic Sans MS" w:hAnsi="Comic Sans MS" w:cs="Arial-BoldMT"/>
          <w:bCs/>
          <w:highlight w:val="yellow"/>
        </w:rPr>
        <w:t>grandes métropoles</w:t>
      </w:r>
      <w:r w:rsidRPr="0051069E">
        <w:rPr>
          <w:rFonts w:ascii="Comic Sans MS" w:hAnsi="Comic Sans MS" w:cs="Arial-BoldMT"/>
          <w:bCs/>
        </w:rPr>
        <w:t>, dont on reconnaît leur force stratégique à l</w:t>
      </w:r>
      <w:r w:rsidRPr="0051069E">
        <w:rPr>
          <w:rFonts w:ascii="Comic Sans MS" w:hAnsi="Comic Sans MS" w:cs="MS-PGothic"/>
        </w:rPr>
        <w:t>’</w:t>
      </w:r>
      <w:r w:rsidRPr="0051069E">
        <w:rPr>
          <w:rFonts w:ascii="Comic Sans MS" w:hAnsi="Comic Sans MS" w:cs="Arial-BoldMT"/>
          <w:bCs/>
        </w:rPr>
        <w:t>échelle de la planète (forces économiques, culturelles…) et leur place essentielle dans les réseaux de la mondialisation.</w:t>
      </w:r>
    </w:p>
    <w:p w:rsidR="00F15928" w:rsidRPr="0051069E" w:rsidRDefault="00F15928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</w:p>
    <w:p w:rsidR="00F15928" w:rsidRDefault="00F15928" w:rsidP="00F15928">
      <w:pPr>
        <w:pStyle w:val="Paragraphedeliste"/>
        <w:numPr>
          <w:ilvl w:val="0"/>
          <w:numId w:val="10"/>
        </w:numPr>
        <w:rPr>
          <w:rFonts w:ascii="Comic Sans MS" w:hAnsi="Comic Sans MS" w:cs="Arial-BoldMT"/>
          <w:b/>
          <w:bCs/>
        </w:rPr>
      </w:pPr>
      <w:r w:rsidRPr="00F15928">
        <w:rPr>
          <w:rFonts w:ascii="Comic Sans MS" w:hAnsi="Comic Sans MS" w:cs="Arial-BoldMT"/>
          <w:b/>
          <w:bCs/>
        </w:rPr>
        <w:t xml:space="preserve">Combien existe-t-il de « « villes mondiales » dans le monde ? </w:t>
      </w:r>
      <w:r>
        <w:rPr>
          <w:rFonts w:ascii="Comic Sans MS" w:hAnsi="Comic Sans MS" w:cs="Arial-BoldMT"/>
          <w:b/>
          <w:bCs/>
        </w:rPr>
        <w:t>Nommez-les :</w:t>
      </w:r>
    </w:p>
    <w:p w:rsidR="00F15928" w:rsidRPr="00656D95" w:rsidRDefault="00F15928" w:rsidP="00F1592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F15928" w:rsidRDefault="00F15928" w:rsidP="00F1592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6622ED" w:rsidRPr="00F15928" w:rsidRDefault="00F15928" w:rsidP="00F1592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</w:t>
      </w:r>
      <w:r>
        <w:rPr>
          <w:rFonts w:ascii="Comic Sans MS" w:hAnsi="Comic Sans MS"/>
          <w:b/>
        </w:rPr>
        <w:t>-------------------------------</w:t>
      </w:r>
      <w:r w:rsidR="006622ED" w:rsidRPr="00F15928">
        <w:rPr>
          <w:rFonts w:ascii="Comic Sans MS" w:hAnsi="Comic Sans MS" w:cs="Arial-BoldMT"/>
          <w:b/>
          <w:bCs/>
        </w:rPr>
        <w:br w:type="page"/>
      </w:r>
    </w:p>
    <w:p w:rsidR="006622ED" w:rsidRDefault="006622ED" w:rsidP="006622ED">
      <w:pPr>
        <w:autoSpaceDE w:val="0"/>
        <w:autoSpaceDN w:val="0"/>
        <w:adjustRightInd w:val="0"/>
        <w:spacing w:after="0" w:line="240" w:lineRule="auto"/>
        <w:ind w:left="-1276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8295042" cy="81057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112" cy="81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ED" w:rsidRDefault="006622ED" w:rsidP="006622ED">
      <w:pPr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Lieux de pouvoir à Paris (La Documentation Photographique n°8068)</w:t>
      </w:r>
    </w:p>
    <w:p w:rsidR="0051069E" w:rsidRDefault="0051069E" w:rsidP="006622ED">
      <w:pPr>
        <w:rPr>
          <w:rFonts w:ascii="Comic Sans MS" w:hAnsi="Comic Sans MS" w:cs="ArialMT"/>
        </w:rPr>
      </w:pPr>
    </w:p>
    <w:p w:rsidR="006622ED" w:rsidRPr="00F15928" w:rsidRDefault="006622ED" w:rsidP="00F159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F15928">
        <w:rPr>
          <w:rFonts w:ascii="Comic Sans MS" w:hAnsi="Comic Sans MS" w:cs="ArialMT"/>
          <w:b/>
        </w:rPr>
        <w:lastRenderedPageBreak/>
        <w:t>Quels éléments montrent que Paris joue un rôle politique dans le monde ?</w:t>
      </w:r>
    </w:p>
    <w:p w:rsidR="0051069E" w:rsidRDefault="0051069E" w:rsidP="0051069E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 w:cs="ArialMT"/>
          <w:b/>
        </w:rPr>
      </w:pP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1069E" w:rsidRDefault="0051069E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51069E" w:rsidRPr="0051069E" w:rsidRDefault="0051069E" w:rsidP="0051069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1069E" w:rsidRDefault="0051069E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51069E" w:rsidRDefault="0051069E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6622ED" w:rsidRPr="006622ED" w:rsidRDefault="006622ED" w:rsidP="006622E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  <w:r w:rsidRPr="006622ED">
        <w:rPr>
          <w:rFonts w:ascii="Comic Sans MS" w:hAnsi="Comic Sans MS" w:cs="Arial-BoldMT"/>
          <w:b/>
          <w:bCs/>
        </w:rPr>
        <w:t>=&gt; Puissance politique de Paris : ambassades, institutions internationales (politiques,</w:t>
      </w:r>
    </w:p>
    <w:p w:rsidR="00CC4171" w:rsidRDefault="006622ED" w:rsidP="006622ED">
      <w:pPr>
        <w:jc w:val="both"/>
        <w:rPr>
          <w:rFonts w:ascii="Comic Sans MS" w:hAnsi="Comic Sans MS" w:cs="Arial-BoldMT"/>
          <w:b/>
          <w:bCs/>
        </w:rPr>
      </w:pPr>
      <w:r w:rsidRPr="006622ED">
        <w:rPr>
          <w:rFonts w:ascii="Comic Sans MS" w:hAnsi="Comic Sans MS" w:cs="Arial-BoldMT"/>
          <w:b/>
          <w:bCs/>
        </w:rPr>
        <w:t>économiques, financières)</w:t>
      </w:r>
    </w:p>
    <w:p w:rsidR="00CC4171" w:rsidRPr="00CC4171" w:rsidRDefault="00CC4171" w:rsidP="00CC417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16"/>
          <w:szCs w:val="16"/>
        </w:rPr>
      </w:pPr>
      <w:r>
        <w:rPr>
          <w:rFonts w:ascii="Comic Sans MS" w:hAnsi="Comic Sans MS" w:cs="Arial-BoldMT"/>
          <w:b/>
          <w:bCs/>
          <w:noProof/>
          <w:lang w:eastAsia="fr-FR"/>
        </w:rPr>
        <w:drawing>
          <wp:inline distT="0" distB="0" distL="0" distR="0" wp14:anchorId="617FCDF0" wp14:editId="7F0C54E3">
            <wp:extent cx="2847975" cy="28479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171">
        <w:rPr>
          <w:rFonts w:ascii="TimesNewRomanPSMT" w:hAnsi="TimesNewRomanPSMT" w:cs="TimesNewRomanPSMT"/>
          <w:sz w:val="16"/>
          <w:szCs w:val="16"/>
        </w:rPr>
        <w:t>Vidéo : Grand Paris 35 milliards sur la table :</w:t>
      </w:r>
    </w:p>
    <w:p w:rsidR="00CC4171" w:rsidRDefault="001E6A87" w:rsidP="00CC4171">
      <w:pPr>
        <w:rPr>
          <w:rFonts w:ascii="TimesNewRomanPSMT" w:hAnsi="TimesNewRomanPSMT" w:cs="TimesNewRomanPSMT"/>
          <w:sz w:val="16"/>
          <w:szCs w:val="16"/>
        </w:rPr>
      </w:pPr>
      <w:hyperlink r:id="rId16" w:history="1">
        <w:r w:rsidR="00CC4171" w:rsidRPr="00E65B8E">
          <w:rPr>
            <w:rStyle w:val="Lienhypertexte"/>
            <w:rFonts w:ascii="TimesNewRomanPSMT" w:hAnsi="TimesNewRomanPSMT" w:cs="TimesNewRomanPSMT"/>
            <w:sz w:val="16"/>
            <w:szCs w:val="16"/>
          </w:rPr>
          <w:t>http://www.youtube.com/watch?v=wxk62jd6P3I</w:t>
        </w:r>
      </w:hyperlink>
    </w:p>
    <w:p w:rsidR="00CC4171" w:rsidRDefault="00CC4171" w:rsidP="0011266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  <w:r w:rsidRPr="0011266B">
        <w:rPr>
          <w:rFonts w:ascii="Comic Sans MS" w:hAnsi="Comic Sans MS" w:cs="Arial-BoldMT"/>
          <w:bCs/>
        </w:rPr>
        <w:t xml:space="preserve">=&gt; </w:t>
      </w:r>
      <w:r w:rsidR="00AA7382">
        <w:rPr>
          <w:rFonts w:ascii="Comic Sans MS" w:hAnsi="Comic Sans MS" w:cs="Arial-BoldMT"/>
          <w:bCs/>
        </w:rPr>
        <w:t>L’échelle</w:t>
      </w:r>
      <w:r w:rsidRPr="0011266B">
        <w:rPr>
          <w:rFonts w:ascii="Comic Sans MS" w:hAnsi="Comic Sans MS" w:cs="Arial-BoldMT"/>
          <w:bCs/>
        </w:rPr>
        <w:t xml:space="preserve"> régionale (région métropolitaine)</w:t>
      </w:r>
      <w:r w:rsidR="0011266B">
        <w:rPr>
          <w:rFonts w:ascii="Comic Sans MS" w:hAnsi="Comic Sans MS" w:cs="Arial-BoldMT"/>
          <w:bCs/>
        </w:rPr>
        <w:t xml:space="preserve"> </w:t>
      </w:r>
      <w:r w:rsidR="00AA7382">
        <w:rPr>
          <w:rFonts w:ascii="Comic Sans MS" w:hAnsi="Comic Sans MS" w:cs="Arial-BoldMT"/>
          <w:bCs/>
        </w:rPr>
        <w:t xml:space="preserve">compte </w:t>
      </w:r>
      <w:r w:rsidRPr="0011266B">
        <w:rPr>
          <w:rFonts w:ascii="Comic Sans MS" w:hAnsi="Comic Sans MS" w:cs="Arial-BoldMT"/>
          <w:bCs/>
        </w:rPr>
        <w:t>dans la problématique d</w:t>
      </w:r>
      <w:r w:rsidRPr="0011266B">
        <w:rPr>
          <w:rFonts w:ascii="Comic Sans MS" w:hAnsi="Comic Sans MS" w:cs="MS-PGothic"/>
        </w:rPr>
        <w:t>’</w:t>
      </w:r>
      <w:r w:rsidRPr="0011266B">
        <w:rPr>
          <w:rFonts w:ascii="Comic Sans MS" w:hAnsi="Comic Sans MS" w:cs="Arial-BoldMT"/>
          <w:bCs/>
        </w:rPr>
        <w:t>une « ville</w:t>
      </w:r>
      <w:r w:rsidR="0011266B">
        <w:rPr>
          <w:rFonts w:ascii="Comic Sans MS" w:hAnsi="Comic Sans MS" w:cs="Arial-BoldMT"/>
          <w:bCs/>
        </w:rPr>
        <w:t xml:space="preserve"> </w:t>
      </w:r>
      <w:r w:rsidRPr="0011266B">
        <w:rPr>
          <w:rFonts w:ascii="Comic Sans MS" w:hAnsi="Comic Sans MS" w:cs="Arial-BoldMT"/>
          <w:bCs/>
        </w:rPr>
        <w:t>mondiale »</w:t>
      </w:r>
    </w:p>
    <w:p w:rsidR="0011266B" w:rsidRPr="0011266B" w:rsidRDefault="0011266B" w:rsidP="0011266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</w:p>
    <w:p w:rsidR="00CC4171" w:rsidRDefault="00CC4171" w:rsidP="0011266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  <w:r w:rsidRPr="0011266B">
        <w:rPr>
          <w:rFonts w:ascii="Comic Sans MS" w:hAnsi="Comic Sans MS" w:cs="Arial-BoldMT"/>
          <w:bCs/>
        </w:rPr>
        <w:t>=&gt; L</w:t>
      </w:r>
      <w:r w:rsidR="00AA7382">
        <w:rPr>
          <w:rFonts w:ascii="Comic Sans MS" w:hAnsi="Comic Sans MS" w:cs="Arial-BoldMT"/>
          <w:bCs/>
        </w:rPr>
        <w:t>es</w:t>
      </w:r>
      <w:r w:rsidRPr="0011266B">
        <w:rPr>
          <w:rFonts w:ascii="Comic Sans MS" w:hAnsi="Comic Sans MS" w:cs="Arial-BoldMT"/>
          <w:bCs/>
        </w:rPr>
        <w:t xml:space="preserve"> enjeux</w:t>
      </w:r>
      <w:r w:rsidR="0011266B">
        <w:rPr>
          <w:rFonts w:ascii="Comic Sans MS" w:hAnsi="Comic Sans MS" w:cs="Arial-BoldMT"/>
          <w:bCs/>
        </w:rPr>
        <w:t xml:space="preserve"> </w:t>
      </w:r>
      <w:r w:rsidRPr="0011266B">
        <w:rPr>
          <w:rFonts w:ascii="Comic Sans MS" w:hAnsi="Comic Sans MS" w:cs="Arial-BoldMT"/>
          <w:bCs/>
        </w:rPr>
        <w:t>concernant le projet du « Grand Paris » et</w:t>
      </w:r>
      <w:r w:rsidR="0011266B">
        <w:rPr>
          <w:rFonts w:ascii="Comic Sans MS" w:hAnsi="Comic Sans MS" w:cs="Arial-BoldMT"/>
          <w:bCs/>
        </w:rPr>
        <w:t xml:space="preserve"> </w:t>
      </w:r>
      <w:r w:rsidRPr="0011266B">
        <w:rPr>
          <w:rFonts w:ascii="Comic Sans MS" w:hAnsi="Comic Sans MS" w:cs="Arial-BoldMT"/>
          <w:bCs/>
        </w:rPr>
        <w:t xml:space="preserve">les </w:t>
      </w:r>
      <w:r w:rsidR="0011266B">
        <w:rPr>
          <w:rFonts w:ascii="Comic Sans MS" w:hAnsi="Comic Sans MS" w:cs="Arial-BoldMT"/>
          <w:bCs/>
        </w:rPr>
        <w:t>u</w:t>
      </w:r>
      <w:r w:rsidRPr="0011266B">
        <w:rPr>
          <w:rFonts w:ascii="Comic Sans MS" w:hAnsi="Comic Sans MS" w:cs="Arial-BoldMT"/>
          <w:bCs/>
        </w:rPr>
        <w:t>rgences que constituent les</w:t>
      </w:r>
      <w:r w:rsidR="0011266B">
        <w:rPr>
          <w:rFonts w:ascii="Comic Sans MS" w:hAnsi="Comic Sans MS" w:cs="Arial-BoldMT"/>
          <w:bCs/>
        </w:rPr>
        <w:t xml:space="preserve"> </w:t>
      </w:r>
      <w:r w:rsidRPr="0011266B">
        <w:rPr>
          <w:rFonts w:ascii="Comic Sans MS" w:hAnsi="Comic Sans MS" w:cs="Arial-BoldMT"/>
          <w:bCs/>
        </w:rPr>
        <w:t>problèmes de transports et de logements</w:t>
      </w:r>
      <w:r w:rsidR="0011266B">
        <w:rPr>
          <w:rFonts w:ascii="Comic Sans MS" w:hAnsi="Comic Sans MS" w:cs="Arial-BoldMT"/>
          <w:bCs/>
        </w:rPr>
        <w:t xml:space="preserve"> </w:t>
      </w:r>
      <w:r w:rsidRPr="0011266B">
        <w:rPr>
          <w:rFonts w:ascii="Comic Sans MS" w:hAnsi="Comic Sans MS" w:cs="Arial-BoldMT"/>
          <w:bCs/>
        </w:rPr>
        <w:t>dans et autour de la capitale</w:t>
      </w:r>
      <w:r w:rsidR="00AA7382">
        <w:rPr>
          <w:rFonts w:ascii="Comic Sans MS" w:hAnsi="Comic Sans MS" w:cs="Arial-BoldMT"/>
          <w:bCs/>
        </w:rPr>
        <w:t xml:space="preserve"> sont mis en évidence</w:t>
      </w:r>
      <w:r w:rsidRPr="0011266B">
        <w:rPr>
          <w:rFonts w:ascii="Comic Sans MS" w:hAnsi="Comic Sans MS" w:cs="Arial-BoldMT"/>
          <w:bCs/>
        </w:rPr>
        <w:t>.</w:t>
      </w:r>
    </w:p>
    <w:p w:rsidR="0011266B" w:rsidRPr="0011266B" w:rsidRDefault="0011266B" w:rsidP="0011266B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Cs/>
        </w:rPr>
      </w:pPr>
    </w:p>
    <w:p w:rsidR="0011266B" w:rsidRDefault="0011266B" w:rsidP="00CC4171">
      <w:pPr>
        <w:ind w:left="-1134"/>
        <w:jc w:val="both"/>
        <w:rPr>
          <w:rFonts w:ascii="Comic Sans MS" w:hAnsi="Comic Sans MS"/>
        </w:rPr>
      </w:pPr>
    </w:p>
    <w:p w:rsidR="0011266B" w:rsidRDefault="0011266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622ED" w:rsidRDefault="0011266B" w:rsidP="0011266B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4486275" cy="39528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D4" w:rsidRDefault="0011266B" w:rsidP="0011266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 w:rsidRPr="0011266B">
        <w:rPr>
          <w:rFonts w:ascii="Comic Sans MS" w:hAnsi="Comic Sans MS" w:cs="Arial-BoldMT"/>
          <w:b/>
          <w:bCs/>
        </w:rPr>
        <w:t>=&gt; Paris n</w:t>
      </w:r>
      <w:r w:rsidRPr="0011266B">
        <w:rPr>
          <w:rFonts w:ascii="Comic Sans MS" w:hAnsi="Comic Sans MS" w:cs="MS-PGothic"/>
        </w:rPr>
        <w:t>’</w:t>
      </w:r>
      <w:r w:rsidRPr="0011266B">
        <w:rPr>
          <w:rFonts w:ascii="Comic Sans MS" w:hAnsi="Comic Sans MS" w:cs="Arial-BoldMT"/>
          <w:b/>
          <w:bCs/>
        </w:rPr>
        <w:t>a pas d</w:t>
      </w:r>
      <w:r w:rsidRPr="0011266B">
        <w:rPr>
          <w:rFonts w:ascii="Comic Sans MS" w:hAnsi="Comic Sans MS" w:cs="MS-PGothic"/>
        </w:rPr>
        <w:t>’</w:t>
      </w:r>
      <w:r w:rsidRPr="0011266B">
        <w:rPr>
          <w:rFonts w:ascii="Comic Sans MS" w:hAnsi="Comic Sans MS" w:cs="Arial-BoldMT"/>
          <w:b/>
          <w:bCs/>
        </w:rPr>
        <w:t>un point de vue économique le</w:t>
      </w:r>
      <w:r>
        <w:rPr>
          <w:rFonts w:ascii="Comic Sans MS" w:hAnsi="Comic Sans MS" w:cs="Arial-BoldMT"/>
          <w:b/>
          <w:bCs/>
        </w:rPr>
        <w:t xml:space="preserve"> </w:t>
      </w:r>
      <w:r w:rsidRPr="0011266B">
        <w:rPr>
          <w:rFonts w:ascii="Comic Sans MS" w:hAnsi="Comic Sans MS" w:cs="Arial-BoldMT"/>
          <w:b/>
          <w:bCs/>
        </w:rPr>
        <w:t>rang de villes comme New-York, Tokyo ou même</w:t>
      </w:r>
      <w:r>
        <w:rPr>
          <w:rFonts w:ascii="Comic Sans MS" w:hAnsi="Comic Sans MS" w:cs="Arial-BoldMT"/>
          <w:b/>
          <w:bCs/>
        </w:rPr>
        <w:t xml:space="preserve"> </w:t>
      </w:r>
      <w:r w:rsidRPr="0011266B">
        <w:rPr>
          <w:rFonts w:ascii="Comic Sans MS" w:hAnsi="Comic Sans MS" w:cs="Arial-BoldMT"/>
          <w:b/>
          <w:bCs/>
        </w:rPr>
        <w:t>Londres et Francfort</w:t>
      </w:r>
    </w:p>
    <w:p w:rsidR="00B94CD4" w:rsidRDefault="00B94CD4" w:rsidP="0011266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B94CD4" w:rsidRDefault="00B94CD4" w:rsidP="0011266B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noProof/>
          <w:lang w:eastAsia="fr-FR"/>
        </w:rPr>
      </w:pPr>
    </w:p>
    <w:p w:rsidR="00B94CD4" w:rsidRDefault="00B94CD4">
      <w:pPr>
        <w:rPr>
          <w:rFonts w:ascii="Comic Sans MS" w:hAnsi="Comic Sans MS"/>
          <w:noProof/>
          <w:lang w:eastAsia="fr-FR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 wp14:anchorId="4A78C5B4" wp14:editId="1645685B">
            <wp:extent cx="5133975" cy="34004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fr-FR"/>
        </w:rPr>
        <w:br w:type="page"/>
      </w:r>
    </w:p>
    <w:p w:rsidR="00B94CD4" w:rsidRPr="00B94CD4" w:rsidRDefault="00B94CD4" w:rsidP="00AA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B94CD4">
        <w:rPr>
          <w:rFonts w:ascii="Comic Sans MS" w:hAnsi="Comic Sans MS" w:cs="ArialMT"/>
        </w:rPr>
        <w:lastRenderedPageBreak/>
        <w:t>Peut-être Paris conserve-t-il la palme de la grande cuisine, comme celle de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la haute couture, avec ses neuf restaurants trois étoiles au Michelin contre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un seul à Londres. Mais la capitale française est plus lente à adopter cette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culture gastronomique plus informelle où un plateau de fromage à trois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étages n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est pas nécessairement une marque d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excellence. Depuis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quelques années, Londres multiplie à une vitesse étourdissante nouveaux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restaurants et bars, start-up de l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internet, studios de design et galeries d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art.</w:t>
      </w:r>
    </w:p>
    <w:p w:rsidR="00B94CD4" w:rsidRPr="00B94CD4" w:rsidRDefault="00B94CD4" w:rsidP="00AA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</w:rPr>
      </w:pPr>
      <w:r w:rsidRPr="00B94CD4">
        <w:rPr>
          <w:rFonts w:ascii="Comic Sans MS" w:hAnsi="Comic Sans MS" w:cs="ArialMT"/>
        </w:rPr>
        <w:t>La population de ses « districts centraux », dynamisés par l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immigration,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continue à croître : au moins 17 % attendus d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ici à 2026, alors que l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institut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national de la statistique et des études économiques (INSEE) prévoit une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baisse de 3 % d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 xml:space="preserve">ici à 2030 à Paris </w:t>
      </w:r>
      <w:r w:rsidRPr="00B94CD4">
        <w:rPr>
          <w:rFonts w:ascii="Comic Sans MS" w:hAnsi="Comic Sans MS" w:cs="Arial-ItalicMT"/>
          <w:i/>
          <w:iCs/>
        </w:rPr>
        <w:t>intra muros</w:t>
      </w:r>
      <w:r w:rsidRPr="00B94CD4">
        <w:rPr>
          <w:rFonts w:ascii="Comic Sans MS" w:hAnsi="Comic Sans MS" w:cs="ArialMT"/>
        </w:rPr>
        <w:t>, parallèlement à une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augmentation du nombre d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habitants de ses banlieues. On a vu des</w:t>
      </w:r>
      <w:r w:rsidR="000B3B25">
        <w:rPr>
          <w:rFonts w:ascii="Comic Sans MS" w:hAnsi="Comic Sans MS" w:cs="ArialMT"/>
        </w:rPr>
        <w:t xml:space="preserve"> </w:t>
      </w:r>
      <w:r w:rsidRPr="00B94CD4">
        <w:rPr>
          <w:rFonts w:ascii="Comic Sans MS" w:hAnsi="Comic Sans MS" w:cs="ArialMT"/>
        </w:rPr>
        <w:t>publications françaises titrer « Paris s</w:t>
      </w:r>
      <w:r w:rsidRPr="00B94CD4">
        <w:rPr>
          <w:rFonts w:ascii="Comic Sans MS" w:hAnsi="Comic Sans MS" w:cs="MS-PGothic"/>
        </w:rPr>
        <w:t>’</w:t>
      </w:r>
      <w:r w:rsidRPr="00B94CD4">
        <w:rPr>
          <w:rFonts w:ascii="Comic Sans MS" w:hAnsi="Comic Sans MS" w:cs="ArialMT"/>
        </w:rPr>
        <w:t>endort » ou « Paris meurt-il ? ».</w:t>
      </w:r>
    </w:p>
    <w:p w:rsidR="00B94CD4" w:rsidRPr="00B94CD4" w:rsidRDefault="00B94CD4" w:rsidP="00AA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sz w:val="16"/>
          <w:szCs w:val="16"/>
        </w:rPr>
      </w:pPr>
      <w:r w:rsidRPr="00B94CD4">
        <w:rPr>
          <w:rFonts w:ascii="Comic Sans MS" w:hAnsi="Comic Sans MS" w:cs="ArialMT"/>
          <w:sz w:val="16"/>
          <w:szCs w:val="16"/>
          <w:lang w:val="en-US"/>
        </w:rPr>
        <w:t xml:space="preserve">The Economist, « London and Paris. </w:t>
      </w:r>
      <w:r w:rsidRPr="00B94CD4">
        <w:rPr>
          <w:rFonts w:ascii="Comic Sans MS" w:hAnsi="Comic Sans MS" w:cs="ArialMT"/>
          <w:sz w:val="16"/>
          <w:szCs w:val="16"/>
        </w:rPr>
        <w:t>The Rivals », 2008</w:t>
      </w:r>
    </w:p>
    <w:p w:rsidR="00B94CD4" w:rsidRDefault="00B94CD4" w:rsidP="00B94CD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AA7382" w:rsidRDefault="00B94CD4" w:rsidP="00B94CD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highlight w:val="yellow"/>
        </w:rPr>
      </w:pPr>
      <w:r w:rsidRPr="00B94CD4">
        <w:rPr>
          <w:rFonts w:ascii="Comic Sans MS" w:hAnsi="Comic Sans MS" w:cs="Arial-BoldMT"/>
          <w:b/>
          <w:bCs/>
        </w:rPr>
        <w:t>=&gt; Les limites de la puissance parisienne : activité économique, bourse,</w:t>
      </w:r>
      <w:r w:rsidR="00E93B5F">
        <w:rPr>
          <w:rFonts w:ascii="Comic Sans MS" w:hAnsi="Comic Sans MS" w:cs="Arial-BoldMT"/>
          <w:b/>
          <w:bCs/>
        </w:rPr>
        <w:t xml:space="preserve"> </w:t>
      </w:r>
      <w:r w:rsidRPr="00B94CD4">
        <w:rPr>
          <w:rFonts w:ascii="Comic Sans MS" w:hAnsi="Comic Sans MS" w:cs="Arial-BoldMT"/>
          <w:b/>
          <w:bCs/>
        </w:rPr>
        <w:t xml:space="preserve">dynamisme culturel, artistique. </w:t>
      </w:r>
      <w:r w:rsidRPr="00AA7382">
        <w:rPr>
          <w:rFonts w:ascii="Comic Sans MS" w:hAnsi="Comic Sans MS" w:cs="Arial-BoldMT"/>
          <w:b/>
          <w:bCs/>
          <w:highlight w:val="yellow"/>
        </w:rPr>
        <w:t>Paris n</w:t>
      </w:r>
      <w:r w:rsidRPr="00AA7382">
        <w:rPr>
          <w:rFonts w:ascii="Comic Sans MS" w:hAnsi="Comic Sans MS" w:cs="MS-PGothic"/>
          <w:highlight w:val="yellow"/>
        </w:rPr>
        <w:t>’</w:t>
      </w:r>
      <w:r w:rsidRPr="00AA7382">
        <w:rPr>
          <w:rFonts w:ascii="Comic Sans MS" w:hAnsi="Comic Sans MS" w:cs="Arial-BoldMT"/>
          <w:b/>
          <w:bCs/>
          <w:highlight w:val="yellow"/>
        </w:rPr>
        <w:t>a pas le cosmopolitisme de Londres ou</w:t>
      </w:r>
      <w:r w:rsidR="00E93B5F" w:rsidRPr="00AA7382">
        <w:rPr>
          <w:rFonts w:ascii="Comic Sans MS" w:hAnsi="Comic Sans MS" w:cs="Arial-BoldMT"/>
          <w:b/>
          <w:bCs/>
          <w:highlight w:val="yellow"/>
        </w:rPr>
        <w:t xml:space="preserve"> </w:t>
      </w:r>
      <w:r w:rsidRPr="00AA7382">
        <w:rPr>
          <w:rFonts w:ascii="Comic Sans MS" w:hAnsi="Comic Sans MS" w:cs="Arial-BoldMT"/>
          <w:b/>
          <w:bCs/>
          <w:highlight w:val="yellow"/>
        </w:rPr>
        <w:t>New-York.</w:t>
      </w:r>
    </w:p>
    <w:p w:rsidR="00691E53" w:rsidRDefault="00691E53" w:rsidP="00B94CD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  <w:highlight w:val="yellow"/>
        </w:rPr>
      </w:pPr>
    </w:p>
    <w:p w:rsidR="00691E53" w:rsidRDefault="00691E53" w:rsidP="00691E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691E53">
        <w:rPr>
          <w:rFonts w:ascii="Comic Sans MS" w:hAnsi="Comic Sans MS" w:cs="ArialMT"/>
          <w:b/>
        </w:rPr>
        <w:t>Résumez les limites du rayonnement de Paris</w:t>
      </w:r>
    </w:p>
    <w:p w:rsidR="00691E53" w:rsidRDefault="00691E53" w:rsidP="00691E53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691E53" w:rsidRPr="0051069E" w:rsidRDefault="00691E53" w:rsidP="00691E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691E53" w:rsidRPr="0051069E" w:rsidRDefault="00691E53" w:rsidP="00691E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691E53" w:rsidRPr="0051069E" w:rsidRDefault="00691E53" w:rsidP="00691E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691E53" w:rsidRDefault="00691E53" w:rsidP="00691E5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691E53" w:rsidRPr="0051069E" w:rsidRDefault="00691E53" w:rsidP="00691E53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AA7382" w:rsidRPr="00691E53" w:rsidRDefault="00AA7382" w:rsidP="00691E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691E53">
        <w:rPr>
          <w:rFonts w:ascii="Comic Sans MS" w:hAnsi="Comic Sans MS" w:cs="ArialMT"/>
          <w:b/>
        </w:rPr>
        <w:br w:type="page"/>
      </w:r>
    </w:p>
    <w:p w:rsidR="00AA7382" w:rsidRPr="00C72AA4" w:rsidRDefault="00C72AA4" w:rsidP="00C72A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-BoldMT"/>
          <w:b/>
          <w:bCs/>
          <w:sz w:val="36"/>
          <w:szCs w:val="36"/>
        </w:rPr>
      </w:pPr>
      <w:r w:rsidRPr="00C72AA4">
        <w:rPr>
          <w:rFonts w:ascii="Comic Sans MS" w:hAnsi="Comic Sans MS" w:cs="Arial-BoldMT"/>
          <w:b/>
          <w:bCs/>
          <w:sz w:val="36"/>
          <w:szCs w:val="36"/>
        </w:rPr>
        <w:lastRenderedPageBreak/>
        <w:t xml:space="preserve">4. </w:t>
      </w:r>
      <w:r w:rsidR="00AA7382" w:rsidRPr="00C72AA4">
        <w:rPr>
          <w:rFonts w:ascii="Comic Sans MS" w:hAnsi="Comic Sans MS" w:cs="Arial-BoldMT"/>
          <w:b/>
          <w:bCs/>
          <w:sz w:val="36"/>
          <w:szCs w:val="36"/>
        </w:rPr>
        <w:t>L’outre-mer et la puissance française</w:t>
      </w:r>
    </w:p>
    <w:p w:rsidR="003A0908" w:rsidRDefault="003A0908" w:rsidP="003A0908">
      <w:pPr>
        <w:ind w:left="-851"/>
      </w:pPr>
      <w:r>
        <w:rPr>
          <w:noProof/>
          <w:lang w:eastAsia="fr-FR"/>
        </w:rPr>
        <w:drawing>
          <wp:inline distT="0" distB="0" distL="0" distR="0" wp14:anchorId="2BF911A7" wp14:editId="0D270591">
            <wp:extent cx="7086600" cy="5257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44" cy="5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08" w:rsidRPr="00EF7BC9" w:rsidRDefault="003A0908" w:rsidP="003A0908">
      <w:pPr>
        <w:jc w:val="center"/>
        <w:rPr>
          <w:rFonts w:ascii="Comic Sans MS" w:hAnsi="Comic Sans MS"/>
          <w:sz w:val="16"/>
          <w:szCs w:val="16"/>
        </w:rPr>
      </w:pPr>
      <w:r w:rsidRPr="00EF7BC9">
        <w:rPr>
          <w:rFonts w:ascii="Comic Sans MS" w:hAnsi="Comic Sans MS" w:cs="Arial-BoldMT"/>
          <w:b/>
          <w:bCs/>
          <w:sz w:val="16"/>
          <w:szCs w:val="16"/>
        </w:rPr>
        <w:t>La situation de l</w:t>
      </w:r>
      <w:r w:rsidRPr="00EF7BC9">
        <w:rPr>
          <w:rFonts w:ascii="Comic Sans MS" w:hAnsi="Comic Sans MS" w:cs="MS-PGothic"/>
          <w:sz w:val="16"/>
          <w:szCs w:val="16"/>
        </w:rPr>
        <w:t>’</w:t>
      </w:r>
      <w:r w:rsidRPr="00EF7BC9">
        <w:rPr>
          <w:rFonts w:ascii="Comic Sans MS" w:hAnsi="Comic Sans MS" w:cs="Arial-BoldMT"/>
          <w:b/>
          <w:bCs/>
          <w:sz w:val="16"/>
          <w:szCs w:val="16"/>
        </w:rPr>
        <w:t>Outre-mer français dans le monde (</w:t>
      </w:r>
      <w:r w:rsidRPr="00EF7BC9">
        <w:rPr>
          <w:rFonts w:ascii="Comic Sans MS" w:hAnsi="Comic Sans MS" w:cs="TimesNewRomanPSMT"/>
          <w:sz w:val="16"/>
          <w:szCs w:val="16"/>
        </w:rPr>
        <w:t>www3.ac-clermont.fr</w:t>
      </w:r>
      <w:r w:rsidRPr="00EF7BC9">
        <w:rPr>
          <w:rFonts w:ascii="Comic Sans MS" w:hAnsi="Comic Sans MS" w:cs="Arial-BoldMT"/>
          <w:b/>
          <w:bCs/>
          <w:sz w:val="16"/>
          <w:szCs w:val="16"/>
        </w:rPr>
        <w:t>)</w:t>
      </w:r>
    </w:p>
    <w:p w:rsidR="003A0908" w:rsidRDefault="003A0908" w:rsidP="003A0908">
      <w:r w:rsidRPr="004A1FED">
        <w:rPr>
          <w:rFonts w:ascii="Comic Sans MS" w:eastAsia="Calibri" w:hAnsi="Comic Sans MS" w:cs="Times New Roman"/>
          <w:b/>
        </w:rPr>
        <w:t>En rose : ZEE</w:t>
      </w:r>
      <w:r>
        <w:t xml:space="preserve"> </w:t>
      </w:r>
      <w:r w:rsidRPr="004A1FED">
        <w:rPr>
          <w:rFonts w:ascii="Comic Sans MS" w:eastAsia="Calibri" w:hAnsi="Comic Sans MS" w:cs="Times New Roman"/>
          <w:b/>
        </w:rPr>
        <w:t>(Zone économique exclusive) </w:t>
      </w:r>
    </w:p>
    <w:p w:rsidR="003A0908" w:rsidRDefault="003A0908" w:rsidP="003A090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 w:rsidRPr="0067021F">
        <w:rPr>
          <w:rFonts w:ascii="Comic Sans MS" w:hAnsi="Comic Sans MS" w:cs="Arial-BoldMT"/>
          <w:b/>
          <w:bCs/>
        </w:rPr>
        <w:t xml:space="preserve">Mise en avant des </w:t>
      </w:r>
      <w:r>
        <w:rPr>
          <w:rFonts w:ascii="Comic Sans MS" w:hAnsi="Comic Sans MS" w:cs="Arial-BoldMT"/>
          <w:b/>
          <w:bCs/>
        </w:rPr>
        <w:t>i</w:t>
      </w:r>
      <w:r w:rsidRPr="0067021F">
        <w:rPr>
          <w:rFonts w:ascii="Comic Sans MS" w:hAnsi="Comic Sans MS" w:cs="Arial-BoldMT"/>
          <w:b/>
          <w:bCs/>
        </w:rPr>
        <w:t>ntérêts</w:t>
      </w:r>
      <w:r>
        <w:rPr>
          <w:rFonts w:ascii="Comic Sans MS" w:hAnsi="Comic Sans MS" w:cs="Arial-BoldMT"/>
          <w:b/>
          <w:bCs/>
        </w:rPr>
        <w:t xml:space="preserve"> </w:t>
      </w:r>
      <w:r w:rsidRPr="0067021F">
        <w:rPr>
          <w:rFonts w:ascii="Comic Sans MS" w:hAnsi="Comic Sans MS" w:cs="Arial-BoldMT"/>
          <w:b/>
          <w:bCs/>
        </w:rPr>
        <w:t>pour la puissance française :</w:t>
      </w:r>
    </w:p>
    <w:p w:rsidR="003A0908" w:rsidRPr="0067021F" w:rsidRDefault="003A0908" w:rsidP="003A090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3A0908" w:rsidRPr="0067021F" w:rsidRDefault="003A0908" w:rsidP="003A090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 w:rsidRPr="0067021F">
        <w:rPr>
          <w:rFonts w:ascii="Comic Sans MS" w:hAnsi="Comic Sans MS" w:cs="Arial-BoldMT"/>
          <w:b/>
          <w:bCs/>
        </w:rPr>
        <w:t>économiques (les zones d</w:t>
      </w:r>
      <w:r w:rsidRPr="0067021F">
        <w:rPr>
          <w:rFonts w:ascii="Comic Sans MS" w:hAnsi="Comic Sans MS" w:cs="MS-PGothic"/>
        </w:rPr>
        <w:t>’</w:t>
      </w:r>
      <w:r w:rsidRPr="0067021F">
        <w:rPr>
          <w:rFonts w:ascii="Comic Sans MS" w:hAnsi="Comic Sans MS" w:cs="Arial-BoldMT"/>
          <w:b/>
          <w:bCs/>
        </w:rPr>
        <w:t>exploitations, tourisme…)</w:t>
      </w:r>
    </w:p>
    <w:p w:rsidR="00570054" w:rsidRDefault="003A0908" w:rsidP="003A090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 w:rsidRPr="0067021F">
        <w:rPr>
          <w:rFonts w:ascii="Comic Sans MS" w:hAnsi="Comic Sans MS" w:cs="Arial-BoldMT"/>
          <w:b/>
          <w:bCs/>
        </w:rPr>
        <w:t>scientifiques</w:t>
      </w:r>
      <w:r>
        <w:rPr>
          <w:rFonts w:ascii="Comic Sans MS" w:hAnsi="Comic Sans MS" w:cs="Arial-BoldMT"/>
          <w:b/>
          <w:bCs/>
        </w:rPr>
        <w:t xml:space="preserve"> (recherche)</w:t>
      </w:r>
    </w:p>
    <w:p w:rsidR="00570054" w:rsidRDefault="00570054" w:rsidP="0057005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570054" w:rsidRDefault="00570054" w:rsidP="00570054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  <w:r>
        <w:rPr>
          <w:rFonts w:ascii="Comic Sans MS" w:hAnsi="Comic Sans MS" w:cs="Arial-BoldMT"/>
          <w:b/>
          <w:bCs/>
        </w:rPr>
        <w:t xml:space="preserve">Expliquez ce qu’est une ZEE : </w:t>
      </w:r>
    </w:p>
    <w:p w:rsidR="00570054" w:rsidRDefault="00570054" w:rsidP="0057005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</w:rPr>
      </w:pPr>
    </w:p>
    <w:p w:rsidR="00570054" w:rsidRPr="0051069E" w:rsidRDefault="00570054" w:rsidP="0057005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70054" w:rsidRPr="0051069E" w:rsidRDefault="00570054" w:rsidP="0057005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</w:p>
    <w:p w:rsidR="00570054" w:rsidRPr="0051069E" w:rsidRDefault="00570054" w:rsidP="0057005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570054" w:rsidRDefault="00570054" w:rsidP="0057005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</w:p>
    <w:p w:rsidR="00570054" w:rsidRPr="0051069E" w:rsidRDefault="00570054" w:rsidP="0057005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b/>
        </w:rPr>
      </w:pPr>
      <w:r w:rsidRPr="0051069E">
        <w:rPr>
          <w:rFonts w:ascii="Comic Sans MS" w:hAnsi="Comic Sans MS" w:cs="ArialMT"/>
          <w:b/>
        </w:rPr>
        <w:t>-----------------------------------------------------------------</w:t>
      </w:r>
    </w:p>
    <w:p w:rsidR="003A0908" w:rsidRDefault="003A0908" w:rsidP="00B37DB3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1276"/>
      </w:pPr>
      <w:r w:rsidRPr="00570054">
        <w:rPr>
          <w:rFonts w:ascii="Comic Sans MS" w:hAnsi="Comic Sans MS" w:cs="Arial-BoldMT"/>
          <w:b/>
          <w:bCs/>
        </w:rPr>
        <w:br w:type="page"/>
      </w:r>
      <w:r>
        <w:rPr>
          <w:noProof/>
          <w:lang w:eastAsia="fr-FR"/>
        </w:rPr>
        <w:lastRenderedPageBreak/>
        <w:drawing>
          <wp:inline distT="0" distB="0" distL="0" distR="0" wp14:anchorId="4E629132" wp14:editId="3669168A">
            <wp:extent cx="7439025" cy="70294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74" cy="70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08" w:rsidRPr="00570054" w:rsidRDefault="003A0908" w:rsidP="0057005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  <w:b/>
        </w:rPr>
      </w:pPr>
      <w:r w:rsidRPr="00570054">
        <w:rPr>
          <w:rFonts w:ascii="Comic Sans MS" w:hAnsi="Comic Sans MS" w:cs="ArialMT"/>
          <w:b/>
        </w:rPr>
        <w:t>Quelles zones sensibles du globe l</w:t>
      </w:r>
      <w:r w:rsidRPr="00570054">
        <w:rPr>
          <w:rFonts w:ascii="Comic Sans MS" w:hAnsi="Comic Sans MS" w:cs="MS-PGothic"/>
          <w:b/>
        </w:rPr>
        <w:t>’</w:t>
      </w:r>
      <w:r w:rsidRPr="00570054">
        <w:rPr>
          <w:rFonts w:ascii="Comic Sans MS" w:hAnsi="Comic Sans MS" w:cs="ArialMT"/>
          <w:b/>
        </w:rPr>
        <w:t>axe stratégique de sécurité nationale couvre-t-il ?</w:t>
      </w:r>
    </w:p>
    <w:p w:rsidR="003A0908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  <w:b/>
        </w:rPr>
      </w:pPr>
    </w:p>
    <w:p w:rsidR="003A0908" w:rsidRDefault="003A0908" w:rsidP="003A090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3A0908" w:rsidRDefault="003A0908" w:rsidP="003A090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3A0908" w:rsidRPr="00656D95" w:rsidRDefault="003A0908" w:rsidP="003A090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3A0908" w:rsidRPr="00EB6933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  <w:b/>
        </w:rPr>
      </w:pPr>
    </w:p>
    <w:p w:rsidR="003A0908" w:rsidRPr="00570054" w:rsidRDefault="003A0908" w:rsidP="00570054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  <w:b/>
        </w:rPr>
      </w:pPr>
      <w:r w:rsidRPr="00570054">
        <w:rPr>
          <w:rFonts w:ascii="Comic Sans MS" w:hAnsi="Comic Sans MS" w:cs="ArialMT"/>
          <w:b/>
        </w:rPr>
        <w:lastRenderedPageBreak/>
        <w:t>Sur quels territoires les forces françaises prennent-elles appui à l</w:t>
      </w:r>
      <w:r w:rsidRPr="00570054">
        <w:rPr>
          <w:rFonts w:ascii="Comic Sans MS" w:hAnsi="Comic Sans MS" w:cs="MS-PGothic"/>
          <w:b/>
        </w:rPr>
        <w:t>’</w:t>
      </w:r>
      <w:r w:rsidRPr="00570054">
        <w:rPr>
          <w:rFonts w:ascii="Comic Sans MS" w:hAnsi="Comic Sans MS" w:cs="ArialMT"/>
          <w:b/>
        </w:rPr>
        <w:t>échelle mondiale ? (deux éléments de réponse)</w:t>
      </w:r>
    </w:p>
    <w:p w:rsidR="003A0908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MT"/>
          <w:b/>
        </w:rPr>
      </w:pPr>
      <w:r w:rsidRPr="00EB6933">
        <w:rPr>
          <w:rFonts w:ascii="Comic Sans MS" w:hAnsi="Comic Sans MS" w:cs="ArialMT"/>
          <w:b/>
        </w:rPr>
        <w:t xml:space="preserve"> </w:t>
      </w:r>
    </w:p>
    <w:p w:rsidR="003A0908" w:rsidRDefault="003A0908" w:rsidP="003A090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  <w:r w:rsidRPr="009410C5">
        <w:rPr>
          <w:rFonts w:ascii="Comic Sans MS" w:hAnsi="Comic Sans MS"/>
          <w:b/>
        </w:rPr>
        <w:t>-----------------------------------------------------------------</w:t>
      </w:r>
    </w:p>
    <w:p w:rsidR="003A0908" w:rsidRDefault="003A0908" w:rsidP="003A0908">
      <w:pPr>
        <w:pStyle w:val="Paragraphedeliste"/>
        <w:autoSpaceDE w:val="0"/>
        <w:autoSpaceDN w:val="0"/>
        <w:adjustRightInd w:val="0"/>
        <w:spacing w:after="0" w:line="240" w:lineRule="auto"/>
        <w:ind w:left="284"/>
        <w:rPr>
          <w:rFonts w:ascii="Comic Sans MS" w:hAnsi="Comic Sans MS"/>
          <w:b/>
        </w:rPr>
      </w:pPr>
    </w:p>
    <w:p w:rsidR="003A0908" w:rsidRPr="00656D95" w:rsidRDefault="003A0908" w:rsidP="003A0908">
      <w:pPr>
        <w:pStyle w:val="Paragraphedeliste"/>
        <w:ind w:left="284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-----------------------------------------------------------------</w:t>
      </w:r>
    </w:p>
    <w:p w:rsidR="003A0908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</w:rPr>
      </w:pPr>
    </w:p>
    <w:p w:rsidR="003A0908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-BoldMT"/>
          <w:b/>
          <w:bCs/>
        </w:rPr>
      </w:pPr>
      <w:r w:rsidRPr="00F1009E">
        <w:rPr>
          <w:rFonts w:ascii="Comic Sans MS" w:hAnsi="Comic Sans MS" w:cs="Arial-BoldMT"/>
          <w:b/>
          <w:bCs/>
        </w:rPr>
        <w:t>=&gt; Intérêts pour la puissance française : stratégique et militaire</w:t>
      </w:r>
    </w:p>
    <w:p w:rsidR="003A0908" w:rsidRDefault="003A0908" w:rsidP="003A0908">
      <w:pPr>
        <w:rPr>
          <w:rFonts w:ascii="Comic Sans MS" w:hAnsi="Comic Sans MS" w:cs="Arial-BoldMT"/>
          <w:b/>
          <w:bCs/>
        </w:rPr>
      </w:pPr>
      <w:r>
        <w:rPr>
          <w:rFonts w:ascii="Comic Sans MS" w:hAnsi="Comic Sans MS" w:cs="Arial-BoldMT"/>
          <w:b/>
          <w:bCs/>
        </w:rPr>
        <w:br w:type="page"/>
      </w:r>
    </w:p>
    <w:p w:rsidR="003A0908" w:rsidRPr="003A0908" w:rsidRDefault="003A0908" w:rsidP="003A0908">
      <w:pPr>
        <w:spacing w:after="0"/>
        <w:jc w:val="center"/>
        <w:rPr>
          <w:rFonts w:ascii="Comic Sans MS" w:eastAsia="Calibri" w:hAnsi="Comic Sans MS" w:cs="Times New Roman"/>
          <w:b/>
          <w:sz w:val="32"/>
          <w:szCs w:val="32"/>
        </w:rPr>
      </w:pPr>
      <w:r w:rsidRPr="003A0908">
        <w:rPr>
          <w:rFonts w:ascii="Comic Sans MS" w:eastAsia="Calibri" w:hAnsi="Comic Sans MS" w:cs="Times New Roman"/>
          <w:b/>
          <w:sz w:val="32"/>
          <w:szCs w:val="32"/>
        </w:rPr>
        <w:lastRenderedPageBreak/>
        <w:t>Les atouts de l’outre-mer dans la puissance française</w:t>
      </w:r>
    </w:p>
    <w:p w:rsidR="003A0908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  <w:r w:rsidRPr="00101BD4">
        <w:rPr>
          <w:rFonts w:ascii="Comic Sans MS" w:eastAsia="Calibri" w:hAnsi="Comic Sans MS" w:cs="Times New Roman"/>
        </w:rPr>
        <w:t xml:space="preserve">L’outre-mer contribue à la puissance de la France par : </w:t>
      </w:r>
    </w:p>
    <w:p w:rsidR="003A0908" w:rsidRPr="00101BD4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Pr="00101BD4" w:rsidRDefault="003A0908" w:rsidP="003A0908">
      <w:pPr>
        <w:numPr>
          <w:ilvl w:val="0"/>
          <w:numId w:val="6"/>
        </w:numPr>
        <w:spacing w:after="0"/>
        <w:jc w:val="both"/>
        <w:rPr>
          <w:rFonts w:ascii="Comic Sans MS" w:eastAsia="Calibri" w:hAnsi="Comic Sans MS" w:cs="Times New Roman"/>
        </w:rPr>
      </w:pPr>
      <w:r w:rsidRPr="003A0908">
        <w:rPr>
          <w:rFonts w:ascii="Comic Sans MS" w:eastAsia="Calibri" w:hAnsi="Comic Sans MS" w:cs="Times New Roman"/>
          <w:highlight w:val="yellow"/>
        </w:rPr>
        <w:t>L’étendue de ses territoires</w:t>
      </w:r>
      <w:r w:rsidRPr="00101BD4">
        <w:rPr>
          <w:rFonts w:ascii="Comic Sans MS" w:eastAsia="Calibri" w:hAnsi="Comic Sans MS" w:cs="Times New Roman"/>
        </w:rPr>
        <w:t xml:space="preserve"> (23% du territoire métropolitain) dispersés dans toutes les mers du globe. La superficie et la diversité des territoires apportent un atout </w:t>
      </w:r>
      <w:r w:rsidRPr="003A0908">
        <w:rPr>
          <w:rFonts w:ascii="Comic Sans MS" w:eastAsia="Calibri" w:hAnsi="Comic Sans MS" w:cs="Times New Roman"/>
          <w:highlight w:val="yellow"/>
        </w:rPr>
        <w:t>géostratégique</w:t>
      </w:r>
      <w:r w:rsidRPr="00101BD4">
        <w:rPr>
          <w:rFonts w:ascii="Comic Sans MS" w:eastAsia="Calibri" w:hAnsi="Comic Sans MS" w:cs="Times New Roman"/>
        </w:rPr>
        <w:t xml:space="preserve">, des ressources </w:t>
      </w:r>
      <w:r w:rsidRPr="003A0908">
        <w:rPr>
          <w:rFonts w:ascii="Comic Sans MS" w:eastAsia="Calibri" w:hAnsi="Comic Sans MS" w:cs="Times New Roman"/>
          <w:highlight w:val="yellow"/>
        </w:rPr>
        <w:t>économiques,</w:t>
      </w:r>
      <w:r w:rsidRPr="00101BD4">
        <w:rPr>
          <w:rFonts w:ascii="Comic Sans MS" w:eastAsia="Calibri" w:hAnsi="Comic Sans MS" w:cs="Times New Roman"/>
        </w:rPr>
        <w:t xml:space="preserve"> un potentiel </w:t>
      </w:r>
      <w:r w:rsidRPr="003A0908">
        <w:rPr>
          <w:rFonts w:ascii="Comic Sans MS" w:eastAsia="Calibri" w:hAnsi="Comic Sans MS" w:cs="Times New Roman"/>
          <w:highlight w:val="yellow"/>
        </w:rPr>
        <w:t>touristique</w:t>
      </w:r>
      <w:r w:rsidRPr="00101BD4">
        <w:rPr>
          <w:rFonts w:ascii="Comic Sans MS" w:eastAsia="Calibri" w:hAnsi="Comic Sans MS" w:cs="Times New Roman"/>
        </w:rPr>
        <w:t>.</w:t>
      </w:r>
    </w:p>
    <w:p w:rsidR="003A0908" w:rsidRPr="00101BD4" w:rsidRDefault="003A0908" w:rsidP="003A0908">
      <w:pPr>
        <w:numPr>
          <w:ilvl w:val="0"/>
          <w:numId w:val="6"/>
        </w:numPr>
        <w:spacing w:after="0"/>
        <w:jc w:val="both"/>
        <w:rPr>
          <w:rFonts w:ascii="Comic Sans MS" w:eastAsia="Calibri" w:hAnsi="Comic Sans MS" w:cs="Times New Roman"/>
        </w:rPr>
      </w:pPr>
      <w:r w:rsidRPr="00101BD4">
        <w:rPr>
          <w:rFonts w:ascii="Comic Sans MS" w:eastAsia="Calibri" w:hAnsi="Comic Sans MS" w:cs="Times New Roman"/>
        </w:rPr>
        <w:t xml:space="preserve">L’importance de la </w:t>
      </w:r>
      <w:r w:rsidRPr="003A0908">
        <w:rPr>
          <w:rFonts w:ascii="Comic Sans MS" w:eastAsia="Calibri" w:hAnsi="Comic Sans MS" w:cs="Times New Roman"/>
          <w:highlight w:val="yellow"/>
        </w:rPr>
        <w:t>ZEE</w:t>
      </w:r>
      <w:r w:rsidRPr="00101BD4">
        <w:rPr>
          <w:rFonts w:ascii="Comic Sans MS" w:eastAsia="Calibri" w:hAnsi="Comic Sans MS" w:cs="Times New Roman"/>
        </w:rPr>
        <w:t xml:space="preserve"> (8 millions de km2). De là, des ressources halieutiques (c’est-à-dire liées à la pêche) et en nodules polymétalliques.</w:t>
      </w:r>
    </w:p>
    <w:p w:rsidR="003A0908" w:rsidRPr="00101BD4" w:rsidRDefault="003A0908" w:rsidP="003A0908">
      <w:pPr>
        <w:numPr>
          <w:ilvl w:val="0"/>
          <w:numId w:val="6"/>
        </w:numPr>
        <w:spacing w:after="0"/>
        <w:jc w:val="both"/>
        <w:rPr>
          <w:rFonts w:ascii="Comic Sans MS" w:eastAsia="Calibri" w:hAnsi="Comic Sans MS" w:cs="Times New Roman"/>
        </w:rPr>
      </w:pPr>
      <w:r w:rsidRPr="00101BD4">
        <w:rPr>
          <w:rFonts w:ascii="Comic Sans MS" w:eastAsia="Calibri" w:hAnsi="Comic Sans MS" w:cs="Times New Roman"/>
        </w:rPr>
        <w:t xml:space="preserve">L’importance de sa </w:t>
      </w:r>
      <w:r w:rsidRPr="003A0908">
        <w:rPr>
          <w:rFonts w:ascii="Comic Sans MS" w:eastAsia="Calibri" w:hAnsi="Comic Sans MS" w:cs="Times New Roman"/>
          <w:highlight w:val="yellow"/>
        </w:rPr>
        <w:t>population (2.6 millions d’habitants) et sa diversité</w:t>
      </w:r>
      <w:r w:rsidRPr="00101BD4">
        <w:rPr>
          <w:rFonts w:ascii="Comic Sans MS" w:eastAsia="Calibri" w:hAnsi="Comic Sans MS" w:cs="Times New Roman"/>
        </w:rPr>
        <w:t xml:space="preserve">. C’est un plus pour la </w:t>
      </w:r>
      <w:r w:rsidRPr="003A0908">
        <w:rPr>
          <w:rFonts w:ascii="Comic Sans MS" w:eastAsia="Calibri" w:hAnsi="Comic Sans MS" w:cs="Times New Roman"/>
          <w:highlight w:val="yellow"/>
        </w:rPr>
        <w:t>francophonie et la richesse culturelle</w:t>
      </w:r>
      <w:r w:rsidRPr="00101BD4">
        <w:rPr>
          <w:rFonts w:ascii="Comic Sans MS" w:eastAsia="Calibri" w:hAnsi="Comic Sans MS" w:cs="Times New Roman"/>
        </w:rPr>
        <w:t xml:space="preserve"> de la France.</w:t>
      </w:r>
    </w:p>
    <w:p w:rsidR="003A0908" w:rsidRPr="00101BD4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Pr="00101BD4" w:rsidRDefault="003A0908" w:rsidP="003A0908">
      <w:pPr>
        <w:spacing w:after="0"/>
        <w:jc w:val="both"/>
        <w:rPr>
          <w:rFonts w:ascii="Comic Sans MS" w:eastAsia="Calibri" w:hAnsi="Comic Sans MS" w:cs="Times New Roman"/>
        </w:rPr>
      </w:pPr>
    </w:p>
    <w:p w:rsidR="003A0908" w:rsidRPr="00F1009E" w:rsidRDefault="003A0908" w:rsidP="003A090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</w:rPr>
      </w:pPr>
    </w:p>
    <w:p w:rsidR="0011266B" w:rsidRPr="00B94CD4" w:rsidRDefault="0011266B" w:rsidP="00B94CD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</w:rPr>
      </w:pPr>
    </w:p>
    <w:sectPr w:rsidR="0011266B" w:rsidRPr="00B94CD4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4ED" w:rsidRDefault="004824ED" w:rsidP="0011266B">
      <w:pPr>
        <w:spacing w:after="0" w:line="240" w:lineRule="auto"/>
      </w:pPr>
      <w:r>
        <w:separator/>
      </w:r>
    </w:p>
  </w:endnote>
  <w:endnote w:type="continuationSeparator" w:id="0">
    <w:p w:rsidR="004824ED" w:rsidRDefault="004824ED" w:rsidP="0011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-P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795781"/>
      <w:docPartObj>
        <w:docPartGallery w:val="Page Numbers (Bottom of Page)"/>
        <w:docPartUnique/>
      </w:docPartObj>
    </w:sdtPr>
    <w:sdtEndPr/>
    <w:sdtContent>
      <w:p w:rsidR="004824ED" w:rsidRDefault="004824E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A87">
          <w:rPr>
            <w:noProof/>
          </w:rPr>
          <w:t>7</w:t>
        </w:r>
        <w:r>
          <w:fldChar w:fldCharType="end"/>
        </w:r>
      </w:p>
    </w:sdtContent>
  </w:sdt>
  <w:p w:rsidR="004824ED" w:rsidRPr="006A7AF4" w:rsidRDefault="004824ED" w:rsidP="006A7AF4">
    <w:pPr>
      <w:pStyle w:val="Pieddepage"/>
      <w:jc w:val="center"/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>BTP CFA Maine-et-Loire</w:t>
    </w:r>
  </w:p>
  <w:p w:rsidR="004824ED" w:rsidRPr="006A7AF4" w:rsidRDefault="004824ED" w:rsidP="006A7AF4">
    <w:pPr>
      <w:pStyle w:val="Pieddepage"/>
      <w:jc w:val="center"/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 xml:space="preserve">N. </w:t>
    </w:r>
    <w:r>
      <w:rPr>
        <w:rFonts w:ascii="Comic Sans MS" w:hAnsi="Comic Sans MS"/>
        <w:sz w:val="16"/>
        <w:szCs w:val="16"/>
      </w:rPr>
      <w:t>Pointeau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4ED" w:rsidRDefault="004824ED" w:rsidP="0011266B">
      <w:pPr>
        <w:spacing w:after="0" w:line="240" w:lineRule="auto"/>
      </w:pPr>
      <w:r>
        <w:separator/>
      </w:r>
    </w:p>
  </w:footnote>
  <w:footnote w:type="continuationSeparator" w:id="0">
    <w:p w:rsidR="004824ED" w:rsidRDefault="004824ED" w:rsidP="00112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4ED" w:rsidRPr="006A7AF4" w:rsidRDefault="004824ED" w:rsidP="006A7AF4">
    <w:pPr>
      <w:pStyle w:val="En-tte"/>
      <w:tabs>
        <w:tab w:val="clear" w:pos="4536"/>
        <w:tab w:val="clear" w:pos="9072"/>
        <w:tab w:val="left" w:pos="3840"/>
      </w:tabs>
      <w:rPr>
        <w:rFonts w:ascii="Comic Sans MS" w:hAnsi="Comic Sans MS"/>
        <w:sz w:val="16"/>
        <w:szCs w:val="16"/>
      </w:rPr>
    </w:pPr>
    <w:r w:rsidRPr="006A7AF4">
      <w:rPr>
        <w:rFonts w:ascii="Comic Sans MS" w:hAnsi="Comic Sans MS"/>
        <w:sz w:val="16"/>
        <w:szCs w:val="16"/>
      </w:rPr>
      <w:tab/>
    </w:r>
    <w:r>
      <w:rPr>
        <w:rFonts w:ascii="Comic Sans MS" w:hAnsi="Comic Sans MS"/>
        <w:sz w:val="16"/>
        <w:szCs w:val="16"/>
      </w:rPr>
      <w:t>BP1 - Géographie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67C"/>
    <w:multiLevelType w:val="hybridMultilevel"/>
    <w:tmpl w:val="45901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816B9"/>
    <w:multiLevelType w:val="hybridMultilevel"/>
    <w:tmpl w:val="A8F65C86"/>
    <w:lvl w:ilvl="0" w:tplc="9D16DDB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E0571"/>
    <w:multiLevelType w:val="hybridMultilevel"/>
    <w:tmpl w:val="E488BB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C7EBB"/>
    <w:multiLevelType w:val="hybridMultilevel"/>
    <w:tmpl w:val="5DD05C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566B7"/>
    <w:multiLevelType w:val="hybridMultilevel"/>
    <w:tmpl w:val="5A886BF6"/>
    <w:lvl w:ilvl="0" w:tplc="7F66067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F568D"/>
    <w:multiLevelType w:val="hybridMultilevel"/>
    <w:tmpl w:val="1ED4F0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67BD6"/>
    <w:multiLevelType w:val="hybridMultilevel"/>
    <w:tmpl w:val="EBE659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B4606"/>
    <w:multiLevelType w:val="hybridMultilevel"/>
    <w:tmpl w:val="2398D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C494B"/>
    <w:multiLevelType w:val="hybridMultilevel"/>
    <w:tmpl w:val="C1ECF7D8"/>
    <w:lvl w:ilvl="0" w:tplc="7EC61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A11B7D"/>
    <w:multiLevelType w:val="hybridMultilevel"/>
    <w:tmpl w:val="BE58DD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F7C9D"/>
    <w:multiLevelType w:val="hybridMultilevel"/>
    <w:tmpl w:val="26527146"/>
    <w:lvl w:ilvl="0" w:tplc="5E08C8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6630E4A"/>
    <w:multiLevelType w:val="hybridMultilevel"/>
    <w:tmpl w:val="09FAFB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0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B0"/>
    <w:rsid w:val="000B3B25"/>
    <w:rsid w:val="0011266B"/>
    <w:rsid w:val="00161D36"/>
    <w:rsid w:val="001E6A87"/>
    <w:rsid w:val="00202FED"/>
    <w:rsid w:val="00215087"/>
    <w:rsid w:val="002E79C6"/>
    <w:rsid w:val="003A0908"/>
    <w:rsid w:val="003F7AAD"/>
    <w:rsid w:val="004305B0"/>
    <w:rsid w:val="0044356F"/>
    <w:rsid w:val="0046018C"/>
    <w:rsid w:val="004824ED"/>
    <w:rsid w:val="00484120"/>
    <w:rsid w:val="0051069E"/>
    <w:rsid w:val="00536330"/>
    <w:rsid w:val="00570054"/>
    <w:rsid w:val="005E6B36"/>
    <w:rsid w:val="0062143A"/>
    <w:rsid w:val="006622ED"/>
    <w:rsid w:val="00691E53"/>
    <w:rsid w:val="006A2CF7"/>
    <w:rsid w:val="006A463C"/>
    <w:rsid w:val="006A7AF4"/>
    <w:rsid w:val="00773281"/>
    <w:rsid w:val="00823566"/>
    <w:rsid w:val="0087568C"/>
    <w:rsid w:val="009075E1"/>
    <w:rsid w:val="00940FED"/>
    <w:rsid w:val="009410C5"/>
    <w:rsid w:val="0096575D"/>
    <w:rsid w:val="009804ED"/>
    <w:rsid w:val="009D7802"/>
    <w:rsid w:val="00A22792"/>
    <w:rsid w:val="00A53BBB"/>
    <w:rsid w:val="00A72546"/>
    <w:rsid w:val="00AA7382"/>
    <w:rsid w:val="00AB5E5D"/>
    <w:rsid w:val="00AB7FFE"/>
    <w:rsid w:val="00B42C14"/>
    <w:rsid w:val="00B94CD4"/>
    <w:rsid w:val="00C13BD7"/>
    <w:rsid w:val="00C72AA4"/>
    <w:rsid w:val="00C96A1E"/>
    <w:rsid w:val="00CC4171"/>
    <w:rsid w:val="00CF07A6"/>
    <w:rsid w:val="00D2333B"/>
    <w:rsid w:val="00D65626"/>
    <w:rsid w:val="00E93B5F"/>
    <w:rsid w:val="00EF7BC9"/>
    <w:rsid w:val="00F1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8545"/>
  <w15:docId w15:val="{3F68023A-563D-4081-8A34-AB551AA2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F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33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0C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C417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12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266B"/>
  </w:style>
  <w:style w:type="paragraph" w:styleId="Pieddepage">
    <w:name w:val="footer"/>
    <w:basedOn w:val="Normal"/>
    <w:link w:val="PieddepageCar"/>
    <w:uiPriority w:val="99"/>
    <w:unhideWhenUsed/>
    <w:rsid w:val="00112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266B"/>
  </w:style>
  <w:style w:type="table" w:styleId="Grilledutableau">
    <w:name w:val="Table Grid"/>
    <w:basedOn w:val="TableauNormal"/>
    <w:rsid w:val="002E79C6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intranet/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hyperlink" Target="http://www.youtube.com/watch?v=wxk62jd6P3I" TargetMode="External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655C1953</Template>
  <TotalTime>180</TotalTime>
  <Pages>18</Pages>
  <Words>2169</Words>
  <Characters>11934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FOUASSIER Nadège</dc:creator>
  <cp:keywords/>
  <dc:description/>
  <cp:lastModifiedBy>Nadège POINTEAU</cp:lastModifiedBy>
  <cp:revision>41</cp:revision>
  <cp:lastPrinted>2014-12-11T10:07:00Z</cp:lastPrinted>
  <dcterms:created xsi:type="dcterms:W3CDTF">2014-11-18T10:21:00Z</dcterms:created>
  <dcterms:modified xsi:type="dcterms:W3CDTF">2017-09-28T12:38:00Z</dcterms:modified>
</cp:coreProperties>
</file>