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F2" w:rsidRPr="00BA6E2D" w:rsidRDefault="00830EF2" w:rsidP="000F12C2">
      <w:pPr>
        <w:pStyle w:val="Titre1"/>
        <w:pBdr>
          <w:top w:val="single" w:sz="4" w:space="1" w:color="auto"/>
          <w:left w:val="single" w:sz="4" w:space="4" w:color="auto"/>
          <w:bottom w:val="single" w:sz="4" w:space="1" w:color="auto"/>
          <w:right w:val="single" w:sz="4" w:space="4" w:color="auto"/>
        </w:pBdr>
        <w:spacing w:before="0"/>
        <w:jc w:val="center"/>
        <w:rPr>
          <w:caps/>
        </w:rPr>
      </w:pPr>
      <w:r w:rsidRPr="00BA6E2D">
        <w:rPr>
          <w:caps/>
        </w:rPr>
        <w:t xml:space="preserve">Thème 1 : S’informer </w:t>
      </w:r>
      <w:proofErr w:type="gramStart"/>
      <w:r w:rsidRPr="00BA6E2D">
        <w:rPr>
          <w:caps/>
        </w:rPr>
        <w:t>:  regard</w:t>
      </w:r>
      <w:proofErr w:type="gramEnd"/>
      <w:r w:rsidRPr="00BA6E2D">
        <w:rPr>
          <w:caps/>
        </w:rPr>
        <w:t xml:space="preserve"> critique sur les sources et modes  de communication</w:t>
      </w:r>
    </w:p>
    <w:p w:rsidR="00830EF2" w:rsidRDefault="001C73AC" w:rsidP="00830EF2">
      <w:pPr>
        <w:pStyle w:val="Titre"/>
        <w:jc w:val="center"/>
      </w:pPr>
      <w:r w:rsidRPr="001C73AC">
        <w:t xml:space="preserve"> </w:t>
      </w:r>
      <w:r w:rsidR="00B81E94">
        <w:rPr>
          <w:noProof/>
          <w:lang w:eastAsia="fr-FR"/>
        </w:rPr>
        <w:drawing>
          <wp:inline distT="0" distB="0" distL="0" distR="0">
            <wp:extent cx="4237264" cy="107697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41993" cy="1078173"/>
                    </a:xfrm>
                    <a:prstGeom prst="rect">
                      <a:avLst/>
                    </a:prstGeom>
                    <a:noFill/>
                    <a:ln w="9525">
                      <a:noFill/>
                      <a:miter lim="800000"/>
                      <a:headEnd/>
                      <a:tailEnd/>
                    </a:ln>
                  </pic:spPr>
                </pic:pic>
              </a:graphicData>
            </a:graphic>
          </wp:inline>
        </w:drawing>
      </w:r>
    </w:p>
    <w:p w:rsidR="00B34283" w:rsidRPr="003409F2" w:rsidRDefault="00B34283" w:rsidP="00B34283">
      <w:pPr>
        <w:pBdr>
          <w:top w:val="dotDash" w:sz="4" w:space="1" w:color="auto"/>
          <w:left w:val="dotDash" w:sz="4" w:space="4" w:color="auto"/>
          <w:bottom w:val="dotDash" w:sz="4" w:space="1" w:color="auto"/>
          <w:right w:val="dotDash" w:sz="4" w:space="4" w:color="auto"/>
        </w:pBdr>
        <w:spacing w:after="0"/>
        <w:jc w:val="center"/>
        <w:rPr>
          <w:sz w:val="20"/>
          <w:szCs w:val="20"/>
        </w:rPr>
      </w:pPr>
      <w:r w:rsidRPr="003409F2">
        <w:rPr>
          <w:sz w:val="20"/>
          <w:szCs w:val="20"/>
        </w:rPr>
        <w:t>Des ressources nombreuses pour vous aider à décrypter les médias et l’actualité:</w:t>
      </w:r>
    </w:p>
    <w:p w:rsidR="00B34283" w:rsidRPr="003409F2" w:rsidRDefault="00E70E5F" w:rsidP="00B34283">
      <w:pPr>
        <w:pBdr>
          <w:top w:val="dotDash" w:sz="4" w:space="1" w:color="auto"/>
          <w:left w:val="dotDash" w:sz="4" w:space="4" w:color="auto"/>
          <w:bottom w:val="dotDash" w:sz="4" w:space="1" w:color="auto"/>
          <w:right w:val="dotDash" w:sz="4" w:space="4" w:color="auto"/>
        </w:pBdr>
        <w:spacing w:after="0"/>
        <w:jc w:val="center"/>
        <w:rPr>
          <w:sz w:val="20"/>
          <w:szCs w:val="20"/>
        </w:rPr>
      </w:pPr>
      <w:hyperlink r:id="rId8" w:history="1">
        <w:r w:rsidR="00B34283" w:rsidRPr="003409F2">
          <w:rPr>
            <w:rStyle w:val="Lienhypertexte"/>
            <w:sz w:val="20"/>
            <w:szCs w:val="20"/>
          </w:rPr>
          <w:t>https://www.francetvpro.fr/numerique/dossiers-de-presse/educationauxmedias</w:t>
        </w:r>
      </w:hyperlink>
    </w:p>
    <w:p w:rsidR="00B34283" w:rsidRPr="00B34283" w:rsidRDefault="00B34283" w:rsidP="00B34283">
      <w:pPr>
        <w:spacing w:after="0"/>
      </w:pPr>
    </w:p>
    <w:p w:rsidR="00830EF2" w:rsidRDefault="00B81E94" w:rsidP="000F12C2">
      <w:pPr>
        <w:pStyle w:val="Titre1"/>
        <w:spacing w:before="0"/>
        <w:jc w:val="center"/>
        <w:rPr>
          <w:caps/>
          <w:sz w:val="24"/>
          <w:szCs w:val="24"/>
          <w:u w:val="single"/>
        </w:rPr>
      </w:pPr>
      <w:r w:rsidRPr="00B81E94">
        <w:rPr>
          <w:sz w:val="24"/>
          <w:szCs w:val="24"/>
          <w:u w:val="single"/>
        </w:rPr>
        <w:t xml:space="preserve">Axe 1 – </w:t>
      </w:r>
      <w:r w:rsidRPr="00B81E94">
        <w:rPr>
          <w:caps/>
          <w:sz w:val="24"/>
          <w:szCs w:val="24"/>
          <w:u w:val="single"/>
        </w:rPr>
        <w:t>Les grandes révolutions techniques de l’information</w:t>
      </w:r>
      <w:r w:rsidR="00B34283">
        <w:rPr>
          <w:caps/>
          <w:sz w:val="24"/>
          <w:szCs w:val="24"/>
          <w:u w:val="single"/>
        </w:rPr>
        <w:t xml:space="preserve">  (6h) </w:t>
      </w:r>
    </w:p>
    <w:tbl>
      <w:tblPr>
        <w:tblStyle w:val="Grilledutableau"/>
        <w:tblW w:w="10740" w:type="dxa"/>
        <w:tblLook w:val="04A0"/>
      </w:tblPr>
      <w:tblGrid>
        <w:gridCol w:w="6850"/>
        <w:gridCol w:w="1905"/>
        <w:gridCol w:w="1985"/>
      </w:tblGrid>
      <w:tr w:rsidR="00F8026B" w:rsidRPr="00F8026B" w:rsidTr="00B34283">
        <w:tc>
          <w:tcPr>
            <w:tcW w:w="0" w:type="auto"/>
            <w:tcBorders>
              <w:top w:val="nil"/>
              <w:left w:val="nil"/>
              <w:bottom w:val="single" w:sz="4" w:space="0" w:color="auto"/>
            </w:tcBorders>
          </w:tcPr>
          <w:p w:rsidR="00F8026B" w:rsidRPr="00B90415" w:rsidRDefault="00F8026B" w:rsidP="00F8026B">
            <w:pPr>
              <w:autoSpaceDE w:val="0"/>
              <w:autoSpaceDN w:val="0"/>
              <w:adjustRightInd w:val="0"/>
              <w:rPr>
                <w:rFonts w:ascii="Arial-BoldMT" w:hAnsi="Arial-BoldMT" w:cs="Arial-BoldMT"/>
                <w:bCs/>
                <w:i/>
                <w:sz w:val="16"/>
                <w:szCs w:val="16"/>
              </w:rPr>
            </w:pPr>
            <w:r w:rsidRPr="00B90415">
              <w:rPr>
                <w:rFonts w:ascii="Arial-BoldMT" w:hAnsi="Arial-BoldMT" w:cs="Arial-BoldMT"/>
                <w:bCs/>
                <w:i/>
                <w:sz w:val="16"/>
                <w:szCs w:val="16"/>
              </w:rPr>
              <w:t>Ce que je dois/vais acquérir :</w:t>
            </w:r>
          </w:p>
        </w:tc>
        <w:tc>
          <w:tcPr>
            <w:tcW w:w="1905" w:type="dxa"/>
          </w:tcPr>
          <w:p w:rsidR="00F8026B" w:rsidRPr="00B90415" w:rsidRDefault="00F8026B" w:rsidP="00F8026B">
            <w:pPr>
              <w:autoSpaceDE w:val="0"/>
              <w:autoSpaceDN w:val="0"/>
              <w:adjustRightInd w:val="0"/>
              <w:rPr>
                <w:rFonts w:ascii="Arial-BoldMT" w:hAnsi="Arial-BoldMT" w:cs="Arial-BoldMT"/>
                <w:bCs/>
                <w:i/>
                <w:sz w:val="16"/>
                <w:szCs w:val="16"/>
              </w:rPr>
            </w:pPr>
            <w:r w:rsidRPr="00B90415">
              <w:rPr>
                <w:rFonts w:ascii="Arial-BoldMT" w:hAnsi="Arial-BoldMT" w:cs="Arial-BoldMT"/>
                <w:bCs/>
                <w:i/>
                <w:sz w:val="16"/>
                <w:szCs w:val="16"/>
              </w:rPr>
              <w:t>Avant : Je sais ?</w:t>
            </w:r>
          </w:p>
        </w:tc>
        <w:tc>
          <w:tcPr>
            <w:tcW w:w="1985" w:type="dxa"/>
          </w:tcPr>
          <w:p w:rsidR="00F8026B" w:rsidRPr="00B90415" w:rsidRDefault="00F8026B" w:rsidP="00F8026B">
            <w:pPr>
              <w:autoSpaceDE w:val="0"/>
              <w:autoSpaceDN w:val="0"/>
              <w:adjustRightInd w:val="0"/>
              <w:rPr>
                <w:rFonts w:ascii="Arial-BoldMT" w:hAnsi="Arial-BoldMT" w:cs="Arial-BoldMT"/>
                <w:bCs/>
                <w:i/>
                <w:sz w:val="16"/>
                <w:szCs w:val="16"/>
              </w:rPr>
            </w:pPr>
            <w:r w:rsidRPr="00B90415">
              <w:rPr>
                <w:rFonts w:ascii="Arial-BoldMT" w:hAnsi="Arial-BoldMT" w:cs="Arial-BoldMT"/>
                <w:bCs/>
                <w:i/>
                <w:sz w:val="16"/>
                <w:szCs w:val="16"/>
              </w:rPr>
              <w:t>Après : Je sais ?</w:t>
            </w:r>
          </w:p>
        </w:tc>
      </w:tr>
      <w:tr w:rsidR="00F8026B" w:rsidRPr="00F8026B" w:rsidTr="00B34283">
        <w:tc>
          <w:tcPr>
            <w:tcW w:w="0" w:type="auto"/>
            <w:tcBorders>
              <w:top w:val="single" w:sz="4" w:space="0" w:color="auto"/>
            </w:tcBorders>
          </w:tcPr>
          <w:p w:rsidR="00F8026B" w:rsidRPr="00B90415" w:rsidRDefault="00F8026B" w:rsidP="00F8026B">
            <w:pPr>
              <w:autoSpaceDE w:val="0"/>
              <w:autoSpaceDN w:val="0"/>
              <w:adjustRightInd w:val="0"/>
              <w:rPr>
                <w:rFonts w:ascii="Arial-BoldMT" w:hAnsi="Arial-BoldMT" w:cs="Arial-BoldMT"/>
                <w:bCs/>
                <w:i/>
                <w:sz w:val="16"/>
                <w:szCs w:val="16"/>
              </w:rPr>
            </w:pPr>
          </w:p>
        </w:tc>
        <w:tc>
          <w:tcPr>
            <w:tcW w:w="1905" w:type="dxa"/>
          </w:tcPr>
          <w:p w:rsidR="00F8026B" w:rsidRPr="00B90415" w:rsidRDefault="00F8026B" w:rsidP="00F8026B">
            <w:pPr>
              <w:autoSpaceDE w:val="0"/>
              <w:autoSpaceDN w:val="0"/>
              <w:adjustRightInd w:val="0"/>
              <w:rPr>
                <w:rFonts w:ascii="Arial-BoldMT" w:hAnsi="Arial-BoldMT" w:cs="Arial-BoldMT"/>
                <w:bCs/>
                <w:i/>
                <w:sz w:val="16"/>
                <w:szCs w:val="16"/>
              </w:rPr>
            </w:pPr>
          </w:p>
        </w:tc>
        <w:tc>
          <w:tcPr>
            <w:tcW w:w="1985" w:type="dxa"/>
          </w:tcPr>
          <w:p w:rsidR="00F8026B" w:rsidRPr="00B90415" w:rsidRDefault="00F8026B" w:rsidP="00F8026B">
            <w:pPr>
              <w:autoSpaceDE w:val="0"/>
              <w:autoSpaceDN w:val="0"/>
              <w:adjustRightInd w:val="0"/>
              <w:rPr>
                <w:rFonts w:ascii="Arial-BoldMT" w:hAnsi="Arial-BoldMT" w:cs="Arial-BoldMT"/>
                <w:bCs/>
                <w:i/>
                <w:sz w:val="16"/>
                <w:szCs w:val="16"/>
              </w:rPr>
            </w:pPr>
          </w:p>
        </w:tc>
      </w:tr>
      <w:tr w:rsidR="00F8026B" w:rsidRPr="00F8026B" w:rsidTr="00B34283">
        <w:tc>
          <w:tcPr>
            <w:tcW w:w="0" w:type="auto"/>
          </w:tcPr>
          <w:p w:rsidR="00F8026B" w:rsidRPr="00B90415" w:rsidRDefault="00F8026B" w:rsidP="00F8026B">
            <w:pPr>
              <w:autoSpaceDE w:val="0"/>
              <w:autoSpaceDN w:val="0"/>
              <w:adjustRightInd w:val="0"/>
              <w:rPr>
                <w:rFonts w:ascii="Arial-BoldMT" w:hAnsi="Arial-BoldMT" w:cs="Arial-BoldMT"/>
                <w:bCs/>
                <w:i/>
                <w:sz w:val="16"/>
                <w:szCs w:val="16"/>
              </w:rPr>
            </w:pPr>
            <w:r w:rsidRPr="00B90415">
              <w:rPr>
                <w:rFonts w:ascii="Arial-BoldMT" w:hAnsi="Arial-BoldMT" w:cs="Arial-BoldMT"/>
                <w:bCs/>
                <w:i/>
                <w:sz w:val="16"/>
                <w:szCs w:val="16"/>
              </w:rPr>
              <w:t>exploiter les outils spécifiques: frise chronologique</w:t>
            </w:r>
          </w:p>
        </w:tc>
        <w:tc>
          <w:tcPr>
            <w:tcW w:w="1905" w:type="dxa"/>
          </w:tcPr>
          <w:p w:rsidR="00F8026B" w:rsidRPr="00B90415" w:rsidRDefault="00F8026B" w:rsidP="00F8026B">
            <w:pPr>
              <w:autoSpaceDE w:val="0"/>
              <w:autoSpaceDN w:val="0"/>
              <w:adjustRightInd w:val="0"/>
              <w:rPr>
                <w:rFonts w:ascii="Arial-BoldMT" w:hAnsi="Arial-BoldMT" w:cs="Arial-BoldMT"/>
                <w:bCs/>
                <w:i/>
                <w:sz w:val="16"/>
                <w:szCs w:val="16"/>
              </w:rPr>
            </w:pPr>
          </w:p>
        </w:tc>
        <w:tc>
          <w:tcPr>
            <w:tcW w:w="1985" w:type="dxa"/>
          </w:tcPr>
          <w:p w:rsidR="00F8026B" w:rsidRPr="00B90415" w:rsidRDefault="00F8026B" w:rsidP="00F8026B">
            <w:pPr>
              <w:autoSpaceDE w:val="0"/>
              <w:autoSpaceDN w:val="0"/>
              <w:adjustRightInd w:val="0"/>
              <w:rPr>
                <w:rFonts w:ascii="Arial-BoldMT" w:hAnsi="Arial-BoldMT" w:cs="Arial-BoldMT"/>
                <w:bCs/>
                <w:i/>
                <w:sz w:val="16"/>
                <w:szCs w:val="16"/>
              </w:rPr>
            </w:pPr>
          </w:p>
        </w:tc>
      </w:tr>
      <w:tr w:rsidR="00F8026B" w:rsidRPr="00F8026B" w:rsidTr="00B34283">
        <w:tc>
          <w:tcPr>
            <w:tcW w:w="0" w:type="auto"/>
          </w:tcPr>
          <w:p w:rsidR="00F8026B" w:rsidRPr="00B90415" w:rsidRDefault="00F8026B" w:rsidP="00F8026B">
            <w:pPr>
              <w:autoSpaceDE w:val="0"/>
              <w:autoSpaceDN w:val="0"/>
              <w:adjustRightInd w:val="0"/>
              <w:rPr>
                <w:rFonts w:ascii="Arial-BoldMT" w:hAnsi="Arial-BoldMT" w:cs="Arial-BoldMT"/>
                <w:bCs/>
                <w:i/>
                <w:sz w:val="16"/>
                <w:szCs w:val="16"/>
              </w:rPr>
            </w:pPr>
            <w:r w:rsidRPr="00B90415">
              <w:rPr>
                <w:rFonts w:ascii="Arial-BoldMT" w:hAnsi="Arial-BoldMT" w:cs="Arial-BoldMT"/>
                <w:bCs/>
                <w:i/>
                <w:iCs/>
                <w:sz w:val="16"/>
                <w:szCs w:val="16"/>
              </w:rPr>
              <w:t>Travailler par groupe</w:t>
            </w:r>
          </w:p>
        </w:tc>
        <w:tc>
          <w:tcPr>
            <w:tcW w:w="1905" w:type="dxa"/>
          </w:tcPr>
          <w:p w:rsidR="00F8026B" w:rsidRPr="00B90415" w:rsidRDefault="00F8026B" w:rsidP="00F8026B">
            <w:pPr>
              <w:autoSpaceDE w:val="0"/>
              <w:autoSpaceDN w:val="0"/>
              <w:adjustRightInd w:val="0"/>
              <w:rPr>
                <w:rFonts w:ascii="Arial-BoldMT" w:hAnsi="Arial-BoldMT" w:cs="Arial-BoldMT"/>
                <w:bCs/>
                <w:i/>
                <w:sz w:val="16"/>
                <w:szCs w:val="16"/>
              </w:rPr>
            </w:pPr>
          </w:p>
        </w:tc>
        <w:tc>
          <w:tcPr>
            <w:tcW w:w="1985" w:type="dxa"/>
          </w:tcPr>
          <w:p w:rsidR="00F8026B" w:rsidRPr="00B90415" w:rsidRDefault="00F8026B" w:rsidP="00F8026B">
            <w:pPr>
              <w:autoSpaceDE w:val="0"/>
              <w:autoSpaceDN w:val="0"/>
              <w:adjustRightInd w:val="0"/>
              <w:rPr>
                <w:rFonts w:ascii="Arial-BoldMT" w:hAnsi="Arial-BoldMT" w:cs="Arial-BoldMT"/>
                <w:bCs/>
                <w:i/>
                <w:sz w:val="16"/>
                <w:szCs w:val="16"/>
              </w:rPr>
            </w:pPr>
          </w:p>
        </w:tc>
      </w:tr>
      <w:tr w:rsidR="00F8026B" w:rsidRPr="00F8026B" w:rsidTr="00B34283">
        <w:tc>
          <w:tcPr>
            <w:tcW w:w="0" w:type="auto"/>
          </w:tcPr>
          <w:p w:rsidR="00F8026B" w:rsidRPr="00B90415" w:rsidRDefault="00F8026B" w:rsidP="00F8026B">
            <w:pPr>
              <w:autoSpaceDE w:val="0"/>
              <w:autoSpaceDN w:val="0"/>
              <w:adjustRightInd w:val="0"/>
              <w:rPr>
                <w:rFonts w:ascii="Arial-BoldMT" w:hAnsi="Arial-BoldMT" w:cs="Arial-BoldMT"/>
                <w:bCs/>
                <w:i/>
                <w:sz w:val="16"/>
                <w:szCs w:val="16"/>
              </w:rPr>
            </w:pPr>
            <w:r w:rsidRPr="00B90415">
              <w:rPr>
                <w:rFonts w:ascii="Arial-BoldMT" w:hAnsi="Arial-BoldMT" w:cs="Arial-BoldMT"/>
                <w:bCs/>
                <w:i/>
                <w:iCs/>
                <w:sz w:val="16"/>
                <w:szCs w:val="16"/>
              </w:rPr>
              <w:t>M’exprimer à l’oral pour restituer</w:t>
            </w:r>
          </w:p>
        </w:tc>
        <w:tc>
          <w:tcPr>
            <w:tcW w:w="1905" w:type="dxa"/>
          </w:tcPr>
          <w:p w:rsidR="00F8026B" w:rsidRPr="00B90415" w:rsidRDefault="00F8026B" w:rsidP="00F8026B">
            <w:pPr>
              <w:autoSpaceDE w:val="0"/>
              <w:autoSpaceDN w:val="0"/>
              <w:adjustRightInd w:val="0"/>
              <w:rPr>
                <w:rFonts w:ascii="Arial-BoldMT" w:hAnsi="Arial-BoldMT" w:cs="Arial-BoldMT"/>
                <w:bCs/>
                <w:i/>
                <w:sz w:val="16"/>
                <w:szCs w:val="16"/>
              </w:rPr>
            </w:pPr>
          </w:p>
        </w:tc>
        <w:tc>
          <w:tcPr>
            <w:tcW w:w="1985" w:type="dxa"/>
          </w:tcPr>
          <w:p w:rsidR="00F8026B" w:rsidRPr="00B90415" w:rsidRDefault="00F8026B" w:rsidP="00F8026B">
            <w:pPr>
              <w:autoSpaceDE w:val="0"/>
              <w:autoSpaceDN w:val="0"/>
              <w:adjustRightInd w:val="0"/>
              <w:rPr>
                <w:rFonts w:ascii="Arial-BoldMT" w:hAnsi="Arial-BoldMT" w:cs="Arial-BoldMT"/>
                <w:bCs/>
                <w:i/>
                <w:sz w:val="16"/>
                <w:szCs w:val="16"/>
              </w:rPr>
            </w:pPr>
          </w:p>
        </w:tc>
      </w:tr>
      <w:tr w:rsidR="00F8026B" w:rsidRPr="00F8026B" w:rsidTr="00B34283">
        <w:tc>
          <w:tcPr>
            <w:tcW w:w="0" w:type="auto"/>
          </w:tcPr>
          <w:p w:rsidR="00F8026B" w:rsidRPr="00B90415" w:rsidRDefault="00F8026B" w:rsidP="00F8026B">
            <w:pPr>
              <w:autoSpaceDE w:val="0"/>
              <w:autoSpaceDN w:val="0"/>
              <w:adjustRightInd w:val="0"/>
              <w:rPr>
                <w:rFonts w:ascii="Arial-BoldMT" w:hAnsi="Arial-BoldMT" w:cs="Arial-BoldMT"/>
                <w:bCs/>
                <w:i/>
                <w:iCs/>
                <w:sz w:val="16"/>
                <w:szCs w:val="16"/>
              </w:rPr>
            </w:pPr>
            <w:r w:rsidRPr="00B90415">
              <w:rPr>
                <w:rFonts w:ascii="Arial-BoldMT" w:hAnsi="Arial-BoldMT" w:cs="Arial-BoldMT"/>
                <w:bCs/>
                <w:i/>
                <w:iCs/>
                <w:sz w:val="16"/>
                <w:szCs w:val="16"/>
              </w:rPr>
              <w:t xml:space="preserve">Faire de l’écoute active </w:t>
            </w:r>
          </w:p>
        </w:tc>
        <w:tc>
          <w:tcPr>
            <w:tcW w:w="1905" w:type="dxa"/>
          </w:tcPr>
          <w:p w:rsidR="00F8026B" w:rsidRPr="00B90415" w:rsidRDefault="00F8026B" w:rsidP="00F8026B">
            <w:pPr>
              <w:autoSpaceDE w:val="0"/>
              <w:autoSpaceDN w:val="0"/>
              <w:adjustRightInd w:val="0"/>
              <w:rPr>
                <w:rFonts w:ascii="Arial-BoldMT" w:hAnsi="Arial-BoldMT" w:cs="Arial-BoldMT"/>
                <w:bCs/>
                <w:i/>
                <w:sz w:val="16"/>
                <w:szCs w:val="16"/>
              </w:rPr>
            </w:pPr>
          </w:p>
        </w:tc>
        <w:tc>
          <w:tcPr>
            <w:tcW w:w="1985" w:type="dxa"/>
          </w:tcPr>
          <w:p w:rsidR="00F8026B" w:rsidRPr="00B90415" w:rsidRDefault="00F8026B" w:rsidP="00F8026B">
            <w:pPr>
              <w:autoSpaceDE w:val="0"/>
              <w:autoSpaceDN w:val="0"/>
              <w:adjustRightInd w:val="0"/>
              <w:rPr>
                <w:rFonts w:ascii="Arial-BoldMT" w:hAnsi="Arial-BoldMT" w:cs="Arial-BoldMT"/>
                <w:bCs/>
                <w:i/>
                <w:sz w:val="16"/>
                <w:szCs w:val="16"/>
              </w:rPr>
            </w:pPr>
          </w:p>
        </w:tc>
      </w:tr>
      <w:tr w:rsidR="00F8026B" w:rsidRPr="00F8026B" w:rsidTr="00B34283">
        <w:tc>
          <w:tcPr>
            <w:tcW w:w="0" w:type="auto"/>
          </w:tcPr>
          <w:p w:rsidR="00F8026B" w:rsidRPr="00B90415" w:rsidRDefault="00F8026B" w:rsidP="00F8026B">
            <w:pPr>
              <w:autoSpaceDE w:val="0"/>
              <w:autoSpaceDN w:val="0"/>
              <w:adjustRightInd w:val="0"/>
              <w:rPr>
                <w:rFonts w:ascii="Arial-BoldMT" w:hAnsi="Arial-BoldMT" w:cs="Arial-BoldMT"/>
                <w:bCs/>
                <w:i/>
                <w:sz w:val="16"/>
                <w:szCs w:val="16"/>
              </w:rPr>
            </w:pPr>
            <w:r w:rsidRPr="00B90415">
              <w:rPr>
                <w:rFonts w:ascii="Arial-BoldMT" w:hAnsi="Arial-BoldMT" w:cs="Arial-BoldMT"/>
                <w:bCs/>
                <w:i/>
                <w:iCs/>
                <w:sz w:val="16"/>
                <w:szCs w:val="16"/>
              </w:rPr>
              <w:t xml:space="preserve"> Prise de note</w:t>
            </w:r>
            <w:r w:rsidR="00FE1AD9" w:rsidRPr="00B90415">
              <w:rPr>
                <w:rFonts w:ascii="Arial-BoldMT" w:hAnsi="Arial-BoldMT" w:cs="Arial-BoldMT"/>
                <w:bCs/>
                <w:i/>
                <w:iCs/>
                <w:sz w:val="16"/>
                <w:szCs w:val="16"/>
              </w:rPr>
              <w:t xml:space="preserve"> lors d’un cours ou d’un exposé oral</w:t>
            </w:r>
          </w:p>
        </w:tc>
        <w:tc>
          <w:tcPr>
            <w:tcW w:w="1905" w:type="dxa"/>
          </w:tcPr>
          <w:p w:rsidR="00F8026B" w:rsidRPr="00B90415" w:rsidRDefault="00F8026B" w:rsidP="00F8026B">
            <w:pPr>
              <w:autoSpaceDE w:val="0"/>
              <w:autoSpaceDN w:val="0"/>
              <w:adjustRightInd w:val="0"/>
              <w:rPr>
                <w:rFonts w:ascii="Arial-BoldMT" w:hAnsi="Arial-BoldMT" w:cs="Arial-BoldMT"/>
                <w:bCs/>
                <w:i/>
                <w:sz w:val="16"/>
                <w:szCs w:val="16"/>
              </w:rPr>
            </w:pPr>
          </w:p>
        </w:tc>
        <w:tc>
          <w:tcPr>
            <w:tcW w:w="1985" w:type="dxa"/>
          </w:tcPr>
          <w:p w:rsidR="00F8026B" w:rsidRPr="00B90415" w:rsidRDefault="00F8026B" w:rsidP="00F8026B">
            <w:pPr>
              <w:autoSpaceDE w:val="0"/>
              <w:autoSpaceDN w:val="0"/>
              <w:adjustRightInd w:val="0"/>
              <w:rPr>
                <w:rFonts w:ascii="Arial-BoldMT" w:hAnsi="Arial-BoldMT" w:cs="Arial-BoldMT"/>
                <w:bCs/>
                <w:i/>
                <w:sz w:val="16"/>
                <w:szCs w:val="16"/>
              </w:rPr>
            </w:pPr>
          </w:p>
        </w:tc>
      </w:tr>
      <w:tr w:rsidR="00F8026B" w:rsidRPr="00F8026B" w:rsidTr="00B34283">
        <w:tc>
          <w:tcPr>
            <w:tcW w:w="0" w:type="auto"/>
          </w:tcPr>
          <w:p w:rsidR="00F8026B" w:rsidRPr="00B90415" w:rsidRDefault="00F8026B" w:rsidP="00F8026B">
            <w:pPr>
              <w:autoSpaceDE w:val="0"/>
              <w:autoSpaceDN w:val="0"/>
              <w:adjustRightInd w:val="0"/>
              <w:rPr>
                <w:rFonts w:ascii="Arial-BoldMT" w:hAnsi="Arial-BoldMT" w:cs="Arial-BoldMT"/>
                <w:bCs/>
                <w:i/>
                <w:iCs/>
                <w:sz w:val="16"/>
                <w:szCs w:val="16"/>
              </w:rPr>
            </w:pPr>
            <w:r w:rsidRPr="00B90415">
              <w:rPr>
                <w:rFonts w:ascii="Arial-BoldMT" w:hAnsi="Arial-BoldMT" w:cs="Arial-BoldMT"/>
                <w:bCs/>
                <w:i/>
                <w:iCs/>
                <w:sz w:val="16"/>
                <w:szCs w:val="16"/>
              </w:rPr>
              <w:t>Analyser, s’interroger sur des documents</w:t>
            </w:r>
          </w:p>
        </w:tc>
        <w:tc>
          <w:tcPr>
            <w:tcW w:w="1905" w:type="dxa"/>
          </w:tcPr>
          <w:p w:rsidR="00F8026B" w:rsidRPr="00B90415" w:rsidRDefault="00F8026B" w:rsidP="00F8026B">
            <w:pPr>
              <w:autoSpaceDE w:val="0"/>
              <w:autoSpaceDN w:val="0"/>
              <w:adjustRightInd w:val="0"/>
              <w:rPr>
                <w:rFonts w:ascii="Arial-BoldMT" w:hAnsi="Arial-BoldMT" w:cs="Arial-BoldMT"/>
                <w:bCs/>
                <w:i/>
                <w:sz w:val="16"/>
                <w:szCs w:val="16"/>
              </w:rPr>
            </w:pPr>
          </w:p>
        </w:tc>
        <w:tc>
          <w:tcPr>
            <w:tcW w:w="1985" w:type="dxa"/>
          </w:tcPr>
          <w:p w:rsidR="00F8026B" w:rsidRPr="00B90415" w:rsidRDefault="00F8026B" w:rsidP="00F8026B">
            <w:pPr>
              <w:autoSpaceDE w:val="0"/>
              <w:autoSpaceDN w:val="0"/>
              <w:adjustRightInd w:val="0"/>
              <w:rPr>
                <w:rFonts w:ascii="Arial-BoldMT" w:hAnsi="Arial-BoldMT" w:cs="Arial-BoldMT"/>
                <w:bCs/>
                <w:i/>
                <w:sz w:val="16"/>
                <w:szCs w:val="16"/>
              </w:rPr>
            </w:pPr>
          </w:p>
        </w:tc>
      </w:tr>
      <w:tr w:rsidR="00F8026B" w:rsidRPr="00F8026B" w:rsidTr="00B34283">
        <w:tc>
          <w:tcPr>
            <w:tcW w:w="0" w:type="auto"/>
          </w:tcPr>
          <w:p w:rsidR="002F18C2" w:rsidRPr="00B90415" w:rsidRDefault="005B0B4E" w:rsidP="00F8026B">
            <w:pPr>
              <w:autoSpaceDE w:val="0"/>
              <w:autoSpaceDN w:val="0"/>
              <w:adjustRightInd w:val="0"/>
              <w:rPr>
                <w:rFonts w:ascii="Arial-BoldMT" w:hAnsi="Arial-BoldMT" w:cs="Arial-BoldMT"/>
                <w:bCs/>
                <w:i/>
                <w:iCs/>
                <w:sz w:val="16"/>
                <w:szCs w:val="16"/>
              </w:rPr>
            </w:pPr>
            <w:r w:rsidRPr="00B90415">
              <w:rPr>
                <w:rFonts w:ascii="Arial-BoldMT" w:hAnsi="Arial-BoldMT" w:cs="Arial-BoldMT"/>
                <w:bCs/>
                <w:i/>
                <w:iCs/>
                <w:sz w:val="16"/>
                <w:szCs w:val="16"/>
              </w:rPr>
              <w:t>Rédiger une répo</w:t>
            </w:r>
            <w:r w:rsidR="00F8026B" w:rsidRPr="00B90415">
              <w:rPr>
                <w:rFonts w:ascii="Arial-BoldMT" w:hAnsi="Arial-BoldMT" w:cs="Arial-BoldMT"/>
                <w:bCs/>
                <w:i/>
                <w:iCs/>
                <w:sz w:val="16"/>
                <w:szCs w:val="16"/>
              </w:rPr>
              <w:t>n</w:t>
            </w:r>
            <w:r w:rsidRPr="00B90415">
              <w:rPr>
                <w:rFonts w:ascii="Arial-BoldMT" w:hAnsi="Arial-BoldMT" w:cs="Arial-BoldMT"/>
                <w:bCs/>
                <w:i/>
                <w:iCs/>
                <w:sz w:val="16"/>
                <w:szCs w:val="16"/>
              </w:rPr>
              <w:t>se argumentée/organisée</w:t>
            </w:r>
            <w:r w:rsidR="00FE1AD9" w:rsidRPr="00B90415">
              <w:rPr>
                <w:rFonts w:ascii="Arial-BoldMT" w:hAnsi="Arial-BoldMT" w:cs="Arial-BoldMT"/>
                <w:bCs/>
                <w:i/>
                <w:iCs/>
                <w:sz w:val="16"/>
                <w:szCs w:val="16"/>
              </w:rPr>
              <w:t xml:space="preserve"> (mini-compo)</w:t>
            </w:r>
          </w:p>
        </w:tc>
        <w:tc>
          <w:tcPr>
            <w:tcW w:w="1905" w:type="dxa"/>
          </w:tcPr>
          <w:p w:rsidR="00F8026B" w:rsidRPr="00B90415" w:rsidRDefault="00F8026B" w:rsidP="00F8026B">
            <w:pPr>
              <w:autoSpaceDE w:val="0"/>
              <w:autoSpaceDN w:val="0"/>
              <w:adjustRightInd w:val="0"/>
              <w:rPr>
                <w:rFonts w:ascii="Arial-BoldMT" w:hAnsi="Arial-BoldMT" w:cs="Arial-BoldMT"/>
                <w:bCs/>
                <w:i/>
                <w:sz w:val="16"/>
                <w:szCs w:val="16"/>
              </w:rPr>
            </w:pPr>
          </w:p>
        </w:tc>
        <w:tc>
          <w:tcPr>
            <w:tcW w:w="1985" w:type="dxa"/>
          </w:tcPr>
          <w:p w:rsidR="00F8026B" w:rsidRPr="00B90415" w:rsidRDefault="00F8026B" w:rsidP="00F8026B">
            <w:pPr>
              <w:autoSpaceDE w:val="0"/>
              <w:autoSpaceDN w:val="0"/>
              <w:adjustRightInd w:val="0"/>
              <w:rPr>
                <w:rFonts w:ascii="Arial-BoldMT" w:hAnsi="Arial-BoldMT" w:cs="Arial-BoldMT"/>
                <w:bCs/>
                <w:i/>
                <w:sz w:val="16"/>
                <w:szCs w:val="16"/>
              </w:rPr>
            </w:pPr>
          </w:p>
        </w:tc>
      </w:tr>
    </w:tbl>
    <w:p w:rsidR="00B81E94" w:rsidRPr="00B81E94" w:rsidRDefault="00B81E94" w:rsidP="00B81E94">
      <w:pPr>
        <w:autoSpaceDE w:val="0"/>
        <w:autoSpaceDN w:val="0"/>
        <w:adjustRightInd w:val="0"/>
        <w:spacing w:after="0" w:line="240" w:lineRule="auto"/>
      </w:pPr>
    </w:p>
    <w:p w:rsidR="00830EF2" w:rsidRPr="00297812" w:rsidRDefault="00BA6E2D" w:rsidP="003409F2">
      <w:pPr>
        <w:pStyle w:val="Paragraphedeliste"/>
        <w:numPr>
          <w:ilvl w:val="0"/>
          <w:numId w:val="3"/>
        </w:numPr>
        <w:spacing w:line="240" w:lineRule="auto"/>
        <w:rPr>
          <w:b/>
          <w:sz w:val="18"/>
          <w:szCs w:val="18"/>
        </w:rPr>
      </w:pPr>
      <w:r w:rsidRPr="00297812">
        <w:rPr>
          <w:b/>
          <w:sz w:val="18"/>
          <w:szCs w:val="18"/>
          <w:u w:val="single"/>
        </w:rPr>
        <w:t>Activité élève</w:t>
      </w:r>
      <w:r w:rsidR="001C73AC" w:rsidRPr="00297812">
        <w:rPr>
          <w:b/>
          <w:sz w:val="18"/>
          <w:szCs w:val="18"/>
          <w:u w:val="single"/>
        </w:rPr>
        <w:t xml:space="preserve"> 1</w:t>
      </w:r>
      <w:r w:rsidRPr="00297812">
        <w:rPr>
          <w:b/>
          <w:sz w:val="18"/>
          <w:szCs w:val="18"/>
          <w:u w:val="single"/>
        </w:rPr>
        <w:t> :</w:t>
      </w:r>
      <w:r w:rsidR="00B81E94" w:rsidRPr="00297812">
        <w:rPr>
          <w:b/>
          <w:sz w:val="18"/>
          <w:szCs w:val="18"/>
          <w:u w:val="single"/>
        </w:rPr>
        <w:t xml:space="preserve"> </w:t>
      </w:r>
      <w:r w:rsidR="00B81E94" w:rsidRPr="00377D16">
        <w:rPr>
          <w:b/>
          <w:sz w:val="18"/>
          <w:szCs w:val="18"/>
        </w:rPr>
        <w:t>réaliser une frise chronologique</w:t>
      </w:r>
      <w:r w:rsidR="00297812">
        <w:rPr>
          <w:sz w:val="18"/>
          <w:szCs w:val="18"/>
        </w:rPr>
        <w:t xml:space="preserve"> sur le cahier </w:t>
      </w:r>
      <w:r w:rsidR="00B81E94" w:rsidRPr="00297812">
        <w:rPr>
          <w:sz w:val="18"/>
          <w:szCs w:val="18"/>
        </w:rPr>
        <w:t xml:space="preserve"> de 1300 à aujourd’hui</w:t>
      </w:r>
      <w:r w:rsidR="00B90415" w:rsidRPr="00297812">
        <w:rPr>
          <w:sz w:val="18"/>
          <w:szCs w:val="18"/>
        </w:rPr>
        <w:t xml:space="preserve"> (environ 30mn) </w:t>
      </w:r>
    </w:p>
    <w:p w:rsidR="003409F2" w:rsidRPr="00297812" w:rsidRDefault="00B81E94" w:rsidP="003409F2">
      <w:pPr>
        <w:spacing w:after="0" w:line="240" w:lineRule="auto"/>
        <w:rPr>
          <w:sz w:val="18"/>
          <w:szCs w:val="18"/>
        </w:rPr>
      </w:pPr>
      <w:r w:rsidRPr="00297812">
        <w:rPr>
          <w:rFonts w:cstheme="minorHAnsi"/>
          <w:sz w:val="18"/>
          <w:szCs w:val="18"/>
        </w:rPr>
        <w:t>Regarder  la vidéo suivante (</w:t>
      </w:r>
      <w:hyperlink r:id="rId9" w:history="1">
        <w:r w:rsidR="003409F2" w:rsidRPr="00297812">
          <w:rPr>
            <w:rStyle w:val="Lienhypertexte"/>
            <w:sz w:val="18"/>
            <w:szCs w:val="18"/>
          </w:rPr>
          <w:t>https://education.francetv.fr/matiere/education-aux-medias/cinquieme/video/de-gutenberg-au-web-social</w:t>
        </w:r>
      </w:hyperlink>
    </w:p>
    <w:p w:rsidR="003409F2" w:rsidRPr="00297812" w:rsidRDefault="00B81E94" w:rsidP="00B90415">
      <w:pPr>
        <w:spacing w:after="0" w:line="240" w:lineRule="auto"/>
        <w:rPr>
          <w:rFonts w:cstheme="minorHAnsi"/>
          <w:sz w:val="18"/>
          <w:szCs w:val="18"/>
        </w:rPr>
      </w:pPr>
      <w:proofErr w:type="gramStart"/>
      <w:r w:rsidRPr="00297812">
        <w:rPr>
          <w:rFonts w:cstheme="minorHAnsi"/>
          <w:sz w:val="18"/>
          <w:szCs w:val="18"/>
        </w:rPr>
        <w:t>de</w:t>
      </w:r>
      <w:proofErr w:type="gramEnd"/>
      <w:r w:rsidRPr="00297812">
        <w:rPr>
          <w:rFonts w:cstheme="minorHAnsi"/>
          <w:sz w:val="18"/>
          <w:szCs w:val="18"/>
        </w:rPr>
        <w:t xml:space="preserve"> 0.00 à 2.25)  </w:t>
      </w:r>
      <w:r w:rsidR="00B90415" w:rsidRPr="00297812">
        <w:rPr>
          <w:rFonts w:cstheme="minorHAnsi"/>
          <w:sz w:val="18"/>
          <w:szCs w:val="18"/>
        </w:rPr>
        <w:t xml:space="preserve">   + </w:t>
      </w:r>
      <w:r w:rsidR="003409F2" w:rsidRPr="00297812">
        <w:rPr>
          <w:rFonts w:cstheme="minorHAnsi"/>
          <w:sz w:val="18"/>
          <w:szCs w:val="18"/>
        </w:rPr>
        <w:t>Lire les 2 articles de la série suivante :</w:t>
      </w:r>
    </w:p>
    <w:p w:rsidR="003409F2" w:rsidRPr="00297812" w:rsidRDefault="00E70E5F" w:rsidP="003409F2">
      <w:pPr>
        <w:spacing w:after="0"/>
        <w:rPr>
          <w:rFonts w:cstheme="minorHAnsi"/>
          <w:sz w:val="18"/>
          <w:szCs w:val="18"/>
        </w:rPr>
      </w:pPr>
      <w:hyperlink r:id="rId10" w:history="1">
        <w:r w:rsidR="003409F2" w:rsidRPr="00297812">
          <w:rPr>
            <w:rStyle w:val="Lienhypertexte"/>
            <w:rFonts w:cstheme="minorHAnsi"/>
            <w:sz w:val="18"/>
            <w:szCs w:val="18"/>
          </w:rPr>
          <w:t>https://larevuedesmedias.ina.fr/comment-leurope-de-la-renaissance-inventa-lactualite</w:t>
        </w:r>
      </w:hyperlink>
    </w:p>
    <w:p w:rsidR="003409F2" w:rsidRDefault="00E70E5F" w:rsidP="003409F2">
      <w:pPr>
        <w:spacing w:after="0"/>
      </w:pPr>
      <w:hyperlink r:id="rId11" w:history="1">
        <w:r w:rsidR="003409F2" w:rsidRPr="00297812">
          <w:rPr>
            <w:rStyle w:val="Lienhypertexte"/>
            <w:rFonts w:cstheme="minorHAnsi"/>
            <w:sz w:val="18"/>
            <w:szCs w:val="18"/>
          </w:rPr>
          <w:t>https://larevuedesmedias.ina.fr/au-xviie-siecle-naissance-du-journalisme-politique</w:t>
        </w:r>
      </w:hyperlink>
    </w:p>
    <w:p w:rsidR="00377D16" w:rsidRPr="00297812" w:rsidRDefault="00377D16" w:rsidP="003409F2">
      <w:pPr>
        <w:spacing w:after="0"/>
        <w:rPr>
          <w:rFonts w:cstheme="minorHAnsi"/>
          <w:sz w:val="18"/>
          <w:szCs w:val="18"/>
        </w:rPr>
      </w:pPr>
    </w:p>
    <w:p w:rsidR="00830EF2" w:rsidRPr="00B90415" w:rsidRDefault="003409F2" w:rsidP="003409F2">
      <w:pPr>
        <w:rPr>
          <w:rFonts w:cstheme="minorHAnsi"/>
          <w:sz w:val="18"/>
          <w:szCs w:val="18"/>
        </w:rPr>
      </w:pPr>
      <w:r w:rsidRPr="00297812">
        <w:rPr>
          <w:rFonts w:cstheme="minorHAnsi"/>
          <w:sz w:val="18"/>
          <w:szCs w:val="18"/>
        </w:rPr>
        <w:t xml:space="preserve">…  et </w:t>
      </w:r>
      <w:r w:rsidRPr="00377D16">
        <w:rPr>
          <w:rFonts w:cstheme="minorHAnsi"/>
          <w:sz w:val="18"/>
          <w:szCs w:val="18"/>
        </w:rPr>
        <w:t>faire apparaitre sur votre frise les dates et évènements principaux</w:t>
      </w:r>
      <w:r w:rsidRPr="00297812">
        <w:rPr>
          <w:rFonts w:cstheme="minorHAnsi"/>
          <w:sz w:val="18"/>
          <w:szCs w:val="18"/>
        </w:rPr>
        <w:t xml:space="preserve"> pour </w:t>
      </w:r>
      <w:r w:rsidRPr="00297812">
        <w:rPr>
          <w:rFonts w:cstheme="minorHAnsi"/>
          <w:sz w:val="18"/>
          <w:szCs w:val="18"/>
          <w:u w:val="single"/>
        </w:rPr>
        <w:t>montrer  les grandes révolutions techniques de l’information</w:t>
      </w:r>
      <w:r w:rsidRPr="00297812">
        <w:rPr>
          <w:rFonts w:cstheme="minorHAnsi"/>
          <w:sz w:val="18"/>
          <w:szCs w:val="18"/>
        </w:rPr>
        <w:t xml:space="preserve">. </w:t>
      </w:r>
      <w:r w:rsidRPr="00297812">
        <w:rPr>
          <w:sz w:val="18"/>
          <w:szCs w:val="18"/>
        </w:rPr>
        <w:t>Utilisez de la couleur et f</w:t>
      </w:r>
      <w:r w:rsidRPr="00297812">
        <w:rPr>
          <w:rFonts w:cstheme="minorHAnsi"/>
          <w:sz w:val="18"/>
          <w:szCs w:val="18"/>
        </w:rPr>
        <w:t>aites en sorte que votre frise chronologique soit un outil agréable et facile à consulter.</w:t>
      </w:r>
    </w:p>
    <w:p w:rsidR="003409F2" w:rsidRDefault="003409F2" w:rsidP="003409F2">
      <w:pPr>
        <w:spacing w:after="0" w:line="240" w:lineRule="auto"/>
        <w:rPr>
          <w:sz w:val="18"/>
          <w:szCs w:val="18"/>
        </w:rPr>
      </w:pPr>
      <w:r w:rsidRPr="00B90415">
        <w:rPr>
          <w:sz w:val="18"/>
          <w:szCs w:val="18"/>
        </w:rPr>
        <w:t xml:space="preserve">! ! !     Cette frise sera à compléter </w:t>
      </w:r>
      <w:r w:rsidRPr="00B90415">
        <w:rPr>
          <w:sz w:val="18"/>
          <w:szCs w:val="18"/>
          <w:u w:val="single"/>
        </w:rPr>
        <w:t>au fur et à mesure du chapitre</w:t>
      </w:r>
      <w:r w:rsidRPr="00B90415">
        <w:rPr>
          <w:sz w:val="18"/>
          <w:szCs w:val="18"/>
        </w:rPr>
        <w:t xml:space="preserve"> de façon autonome</w:t>
      </w:r>
      <w:r w:rsidR="00B90415">
        <w:rPr>
          <w:sz w:val="18"/>
          <w:szCs w:val="18"/>
        </w:rPr>
        <w:t> ! ! !</w:t>
      </w:r>
    </w:p>
    <w:p w:rsidR="003A6BB5" w:rsidRPr="00B90415" w:rsidRDefault="003A6BB5" w:rsidP="003A6BB5">
      <w:pPr>
        <w:pStyle w:val="Titre3"/>
      </w:pPr>
      <w:r w:rsidRPr="00B90415">
        <w:t xml:space="preserve">I) l'information imprimée, de la diffusion de l'imprimerie à la presse à grand </w:t>
      </w:r>
      <w:r>
        <w:t xml:space="preserve">tirage (2h) </w:t>
      </w:r>
    </w:p>
    <w:p w:rsidR="003A6BB5" w:rsidRPr="00B90415" w:rsidRDefault="003A6BB5" w:rsidP="003A6BB5">
      <w:pPr>
        <w:numPr>
          <w:ilvl w:val="0"/>
          <w:numId w:val="1"/>
        </w:numPr>
        <w:spacing w:after="0"/>
        <w:rPr>
          <w:rFonts w:cstheme="minorHAnsi"/>
          <w:b/>
          <w:sz w:val="18"/>
          <w:szCs w:val="18"/>
        </w:rPr>
      </w:pPr>
      <w:r>
        <w:rPr>
          <w:rFonts w:cstheme="minorHAnsi"/>
          <w:b/>
          <w:sz w:val="18"/>
          <w:szCs w:val="18"/>
        </w:rPr>
        <w:t>C</w:t>
      </w:r>
      <w:r w:rsidRPr="00B90415">
        <w:rPr>
          <w:rFonts w:cstheme="minorHAnsi"/>
          <w:b/>
          <w:sz w:val="18"/>
          <w:szCs w:val="18"/>
        </w:rPr>
        <w:t>ours +  diapo</w:t>
      </w:r>
      <w:r w:rsidR="00377D16">
        <w:rPr>
          <w:rFonts w:cstheme="minorHAnsi"/>
          <w:b/>
          <w:sz w:val="18"/>
          <w:szCs w:val="18"/>
        </w:rPr>
        <w:t>rama</w:t>
      </w:r>
      <w:r w:rsidRPr="00B90415">
        <w:rPr>
          <w:rFonts w:cstheme="minorHAnsi"/>
          <w:b/>
          <w:sz w:val="18"/>
          <w:szCs w:val="18"/>
        </w:rPr>
        <w:t> </w:t>
      </w:r>
      <w:proofErr w:type="gramStart"/>
      <w:r w:rsidRPr="00B90415">
        <w:rPr>
          <w:rFonts w:cstheme="minorHAnsi"/>
          <w:b/>
          <w:sz w:val="18"/>
          <w:szCs w:val="18"/>
        </w:rPr>
        <w:t>:  les</w:t>
      </w:r>
      <w:proofErr w:type="gramEnd"/>
      <w:r w:rsidRPr="00B90415">
        <w:rPr>
          <w:rFonts w:cstheme="minorHAnsi"/>
          <w:b/>
          <w:sz w:val="18"/>
          <w:szCs w:val="18"/>
        </w:rPr>
        <w:t xml:space="preserve"> élèves prennent des notes</w:t>
      </w:r>
    </w:p>
    <w:p w:rsidR="003A6BB5" w:rsidRPr="00B90415" w:rsidRDefault="003A6BB5" w:rsidP="003A6BB5">
      <w:pPr>
        <w:spacing w:after="0"/>
        <w:rPr>
          <w:rFonts w:cstheme="minorHAnsi"/>
          <w:i/>
          <w:sz w:val="18"/>
          <w:szCs w:val="18"/>
        </w:rPr>
      </w:pPr>
      <w:r w:rsidRPr="00B90415">
        <w:rPr>
          <w:rFonts w:cstheme="minorHAnsi"/>
          <w:i/>
          <w:sz w:val="18"/>
          <w:szCs w:val="18"/>
        </w:rPr>
        <w:t>Pour compléter </w:t>
      </w:r>
      <w:proofErr w:type="gramStart"/>
      <w:r w:rsidRPr="00B90415">
        <w:rPr>
          <w:rFonts w:cstheme="minorHAnsi"/>
          <w:i/>
          <w:sz w:val="18"/>
          <w:szCs w:val="18"/>
        </w:rPr>
        <w:t xml:space="preserve">: </w:t>
      </w:r>
      <w:r>
        <w:rPr>
          <w:rFonts w:cstheme="minorHAnsi"/>
          <w:i/>
          <w:sz w:val="18"/>
          <w:szCs w:val="18"/>
        </w:rPr>
        <w:t xml:space="preserve"> </w:t>
      </w:r>
      <w:proofErr w:type="gramEnd"/>
      <w:r w:rsidR="00E70E5F" w:rsidRPr="00E70E5F">
        <w:rPr>
          <w:rFonts w:cstheme="minorHAnsi"/>
          <w:i/>
          <w:sz w:val="18"/>
          <w:szCs w:val="18"/>
        </w:rPr>
        <w:fldChar w:fldCharType="begin"/>
      </w:r>
      <w:r w:rsidRPr="00B90415">
        <w:rPr>
          <w:rFonts w:cstheme="minorHAnsi"/>
          <w:i/>
          <w:sz w:val="18"/>
          <w:szCs w:val="18"/>
        </w:rPr>
        <w:instrText>HYPERLINK "http://expositions.bnf.fr/presse/arret/07.htm"</w:instrText>
      </w:r>
      <w:r w:rsidR="00E70E5F" w:rsidRPr="00E70E5F">
        <w:rPr>
          <w:rFonts w:cstheme="minorHAnsi"/>
          <w:i/>
          <w:sz w:val="18"/>
          <w:szCs w:val="18"/>
        </w:rPr>
        <w:fldChar w:fldCharType="separate"/>
      </w:r>
      <w:r w:rsidRPr="00B90415">
        <w:rPr>
          <w:rStyle w:val="Lienhypertexte"/>
          <w:rFonts w:cstheme="minorHAnsi"/>
          <w:i/>
          <w:sz w:val="18"/>
          <w:szCs w:val="18"/>
        </w:rPr>
        <w:t>http://expositions.bnf.fr/presse/arret/07.htm</w:t>
      </w:r>
      <w:r w:rsidR="00E70E5F" w:rsidRPr="00B90415">
        <w:rPr>
          <w:rFonts w:cstheme="minorHAnsi"/>
          <w:sz w:val="18"/>
          <w:szCs w:val="18"/>
        </w:rPr>
        <w:fldChar w:fldCharType="end"/>
      </w:r>
    </w:p>
    <w:p w:rsidR="003A6BB5" w:rsidRPr="00B90415" w:rsidRDefault="003A6BB5" w:rsidP="003A6BB5">
      <w:pPr>
        <w:rPr>
          <w:rFonts w:cstheme="minorHAnsi"/>
          <w:sz w:val="18"/>
          <w:szCs w:val="18"/>
        </w:rPr>
      </w:pPr>
      <w:r w:rsidRPr="00B90415">
        <w:rPr>
          <w:rFonts w:cstheme="minorHAnsi"/>
          <w:b/>
          <w:sz w:val="18"/>
          <w:szCs w:val="18"/>
          <w:highlight w:val="green"/>
          <w:u w:val="single"/>
        </w:rPr>
        <w:t>Travail  maison perso rapidement après le cours</w:t>
      </w:r>
      <w:proofErr w:type="gramStart"/>
      <w:r w:rsidRPr="00B90415">
        <w:rPr>
          <w:rFonts w:cstheme="minorHAnsi"/>
          <w:b/>
          <w:sz w:val="18"/>
          <w:szCs w:val="18"/>
          <w:highlight w:val="green"/>
          <w:u w:val="single"/>
        </w:rPr>
        <w:t xml:space="preserve">:  </w:t>
      </w:r>
      <w:r w:rsidRPr="00B90415">
        <w:rPr>
          <w:rFonts w:cstheme="minorHAnsi"/>
          <w:sz w:val="18"/>
          <w:szCs w:val="18"/>
          <w:highlight w:val="green"/>
        </w:rPr>
        <w:t>comparer</w:t>
      </w:r>
      <w:proofErr w:type="gramEnd"/>
      <w:r w:rsidRPr="00B90415">
        <w:rPr>
          <w:rFonts w:cstheme="minorHAnsi"/>
          <w:sz w:val="18"/>
          <w:szCs w:val="18"/>
          <w:highlight w:val="green"/>
        </w:rPr>
        <w:t xml:space="preserve"> votre prise de  note et le cours distribué. Tous les éléments étaient-ils présents ? Quel genre d’info </w:t>
      </w:r>
      <w:proofErr w:type="gramStart"/>
      <w:r w:rsidRPr="00B90415">
        <w:rPr>
          <w:rFonts w:cstheme="minorHAnsi"/>
          <w:sz w:val="18"/>
          <w:szCs w:val="18"/>
          <w:highlight w:val="green"/>
        </w:rPr>
        <w:t>manquaient</w:t>
      </w:r>
      <w:proofErr w:type="gramEnd"/>
      <w:r w:rsidRPr="00B90415">
        <w:rPr>
          <w:rFonts w:cstheme="minorHAnsi"/>
          <w:sz w:val="18"/>
          <w:szCs w:val="18"/>
          <w:highlight w:val="green"/>
        </w:rPr>
        <w:t> ? Essayez de comprendre pourquoi vous n’aviez pas noté ces infos.</w:t>
      </w:r>
    </w:p>
    <w:p w:rsidR="00297812" w:rsidRPr="00297812" w:rsidRDefault="00297812" w:rsidP="00297812">
      <w:pPr>
        <w:pStyle w:val="Paragraphedeliste"/>
        <w:numPr>
          <w:ilvl w:val="0"/>
          <w:numId w:val="4"/>
        </w:numPr>
        <w:spacing w:after="0"/>
        <w:rPr>
          <w:b/>
          <w:sz w:val="18"/>
          <w:szCs w:val="18"/>
        </w:rPr>
      </w:pPr>
      <w:r>
        <w:rPr>
          <w:b/>
          <w:sz w:val="18"/>
          <w:szCs w:val="18"/>
        </w:rPr>
        <w:t>En classe</w:t>
      </w:r>
      <w:r w:rsidRPr="00297812">
        <w:rPr>
          <w:sz w:val="18"/>
          <w:szCs w:val="18"/>
        </w:rPr>
        <w:t xml:space="preserve"> :   </w:t>
      </w:r>
      <w:r w:rsidRPr="00297812">
        <w:rPr>
          <w:b/>
          <w:sz w:val="18"/>
          <w:szCs w:val="18"/>
        </w:rPr>
        <w:t>Ecouter</w:t>
      </w:r>
      <w:r w:rsidRPr="00297812">
        <w:rPr>
          <w:b/>
          <w:sz w:val="18"/>
          <w:szCs w:val="18"/>
          <w:u w:val="single"/>
        </w:rPr>
        <w:t xml:space="preserve"> une</w:t>
      </w:r>
      <w:r w:rsidRPr="00297812">
        <w:rPr>
          <w:b/>
          <w:sz w:val="18"/>
          <w:szCs w:val="18"/>
        </w:rPr>
        <w:t xml:space="preserve"> revue de presse radio : </w:t>
      </w:r>
      <w:r w:rsidRPr="00297812">
        <w:rPr>
          <w:sz w:val="18"/>
          <w:szCs w:val="18"/>
        </w:rPr>
        <w:t xml:space="preserve">qu’est-ce qu’une revue de presse ? </w:t>
      </w:r>
    </w:p>
    <w:p w:rsidR="00297812" w:rsidRPr="00297812" w:rsidRDefault="00297812" w:rsidP="00377D16">
      <w:pPr>
        <w:spacing w:after="0"/>
        <w:ind w:left="360"/>
        <w:rPr>
          <w:sz w:val="18"/>
          <w:szCs w:val="18"/>
        </w:rPr>
      </w:pPr>
      <w:r w:rsidRPr="00297812">
        <w:rPr>
          <w:sz w:val="18"/>
          <w:szCs w:val="18"/>
        </w:rPr>
        <w:t xml:space="preserve"> </w:t>
      </w:r>
      <w:r>
        <w:rPr>
          <w:sz w:val="18"/>
          <w:szCs w:val="18"/>
        </w:rPr>
        <w:t xml:space="preserve">Ex </w:t>
      </w:r>
      <w:r w:rsidRPr="00297812">
        <w:rPr>
          <w:sz w:val="18"/>
          <w:szCs w:val="18"/>
        </w:rPr>
        <w:t xml:space="preserve">actualité </w:t>
      </w:r>
      <w:r w:rsidR="00D015BC">
        <w:rPr>
          <w:sz w:val="18"/>
          <w:szCs w:val="18"/>
        </w:rPr>
        <w:t xml:space="preserve">Décès de J. </w:t>
      </w:r>
      <w:r w:rsidRPr="00297812">
        <w:rPr>
          <w:sz w:val="18"/>
          <w:szCs w:val="18"/>
        </w:rPr>
        <w:t>Chirac :</w:t>
      </w:r>
      <w:r>
        <w:rPr>
          <w:sz w:val="18"/>
          <w:szCs w:val="18"/>
        </w:rPr>
        <w:t xml:space="preserve"> </w:t>
      </w:r>
      <w:hyperlink r:id="rId12" w:history="1">
        <w:r w:rsidRPr="00297812">
          <w:rPr>
            <w:rStyle w:val="Lienhypertexte"/>
            <w:sz w:val="18"/>
            <w:szCs w:val="18"/>
          </w:rPr>
          <w:t>https://www.franceculture.fr/emissions/revue-de-presse-internationale/la-revue-de-presse-internationale-emission-du-vendredi-27-septembre-2019</w:t>
        </w:r>
      </w:hyperlink>
    </w:p>
    <w:p w:rsidR="00297812" w:rsidRPr="00297812" w:rsidRDefault="00297812" w:rsidP="00297812">
      <w:pPr>
        <w:pStyle w:val="Paragraphedeliste"/>
        <w:spacing w:after="0"/>
        <w:rPr>
          <w:sz w:val="18"/>
          <w:szCs w:val="18"/>
        </w:rPr>
      </w:pPr>
    </w:p>
    <w:p w:rsidR="00297812" w:rsidRPr="00297812" w:rsidRDefault="00377D16" w:rsidP="00297812">
      <w:pPr>
        <w:pStyle w:val="Paragraphedeliste"/>
        <w:numPr>
          <w:ilvl w:val="0"/>
          <w:numId w:val="4"/>
        </w:numPr>
        <w:spacing w:after="0"/>
        <w:rPr>
          <w:sz w:val="18"/>
          <w:szCs w:val="18"/>
        </w:rPr>
      </w:pPr>
      <w:r>
        <w:rPr>
          <w:b/>
          <w:sz w:val="18"/>
          <w:szCs w:val="18"/>
        </w:rPr>
        <w:t>Activité élève p</w:t>
      </w:r>
      <w:r w:rsidR="00297812" w:rsidRPr="00297812">
        <w:rPr>
          <w:b/>
          <w:sz w:val="18"/>
          <w:szCs w:val="18"/>
        </w:rPr>
        <w:t>ar groupe de 3 :</w:t>
      </w:r>
      <w:r w:rsidR="00297812" w:rsidRPr="00297812">
        <w:rPr>
          <w:sz w:val="18"/>
          <w:szCs w:val="18"/>
        </w:rPr>
        <w:t xml:space="preserve"> </w:t>
      </w:r>
      <w:r w:rsidR="00297812">
        <w:rPr>
          <w:b/>
          <w:sz w:val="18"/>
          <w:szCs w:val="18"/>
        </w:rPr>
        <w:t xml:space="preserve">réaliser </w:t>
      </w:r>
      <w:r w:rsidR="00297812" w:rsidRPr="00297812">
        <w:rPr>
          <w:b/>
          <w:sz w:val="18"/>
          <w:szCs w:val="18"/>
        </w:rPr>
        <w:t xml:space="preserve"> une revue de presse</w:t>
      </w:r>
      <w:r w:rsidR="00297812" w:rsidRPr="00297812">
        <w:rPr>
          <w:sz w:val="18"/>
          <w:szCs w:val="18"/>
        </w:rPr>
        <w:t xml:space="preserve"> (livre p.220-221) </w:t>
      </w:r>
      <w:r w:rsidR="00297812">
        <w:rPr>
          <w:sz w:val="18"/>
          <w:szCs w:val="18"/>
        </w:rPr>
        <w:t xml:space="preserve"> en analysant les Unes des journaux du 26 septembre 2019 (cherchez un site les présentant)  afin de montrer la diversité du traitement de l’information dans la presse écrite. Vous ferez un diaporama pour présenter ces Unes.</w:t>
      </w:r>
    </w:p>
    <w:p w:rsidR="00297812" w:rsidRPr="00297812" w:rsidRDefault="00297812" w:rsidP="00297812">
      <w:pPr>
        <w:pStyle w:val="Paragraphedeliste"/>
        <w:spacing w:after="0"/>
        <w:rPr>
          <w:sz w:val="18"/>
          <w:szCs w:val="18"/>
        </w:rPr>
      </w:pPr>
    </w:p>
    <w:p w:rsidR="00297812" w:rsidRPr="00297812" w:rsidRDefault="00297812" w:rsidP="00297812">
      <w:pPr>
        <w:spacing w:after="0"/>
        <w:rPr>
          <w:sz w:val="18"/>
          <w:szCs w:val="18"/>
        </w:rPr>
      </w:pPr>
      <w:r w:rsidRPr="00297812">
        <w:rPr>
          <w:sz w:val="18"/>
          <w:szCs w:val="18"/>
        </w:rPr>
        <w:t xml:space="preserve"> 2 groupes passeront à l’oral</w:t>
      </w:r>
      <w:r>
        <w:rPr>
          <w:sz w:val="18"/>
          <w:szCs w:val="18"/>
        </w:rPr>
        <w:t xml:space="preserve">  la séance suivante et pour les autres, l</w:t>
      </w:r>
      <w:r w:rsidRPr="00297812">
        <w:rPr>
          <w:sz w:val="18"/>
          <w:szCs w:val="18"/>
        </w:rPr>
        <w:t xml:space="preserve">e rendu pour tous se fait sous forme </w:t>
      </w:r>
      <w:r w:rsidRPr="00297812">
        <w:rPr>
          <w:b/>
          <w:sz w:val="18"/>
          <w:szCs w:val="18"/>
        </w:rPr>
        <w:t xml:space="preserve">d’un fichier audio avec une petite présentation visuelle </w:t>
      </w:r>
      <w:r w:rsidRPr="00297812">
        <w:rPr>
          <w:sz w:val="18"/>
          <w:szCs w:val="18"/>
        </w:rPr>
        <w:t xml:space="preserve">des articles  </w:t>
      </w:r>
      <w:proofErr w:type="gramStart"/>
      <w:r>
        <w:rPr>
          <w:sz w:val="18"/>
          <w:szCs w:val="18"/>
        </w:rPr>
        <w:t>( diaporama</w:t>
      </w:r>
      <w:proofErr w:type="gramEnd"/>
      <w:r>
        <w:rPr>
          <w:sz w:val="18"/>
          <w:szCs w:val="18"/>
        </w:rPr>
        <w:t xml:space="preserve"> ou fichier texte ) .</w:t>
      </w:r>
    </w:p>
    <w:p w:rsidR="00297812" w:rsidRPr="00297812" w:rsidRDefault="00297812" w:rsidP="00297812">
      <w:pPr>
        <w:rPr>
          <w:sz w:val="18"/>
          <w:szCs w:val="18"/>
        </w:rPr>
      </w:pPr>
      <w:r w:rsidRPr="00297812">
        <w:rPr>
          <w:sz w:val="18"/>
          <w:szCs w:val="18"/>
          <w:highlight w:val="green"/>
        </w:rPr>
        <w:t>Présentation orale à 3 à finaliser  pour la séance suivante</w:t>
      </w:r>
      <w:r w:rsidRPr="00297812">
        <w:rPr>
          <w:sz w:val="18"/>
          <w:szCs w:val="18"/>
        </w:rPr>
        <w:t xml:space="preserve"> </w:t>
      </w:r>
    </w:p>
    <w:p w:rsidR="00297812" w:rsidRPr="00297812" w:rsidRDefault="00297812" w:rsidP="00297812">
      <w:pPr>
        <w:spacing w:after="0"/>
        <w:rPr>
          <w:sz w:val="18"/>
          <w:szCs w:val="18"/>
        </w:rPr>
      </w:pPr>
      <w:r w:rsidRPr="00297812">
        <w:rPr>
          <w:sz w:val="18"/>
          <w:szCs w:val="18"/>
        </w:rPr>
        <w:t>Pour compléter :</w:t>
      </w:r>
    </w:p>
    <w:p w:rsidR="00297812" w:rsidRDefault="00297812" w:rsidP="00297812">
      <w:pPr>
        <w:spacing w:after="0"/>
        <w:rPr>
          <w:sz w:val="18"/>
          <w:szCs w:val="18"/>
        </w:rPr>
      </w:pPr>
      <w:r w:rsidRPr="00FF4C50">
        <w:rPr>
          <w:rFonts w:cstheme="minorHAnsi"/>
          <w:i/>
          <w:sz w:val="18"/>
          <w:szCs w:val="18"/>
        </w:rPr>
        <w:t>Pour compléter </w:t>
      </w:r>
      <w:proofErr w:type="gramStart"/>
      <w:r w:rsidRPr="00FF4C50">
        <w:rPr>
          <w:rFonts w:cstheme="minorHAnsi"/>
          <w:i/>
          <w:sz w:val="18"/>
          <w:szCs w:val="18"/>
        </w:rPr>
        <w:t>:  Les</w:t>
      </w:r>
      <w:proofErr w:type="gramEnd"/>
      <w:r w:rsidRPr="00FF4C50">
        <w:rPr>
          <w:rFonts w:cstheme="minorHAnsi"/>
          <w:i/>
          <w:sz w:val="18"/>
          <w:szCs w:val="18"/>
        </w:rPr>
        <w:t xml:space="preserve"> médias disent-ils tous la même chose ? </w:t>
      </w:r>
      <w:hyperlink r:id="rId13" w:history="1">
        <w:r w:rsidRPr="00734041">
          <w:rPr>
            <w:rStyle w:val="Lienhypertexte"/>
            <w:sz w:val="18"/>
            <w:szCs w:val="18"/>
          </w:rPr>
          <w:t>https://youtu.be/ufmwk0kVEQU</w:t>
        </w:r>
      </w:hyperlink>
    </w:p>
    <w:p w:rsidR="00297812" w:rsidRDefault="00297812" w:rsidP="00297812">
      <w:pPr>
        <w:spacing w:after="0"/>
        <w:rPr>
          <w:rFonts w:cstheme="minorHAnsi"/>
          <w:i/>
          <w:sz w:val="18"/>
          <w:szCs w:val="18"/>
        </w:rPr>
      </w:pPr>
      <w:r w:rsidRPr="00FF4C50">
        <w:rPr>
          <w:rFonts w:cstheme="minorHAnsi"/>
          <w:i/>
          <w:sz w:val="18"/>
          <w:szCs w:val="18"/>
        </w:rPr>
        <w:t xml:space="preserve">La hiérarchie de l’info : </w:t>
      </w:r>
      <w:hyperlink r:id="rId14" w:history="1">
        <w:r w:rsidRPr="00734041">
          <w:rPr>
            <w:rStyle w:val="Lienhypertexte"/>
            <w:rFonts w:cstheme="minorHAnsi"/>
            <w:i/>
            <w:sz w:val="18"/>
            <w:szCs w:val="18"/>
          </w:rPr>
          <w:t>https://youtu.be/72Sf-xf37s0</w:t>
        </w:r>
      </w:hyperlink>
    </w:p>
    <w:p w:rsidR="00297812" w:rsidRDefault="00297812" w:rsidP="00297812">
      <w:pPr>
        <w:spacing w:after="0"/>
      </w:pPr>
      <w:r>
        <w:rPr>
          <w:rFonts w:cstheme="minorHAnsi"/>
          <w:i/>
          <w:sz w:val="18"/>
          <w:szCs w:val="18"/>
        </w:rPr>
        <w:t>L</w:t>
      </w:r>
      <w:r w:rsidRPr="00FF4C50">
        <w:rPr>
          <w:i/>
          <w:sz w:val="18"/>
          <w:szCs w:val="18"/>
        </w:rPr>
        <w:t xml:space="preserve">e pluralisme : </w:t>
      </w:r>
      <w:hyperlink r:id="rId15" w:history="1">
        <w:r w:rsidRPr="00FF4C50">
          <w:rPr>
            <w:rStyle w:val="Lienhypertexte"/>
            <w:i/>
            <w:sz w:val="18"/>
            <w:szCs w:val="18"/>
          </w:rPr>
          <w:t>https://youtu.be/eAsTs3ExtLQ</w:t>
        </w:r>
      </w:hyperlink>
    </w:p>
    <w:p w:rsidR="00412EC5" w:rsidRPr="00FF4C50" w:rsidRDefault="00412EC5" w:rsidP="00297812">
      <w:pPr>
        <w:spacing w:after="0"/>
        <w:rPr>
          <w:i/>
          <w:sz w:val="18"/>
          <w:szCs w:val="18"/>
        </w:rPr>
      </w:pPr>
    </w:p>
    <w:p w:rsidR="003A6BB5" w:rsidRDefault="00B90415" w:rsidP="00B90415">
      <w:pPr>
        <w:numPr>
          <w:ilvl w:val="0"/>
          <w:numId w:val="1"/>
        </w:numPr>
        <w:rPr>
          <w:rFonts w:cstheme="minorHAnsi"/>
          <w:sz w:val="18"/>
          <w:szCs w:val="18"/>
        </w:rPr>
      </w:pPr>
      <w:r w:rsidRPr="00B90415">
        <w:rPr>
          <w:rFonts w:cstheme="minorHAnsi"/>
          <w:b/>
          <w:sz w:val="18"/>
          <w:szCs w:val="18"/>
        </w:rPr>
        <w:t>Présentation orale</w:t>
      </w:r>
      <w:r w:rsidR="003A6BB5">
        <w:rPr>
          <w:rFonts w:cstheme="minorHAnsi"/>
          <w:sz w:val="18"/>
          <w:szCs w:val="18"/>
        </w:rPr>
        <w:t xml:space="preserve"> : </w:t>
      </w:r>
      <w:r w:rsidRPr="00B90415">
        <w:rPr>
          <w:rFonts w:cstheme="minorHAnsi"/>
          <w:sz w:val="18"/>
          <w:szCs w:val="18"/>
        </w:rPr>
        <w:t>2 groupes (10 mn)</w:t>
      </w:r>
      <w:r w:rsidR="003A6BB5">
        <w:rPr>
          <w:rFonts w:cstheme="minorHAnsi"/>
          <w:sz w:val="18"/>
          <w:szCs w:val="18"/>
        </w:rPr>
        <w:t xml:space="preserve">. Les  élèves </w:t>
      </w:r>
      <w:r w:rsidR="003A6BB5" w:rsidRPr="003A6BB5">
        <w:rPr>
          <w:rFonts w:cstheme="minorHAnsi"/>
          <w:b/>
          <w:sz w:val="18"/>
          <w:szCs w:val="18"/>
        </w:rPr>
        <w:t>prennent des notes</w:t>
      </w:r>
      <w:r w:rsidR="003A6BB5">
        <w:rPr>
          <w:rFonts w:cstheme="minorHAnsi"/>
          <w:sz w:val="18"/>
          <w:szCs w:val="18"/>
        </w:rPr>
        <w:t xml:space="preserve"> </w:t>
      </w:r>
    </w:p>
    <w:p w:rsidR="00B90415" w:rsidRPr="00B90415" w:rsidRDefault="00B90415" w:rsidP="00412EC5">
      <w:pPr>
        <w:pStyle w:val="Titre3"/>
      </w:pPr>
      <w:r w:rsidRPr="00B90415">
        <w:lastRenderedPageBreak/>
        <w:t xml:space="preserve">II)  L’INFORMATION PAR LE SON ET L’IMAGE : radio et télévision au XXe. </w:t>
      </w:r>
      <w:proofErr w:type="gramStart"/>
      <w:r w:rsidRPr="00B90415">
        <w:t>s</w:t>
      </w:r>
      <w:proofErr w:type="gramEnd"/>
      <w:r w:rsidRPr="00B90415">
        <w:t xml:space="preserve"> </w:t>
      </w:r>
    </w:p>
    <w:p w:rsidR="00B90415" w:rsidRPr="00412EC5" w:rsidRDefault="00412EC5" w:rsidP="00412EC5">
      <w:pPr>
        <w:pStyle w:val="Paragraphedeliste"/>
        <w:numPr>
          <w:ilvl w:val="0"/>
          <w:numId w:val="1"/>
        </w:numPr>
        <w:rPr>
          <w:rFonts w:cstheme="minorHAnsi"/>
          <w:sz w:val="18"/>
          <w:szCs w:val="18"/>
        </w:rPr>
      </w:pPr>
      <w:r w:rsidRPr="00412EC5">
        <w:rPr>
          <w:rFonts w:cstheme="minorHAnsi"/>
          <w:b/>
          <w:bCs/>
          <w:sz w:val="18"/>
          <w:szCs w:val="18"/>
          <w:highlight w:val="green"/>
        </w:rPr>
        <w:t xml:space="preserve">Lire à la </w:t>
      </w:r>
      <w:proofErr w:type="gramStart"/>
      <w:r w:rsidRPr="00412EC5">
        <w:rPr>
          <w:rFonts w:cstheme="minorHAnsi"/>
          <w:b/>
          <w:bCs/>
          <w:sz w:val="18"/>
          <w:szCs w:val="18"/>
          <w:highlight w:val="green"/>
        </w:rPr>
        <w:t>maison  :</w:t>
      </w:r>
      <w:proofErr w:type="gramEnd"/>
      <w:r w:rsidRPr="00412EC5">
        <w:rPr>
          <w:rFonts w:cstheme="minorHAnsi"/>
          <w:b/>
          <w:bCs/>
          <w:i/>
          <w:sz w:val="18"/>
          <w:szCs w:val="18"/>
          <w:highlight w:val="green"/>
        </w:rPr>
        <w:t xml:space="preserve"> </w:t>
      </w:r>
      <w:r w:rsidR="00B90415" w:rsidRPr="00412EC5">
        <w:rPr>
          <w:rFonts w:cstheme="minorHAnsi"/>
          <w:b/>
          <w:bCs/>
          <w:i/>
          <w:sz w:val="18"/>
          <w:szCs w:val="18"/>
          <w:highlight w:val="green"/>
        </w:rPr>
        <w:t xml:space="preserve">Série </w:t>
      </w:r>
      <w:r w:rsidR="003A6BB5" w:rsidRPr="00412EC5">
        <w:rPr>
          <w:rFonts w:cstheme="minorHAnsi"/>
          <w:b/>
          <w:bCs/>
          <w:i/>
          <w:sz w:val="18"/>
          <w:szCs w:val="18"/>
          <w:highlight w:val="green"/>
        </w:rPr>
        <w:t xml:space="preserve"> </w:t>
      </w:r>
      <w:r w:rsidR="00B90415" w:rsidRPr="00412EC5">
        <w:rPr>
          <w:rFonts w:cstheme="minorHAnsi"/>
          <w:sz w:val="18"/>
          <w:szCs w:val="18"/>
          <w:highlight w:val="green"/>
        </w:rPr>
        <w:t>Episode 8</w:t>
      </w:r>
      <w:r w:rsidR="00B90415" w:rsidRPr="00412EC5">
        <w:rPr>
          <w:rFonts w:cstheme="minorHAnsi"/>
          <w:sz w:val="18"/>
          <w:szCs w:val="18"/>
        </w:rPr>
        <w:t xml:space="preserve"> : </w:t>
      </w:r>
      <w:hyperlink r:id="rId16" w:history="1">
        <w:r w:rsidR="00B90415" w:rsidRPr="00412EC5">
          <w:rPr>
            <w:rStyle w:val="Lienhypertexte"/>
            <w:rFonts w:cstheme="minorHAnsi"/>
            <w:sz w:val="18"/>
            <w:szCs w:val="18"/>
          </w:rPr>
          <w:t>https://larevuedesmedias.ina.fr/quand-linfo-devient-instantanee</w:t>
        </w:r>
      </w:hyperlink>
    </w:p>
    <w:p w:rsidR="00D87758" w:rsidRPr="00D87758" w:rsidRDefault="00D87758" w:rsidP="00D87758">
      <w:pPr>
        <w:numPr>
          <w:ilvl w:val="0"/>
          <w:numId w:val="1"/>
        </w:numPr>
        <w:rPr>
          <w:rFonts w:cstheme="minorHAnsi"/>
          <w:b/>
          <w:sz w:val="18"/>
          <w:szCs w:val="18"/>
        </w:rPr>
      </w:pPr>
      <w:r w:rsidRPr="00D87758">
        <w:rPr>
          <w:rFonts w:cstheme="minorHAnsi"/>
          <w:b/>
          <w:sz w:val="18"/>
          <w:szCs w:val="18"/>
        </w:rPr>
        <w:t xml:space="preserve">Ecoute en classe d’un extrait annonçant le débarquement 6 juin </w:t>
      </w:r>
      <w:proofErr w:type="gramStart"/>
      <w:r w:rsidRPr="00D87758">
        <w:rPr>
          <w:rFonts w:cstheme="minorHAnsi"/>
          <w:b/>
          <w:sz w:val="18"/>
          <w:szCs w:val="18"/>
        </w:rPr>
        <w:t>1944  :</w:t>
      </w:r>
      <w:proofErr w:type="gramEnd"/>
      <w:r w:rsidRPr="00D87758">
        <w:rPr>
          <w:rFonts w:cstheme="minorHAnsi"/>
          <w:b/>
          <w:sz w:val="18"/>
          <w:szCs w:val="18"/>
        </w:rPr>
        <w:t xml:space="preserve"> </w:t>
      </w:r>
      <w:hyperlink r:id="rId17" w:history="1">
        <w:r w:rsidRPr="00D87758">
          <w:rPr>
            <w:rStyle w:val="Lienhypertexte"/>
            <w:rFonts w:cstheme="minorHAnsi"/>
            <w:b/>
            <w:sz w:val="18"/>
            <w:szCs w:val="18"/>
          </w:rPr>
          <w:t>https://www.youtube.com/watch?v=r32ICXQb9ak</w:t>
        </w:r>
      </w:hyperlink>
    </w:p>
    <w:p w:rsidR="00B90415" w:rsidRPr="003A6BB5" w:rsidRDefault="00B90415" w:rsidP="00B90415">
      <w:pPr>
        <w:numPr>
          <w:ilvl w:val="0"/>
          <w:numId w:val="1"/>
        </w:numPr>
        <w:rPr>
          <w:rFonts w:cstheme="minorHAnsi"/>
          <w:sz w:val="18"/>
          <w:szCs w:val="18"/>
        </w:rPr>
      </w:pPr>
      <w:r w:rsidRPr="003A6BB5">
        <w:rPr>
          <w:rFonts w:cstheme="minorHAnsi"/>
          <w:b/>
          <w:sz w:val="18"/>
          <w:szCs w:val="18"/>
        </w:rPr>
        <w:t xml:space="preserve"> ED</w:t>
      </w:r>
      <w:r w:rsidR="005B0B4E" w:rsidRPr="003A6BB5">
        <w:rPr>
          <w:rFonts w:cstheme="minorHAnsi"/>
          <w:b/>
          <w:sz w:val="18"/>
          <w:szCs w:val="18"/>
        </w:rPr>
        <w:t>D</w:t>
      </w:r>
      <w:r w:rsidR="00412EC5">
        <w:rPr>
          <w:rFonts w:cstheme="minorHAnsi"/>
          <w:b/>
          <w:sz w:val="18"/>
          <w:szCs w:val="18"/>
        </w:rPr>
        <w:t xml:space="preserve"> tous ensemble</w:t>
      </w:r>
      <w:r w:rsidR="005B0B4E" w:rsidRPr="003A6BB5">
        <w:rPr>
          <w:rFonts w:cstheme="minorHAnsi"/>
          <w:sz w:val="18"/>
          <w:szCs w:val="18"/>
        </w:rPr>
        <w:t xml:space="preserve"> : Radio Londres  </w:t>
      </w:r>
      <w:r w:rsidR="003A6BB5" w:rsidRPr="003A6BB5">
        <w:rPr>
          <w:rFonts w:cstheme="minorHAnsi"/>
          <w:sz w:val="18"/>
          <w:szCs w:val="18"/>
        </w:rPr>
        <w:t xml:space="preserve"> </w:t>
      </w:r>
      <w:r w:rsidRPr="003A6BB5">
        <w:rPr>
          <w:rFonts w:cstheme="minorHAnsi"/>
          <w:sz w:val="18"/>
          <w:szCs w:val="18"/>
        </w:rPr>
        <w:t xml:space="preserve">+ </w:t>
      </w:r>
      <w:r w:rsidRPr="003A6BB5">
        <w:rPr>
          <w:rFonts w:cstheme="minorHAnsi"/>
          <w:b/>
          <w:sz w:val="18"/>
          <w:szCs w:val="18"/>
        </w:rPr>
        <w:t>Rédiger en commun une réponse organisée</w:t>
      </w:r>
      <w:r w:rsidRPr="003A6BB5">
        <w:rPr>
          <w:rFonts w:cstheme="minorHAnsi"/>
          <w:sz w:val="18"/>
          <w:szCs w:val="18"/>
        </w:rPr>
        <w:t xml:space="preserve"> sous une forme de </w:t>
      </w:r>
      <w:r w:rsidRPr="003A6BB5">
        <w:rPr>
          <w:rFonts w:cstheme="minorHAnsi"/>
          <w:b/>
          <w:sz w:val="18"/>
          <w:szCs w:val="18"/>
        </w:rPr>
        <w:t>mini-composition</w:t>
      </w:r>
      <w:r w:rsidRPr="003A6BB5">
        <w:rPr>
          <w:rFonts w:cstheme="minorHAnsi"/>
          <w:sz w:val="18"/>
          <w:szCs w:val="18"/>
        </w:rPr>
        <w:t xml:space="preserve"> : </w:t>
      </w:r>
    </w:p>
    <w:p w:rsidR="00B90415" w:rsidRPr="003A6BB5" w:rsidRDefault="00B90415" w:rsidP="003A6BB5">
      <w:pPr>
        <w:spacing w:after="0"/>
        <w:rPr>
          <w:rFonts w:cstheme="minorHAnsi"/>
          <w:sz w:val="18"/>
          <w:szCs w:val="18"/>
        </w:rPr>
      </w:pPr>
      <w:r w:rsidRPr="003A6BB5">
        <w:rPr>
          <w:rFonts w:cstheme="minorHAnsi"/>
          <w:sz w:val="18"/>
          <w:szCs w:val="18"/>
        </w:rPr>
        <w:t>Une intro en 1 ou 2 phrases (s’aider du livre  p 214 ou/et de l’épisode 8 de la Revue des Médias)</w:t>
      </w:r>
      <w:r w:rsidR="003A6BB5">
        <w:rPr>
          <w:rFonts w:cstheme="minorHAnsi"/>
          <w:sz w:val="18"/>
          <w:szCs w:val="18"/>
        </w:rPr>
        <w:t xml:space="preserve"> + </w:t>
      </w:r>
      <w:r w:rsidRPr="003A6BB5">
        <w:rPr>
          <w:rFonts w:cstheme="minorHAnsi"/>
          <w:sz w:val="18"/>
          <w:szCs w:val="18"/>
        </w:rPr>
        <w:t>3 parties </w:t>
      </w:r>
      <w:r w:rsidR="003A6BB5">
        <w:rPr>
          <w:rFonts w:cstheme="minorHAnsi"/>
          <w:sz w:val="18"/>
          <w:szCs w:val="18"/>
        </w:rPr>
        <w:t xml:space="preserve">+ </w:t>
      </w:r>
      <w:r w:rsidRPr="003A6BB5">
        <w:rPr>
          <w:rFonts w:cstheme="minorHAnsi"/>
          <w:sz w:val="18"/>
          <w:szCs w:val="18"/>
        </w:rPr>
        <w:t>1 conclusion en 1 phrase</w:t>
      </w:r>
    </w:p>
    <w:p w:rsidR="00B90415" w:rsidRPr="003A6BB5" w:rsidRDefault="00B90415" w:rsidP="003A6BB5">
      <w:pPr>
        <w:spacing w:after="0"/>
        <w:rPr>
          <w:rFonts w:cstheme="minorHAnsi"/>
          <w:sz w:val="18"/>
          <w:szCs w:val="18"/>
        </w:rPr>
      </w:pPr>
    </w:p>
    <w:p w:rsidR="00B90415" w:rsidRPr="003A6BB5" w:rsidRDefault="00B90415" w:rsidP="003A6BB5">
      <w:pPr>
        <w:spacing w:after="0"/>
        <w:rPr>
          <w:rFonts w:cstheme="minorHAnsi"/>
          <w:sz w:val="18"/>
          <w:szCs w:val="18"/>
          <w:highlight w:val="green"/>
        </w:rPr>
      </w:pPr>
      <w:r w:rsidRPr="003A6BB5">
        <w:rPr>
          <w:rFonts w:cstheme="minorHAnsi"/>
          <w:sz w:val="18"/>
          <w:szCs w:val="18"/>
          <w:highlight w:val="green"/>
        </w:rPr>
        <w:t>Maison : voir les 2 vidéos suivantes</w:t>
      </w:r>
    </w:p>
    <w:p w:rsidR="00412EC5" w:rsidRDefault="00E70E5F" w:rsidP="003A6BB5">
      <w:pPr>
        <w:spacing w:after="0"/>
        <w:rPr>
          <w:rFonts w:cstheme="minorHAnsi"/>
          <w:sz w:val="18"/>
          <w:szCs w:val="18"/>
        </w:rPr>
      </w:pPr>
      <w:hyperlink r:id="rId18" w:history="1">
        <w:r w:rsidR="00412EC5" w:rsidRPr="001534C8">
          <w:rPr>
            <w:rStyle w:val="Lienhypertexte"/>
            <w:rFonts w:cstheme="minorHAnsi"/>
            <w:sz w:val="18"/>
            <w:szCs w:val="18"/>
          </w:rPr>
          <w:t>https://www.ina.fr/video/AFE85009592/a-lannion-la-reception-de-la-premiere-mondovision-video.html</w:t>
        </w:r>
      </w:hyperlink>
    </w:p>
    <w:p w:rsidR="00412EC5" w:rsidRDefault="00E70E5F" w:rsidP="003A6BB5">
      <w:pPr>
        <w:spacing w:after="0"/>
      </w:pPr>
      <w:hyperlink r:id="rId19" w:history="1">
        <w:r w:rsidR="00412EC5" w:rsidRPr="001534C8">
          <w:rPr>
            <w:rStyle w:val="Lienhypertexte"/>
            <w:rFonts w:cstheme="minorHAnsi"/>
            <w:sz w:val="18"/>
            <w:szCs w:val="18"/>
          </w:rPr>
          <w:t>https://www.ina.fr/video/CPF86609127/en-direct-de-notre-passe-vingt-cinquieme-anniversaire-de-la-television-francaise-video.html</w:t>
        </w:r>
      </w:hyperlink>
    </w:p>
    <w:p w:rsidR="00B90415" w:rsidRPr="003A6BB5" w:rsidRDefault="003A6BB5" w:rsidP="003A6BB5">
      <w:pPr>
        <w:spacing w:after="0"/>
        <w:rPr>
          <w:rFonts w:cstheme="minorHAnsi"/>
          <w:sz w:val="18"/>
          <w:szCs w:val="18"/>
        </w:rPr>
      </w:pPr>
      <w:r>
        <w:rPr>
          <w:rFonts w:cstheme="minorHAnsi"/>
          <w:sz w:val="18"/>
          <w:szCs w:val="18"/>
          <w:highlight w:val="green"/>
        </w:rPr>
        <w:t xml:space="preserve"> + </w:t>
      </w:r>
      <w:r w:rsidR="00B90415" w:rsidRPr="003A6BB5">
        <w:rPr>
          <w:rFonts w:cstheme="minorHAnsi"/>
          <w:sz w:val="18"/>
          <w:szCs w:val="18"/>
          <w:highlight w:val="green"/>
        </w:rPr>
        <w:t>Lire les documents distribués sur la TV</w:t>
      </w:r>
    </w:p>
    <w:p w:rsidR="00B90415" w:rsidRPr="003A6BB5" w:rsidRDefault="00B90415" w:rsidP="003A6BB5">
      <w:pPr>
        <w:spacing w:after="0"/>
        <w:rPr>
          <w:rFonts w:cstheme="minorHAnsi"/>
          <w:sz w:val="18"/>
          <w:szCs w:val="18"/>
        </w:rPr>
      </w:pPr>
    </w:p>
    <w:p w:rsidR="00B90415" w:rsidRPr="00412EC5" w:rsidRDefault="005B0B4E" w:rsidP="004768C6">
      <w:pPr>
        <w:numPr>
          <w:ilvl w:val="0"/>
          <w:numId w:val="1"/>
        </w:numPr>
        <w:spacing w:after="0"/>
        <w:rPr>
          <w:rFonts w:cstheme="minorHAnsi"/>
          <w:sz w:val="18"/>
          <w:szCs w:val="18"/>
        </w:rPr>
      </w:pPr>
      <w:r w:rsidRPr="00412EC5">
        <w:rPr>
          <w:rFonts w:cstheme="minorHAnsi"/>
          <w:b/>
          <w:sz w:val="18"/>
          <w:szCs w:val="18"/>
        </w:rPr>
        <w:t xml:space="preserve">Travail personnel  </w:t>
      </w:r>
      <w:r w:rsidR="00B90415" w:rsidRPr="00412EC5">
        <w:rPr>
          <w:rFonts w:cstheme="minorHAnsi"/>
          <w:b/>
          <w:sz w:val="18"/>
          <w:szCs w:val="18"/>
        </w:rPr>
        <w:t>ED</w:t>
      </w:r>
      <w:r w:rsidRPr="00412EC5">
        <w:rPr>
          <w:rFonts w:cstheme="minorHAnsi"/>
          <w:b/>
          <w:sz w:val="18"/>
          <w:szCs w:val="18"/>
        </w:rPr>
        <w:t>D : Etat et TV  des</w:t>
      </w:r>
      <w:r w:rsidRPr="00412EC5">
        <w:rPr>
          <w:rFonts w:cstheme="minorHAnsi"/>
          <w:sz w:val="18"/>
          <w:szCs w:val="18"/>
        </w:rPr>
        <w:t xml:space="preserve"> </w:t>
      </w:r>
      <w:r w:rsidRPr="00412EC5">
        <w:rPr>
          <w:rFonts w:cstheme="minorHAnsi"/>
          <w:b/>
          <w:sz w:val="18"/>
          <w:szCs w:val="18"/>
        </w:rPr>
        <w:t>années 60 aux années 80</w:t>
      </w:r>
      <w:r w:rsidRPr="00412EC5">
        <w:rPr>
          <w:rFonts w:cstheme="minorHAnsi"/>
          <w:sz w:val="18"/>
          <w:szCs w:val="18"/>
        </w:rPr>
        <w:t xml:space="preserve"> </w:t>
      </w:r>
      <w:r w:rsidR="00412EC5" w:rsidRPr="00412EC5">
        <w:rPr>
          <w:rFonts w:cstheme="minorHAnsi"/>
          <w:sz w:val="18"/>
          <w:szCs w:val="18"/>
        </w:rPr>
        <w:t xml:space="preserve"> (55 mn).</w:t>
      </w:r>
      <w:r w:rsidR="004768C6">
        <w:rPr>
          <w:rFonts w:cstheme="minorHAnsi"/>
          <w:sz w:val="18"/>
          <w:szCs w:val="18"/>
        </w:rPr>
        <w:t xml:space="preserve"> </w:t>
      </w:r>
      <w:r w:rsidR="00B90415" w:rsidRPr="00412EC5">
        <w:rPr>
          <w:rFonts w:cstheme="minorHAnsi"/>
          <w:b/>
          <w:sz w:val="18"/>
          <w:szCs w:val="18"/>
        </w:rPr>
        <w:t>Rédiger une réponse organisée</w:t>
      </w:r>
      <w:r w:rsidR="00B90415" w:rsidRPr="00412EC5">
        <w:rPr>
          <w:rFonts w:cstheme="minorHAnsi"/>
          <w:sz w:val="18"/>
          <w:szCs w:val="18"/>
        </w:rPr>
        <w:t xml:space="preserve"> en réinvestissant ce qui a été fait lors de la dernière séance </w:t>
      </w:r>
      <w:r w:rsidR="00894E68" w:rsidRPr="00412EC5">
        <w:rPr>
          <w:rFonts w:cstheme="minorHAnsi"/>
          <w:sz w:val="18"/>
          <w:szCs w:val="18"/>
        </w:rPr>
        <w:t xml:space="preserve">sous une forme de </w:t>
      </w:r>
      <w:r w:rsidR="00894E68" w:rsidRPr="00412EC5">
        <w:rPr>
          <w:rFonts w:cstheme="minorHAnsi"/>
          <w:b/>
          <w:sz w:val="18"/>
          <w:szCs w:val="18"/>
        </w:rPr>
        <w:t>mini-composition</w:t>
      </w:r>
      <w:r w:rsidR="00894E68" w:rsidRPr="00412EC5">
        <w:rPr>
          <w:rFonts w:cstheme="minorHAnsi"/>
          <w:sz w:val="18"/>
          <w:szCs w:val="18"/>
        </w:rPr>
        <w:t> :</w:t>
      </w:r>
    </w:p>
    <w:p w:rsidR="00B90415" w:rsidRPr="003A6BB5" w:rsidRDefault="00B90415" w:rsidP="004768C6">
      <w:pPr>
        <w:spacing w:after="0"/>
        <w:rPr>
          <w:rFonts w:cstheme="minorHAnsi"/>
          <w:sz w:val="18"/>
          <w:szCs w:val="18"/>
        </w:rPr>
      </w:pPr>
      <w:r w:rsidRPr="003A6BB5">
        <w:rPr>
          <w:rFonts w:cstheme="minorHAnsi"/>
          <w:sz w:val="18"/>
          <w:szCs w:val="18"/>
        </w:rPr>
        <w:t>Une intro en 1 ou 2 phrases (s’aider du livre  p 214 ou/et de l’épisode 8 de la Revue des Médias)</w:t>
      </w:r>
      <w:r w:rsidR="00894E68">
        <w:rPr>
          <w:rFonts w:cstheme="minorHAnsi"/>
          <w:sz w:val="18"/>
          <w:szCs w:val="18"/>
        </w:rPr>
        <w:t xml:space="preserve"> +  </w:t>
      </w:r>
      <w:r w:rsidRPr="003A6BB5">
        <w:rPr>
          <w:rFonts w:cstheme="minorHAnsi"/>
          <w:sz w:val="18"/>
          <w:szCs w:val="18"/>
        </w:rPr>
        <w:t xml:space="preserve"> 3 parties :</w:t>
      </w:r>
    </w:p>
    <w:p w:rsidR="00894E68" w:rsidRDefault="00B90415" w:rsidP="00894E68">
      <w:pPr>
        <w:spacing w:after="0"/>
        <w:rPr>
          <w:rFonts w:cstheme="minorHAnsi"/>
          <w:sz w:val="18"/>
          <w:szCs w:val="18"/>
        </w:rPr>
      </w:pPr>
      <w:r w:rsidRPr="003A6BB5">
        <w:rPr>
          <w:rFonts w:cstheme="minorHAnsi"/>
          <w:sz w:val="18"/>
          <w:szCs w:val="18"/>
        </w:rPr>
        <w:t xml:space="preserve">I. La télévision devient un média de masse en France au cœur des Trente Glorieuses </w:t>
      </w:r>
    </w:p>
    <w:p w:rsidR="00894E68" w:rsidRDefault="00B90415" w:rsidP="00894E68">
      <w:pPr>
        <w:spacing w:after="0"/>
        <w:rPr>
          <w:rFonts w:cstheme="minorHAnsi"/>
          <w:sz w:val="18"/>
          <w:szCs w:val="18"/>
        </w:rPr>
      </w:pPr>
      <w:r w:rsidRPr="003A6BB5">
        <w:rPr>
          <w:rFonts w:cstheme="minorHAnsi"/>
          <w:sz w:val="18"/>
          <w:szCs w:val="18"/>
        </w:rPr>
        <w:t xml:space="preserve">II. La télévision est étroitement contrôlée par l’État et le pouvoir politique </w:t>
      </w:r>
    </w:p>
    <w:p w:rsidR="00894E68" w:rsidRDefault="00B90415" w:rsidP="00894E68">
      <w:pPr>
        <w:spacing w:after="0"/>
        <w:rPr>
          <w:rFonts w:cstheme="minorHAnsi"/>
          <w:sz w:val="18"/>
          <w:szCs w:val="18"/>
        </w:rPr>
      </w:pPr>
      <w:r w:rsidRPr="003A6BB5">
        <w:rPr>
          <w:rFonts w:cstheme="minorHAnsi"/>
          <w:sz w:val="18"/>
          <w:szCs w:val="18"/>
        </w:rPr>
        <w:t xml:space="preserve">III. Les remises en cause de cette situation sont nombreuses </w:t>
      </w:r>
    </w:p>
    <w:p w:rsidR="00B90415" w:rsidRDefault="00B90415" w:rsidP="00894E68">
      <w:pPr>
        <w:spacing w:after="0"/>
        <w:rPr>
          <w:rFonts w:cstheme="minorHAnsi"/>
          <w:sz w:val="18"/>
          <w:szCs w:val="18"/>
        </w:rPr>
      </w:pPr>
      <w:r w:rsidRPr="003A6BB5">
        <w:rPr>
          <w:rFonts w:cstheme="minorHAnsi"/>
          <w:sz w:val="18"/>
          <w:szCs w:val="18"/>
        </w:rPr>
        <w:t>1 conclusion en 1 phrase</w:t>
      </w:r>
    </w:p>
    <w:p w:rsidR="00894E68" w:rsidRDefault="00894E68" w:rsidP="00894E68">
      <w:pPr>
        <w:spacing w:after="0"/>
        <w:rPr>
          <w:rFonts w:cstheme="minorHAnsi"/>
          <w:sz w:val="18"/>
          <w:szCs w:val="18"/>
        </w:rPr>
      </w:pPr>
    </w:p>
    <w:p w:rsidR="00DD32B1" w:rsidRPr="00DD32B1" w:rsidRDefault="00412EC5" w:rsidP="00DD32B1">
      <w:pPr>
        <w:numPr>
          <w:ilvl w:val="0"/>
          <w:numId w:val="1"/>
        </w:numPr>
        <w:spacing w:after="0"/>
        <w:rPr>
          <w:rFonts w:cstheme="minorHAnsi"/>
          <w:bCs/>
          <w:sz w:val="18"/>
          <w:szCs w:val="18"/>
        </w:rPr>
      </w:pPr>
      <w:r>
        <w:rPr>
          <w:rFonts w:cstheme="minorHAnsi"/>
          <w:b/>
          <w:sz w:val="18"/>
          <w:szCs w:val="18"/>
        </w:rPr>
        <w:t>Etude</w:t>
      </w:r>
      <w:r w:rsidR="00DD32B1" w:rsidRPr="00DD32B1">
        <w:rPr>
          <w:rFonts w:cstheme="minorHAnsi"/>
          <w:b/>
          <w:sz w:val="18"/>
          <w:szCs w:val="18"/>
        </w:rPr>
        <w:t xml:space="preserve"> supplémentaire </w:t>
      </w:r>
      <w:r>
        <w:rPr>
          <w:rFonts w:cstheme="minorHAnsi"/>
          <w:b/>
          <w:sz w:val="18"/>
          <w:szCs w:val="18"/>
        </w:rPr>
        <w:t>en classe</w:t>
      </w:r>
      <w:r w:rsidR="00DD32B1" w:rsidRPr="00DD32B1">
        <w:rPr>
          <w:rFonts w:cstheme="minorHAnsi"/>
          <w:sz w:val="18"/>
          <w:szCs w:val="18"/>
        </w:rPr>
        <w:t xml:space="preserve"> pour compléter sur  la différence des actualités  </w:t>
      </w:r>
      <w:r>
        <w:rPr>
          <w:rFonts w:cstheme="minorHAnsi"/>
          <w:sz w:val="18"/>
          <w:szCs w:val="18"/>
        </w:rPr>
        <w:t>avec l’exemple de la Toussaint rouge en Algérie</w:t>
      </w:r>
    </w:p>
    <w:p w:rsidR="00DD32B1" w:rsidRPr="00DD32B1" w:rsidRDefault="00DD32B1" w:rsidP="00DD32B1">
      <w:pPr>
        <w:spacing w:after="0"/>
        <w:rPr>
          <w:rFonts w:cstheme="minorHAnsi"/>
          <w:bCs/>
          <w:sz w:val="18"/>
          <w:szCs w:val="18"/>
        </w:rPr>
      </w:pPr>
      <w:r w:rsidRPr="00DD32B1">
        <w:rPr>
          <w:rFonts w:cstheme="minorHAnsi"/>
          <w:sz w:val="18"/>
          <w:szCs w:val="18"/>
        </w:rPr>
        <w:t xml:space="preserve">1954 : </w:t>
      </w:r>
      <w:hyperlink r:id="rId20" w:history="1">
        <w:r w:rsidRPr="00DD32B1">
          <w:rPr>
            <w:rStyle w:val="Lienhypertexte"/>
            <w:rFonts w:cstheme="minorHAnsi"/>
            <w:bCs/>
            <w:sz w:val="18"/>
            <w:szCs w:val="18"/>
          </w:rPr>
          <w:t>https://www.ina.fr/video/AFE85007132/les-evenements-d-algerie-video.html</w:t>
        </w:r>
      </w:hyperlink>
    </w:p>
    <w:p w:rsidR="00DD32B1" w:rsidRPr="00080C1F" w:rsidRDefault="00DD32B1" w:rsidP="00DD32B1">
      <w:pPr>
        <w:spacing w:after="0"/>
        <w:rPr>
          <w:rFonts w:cstheme="minorHAnsi"/>
          <w:sz w:val="18"/>
          <w:szCs w:val="18"/>
        </w:rPr>
      </w:pPr>
      <w:r w:rsidRPr="00080C1F">
        <w:rPr>
          <w:rFonts w:cstheme="minorHAnsi"/>
          <w:sz w:val="18"/>
          <w:szCs w:val="18"/>
        </w:rPr>
        <w:t xml:space="preserve">2012 : </w:t>
      </w:r>
      <w:hyperlink r:id="rId21" w:history="1">
        <w:r w:rsidRPr="00080C1F">
          <w:rPr>
            <w:rStyle w:val="Lienhypertexte"/>
            <w:rFonts w:cstheme="minorHAnsi"/>
            <w:sz w:val="18"/>
            <w:szCs w:val="18"/>
          </w:rPr>
          <w:t>https://youtu.be/XonOLS-weaY</w:t>
        </w:r>
      </w:hyperlink>
    </w:p>
    <w:p w:rsidR="00DD32B1" w:rsidRPr="00080C1F" w:rsidRDefault="00DD32B1" w:rsidP="00DD32B1">
      <w:pPr>
        <w:spacing w:after="0"/>
        <w:rPr>
          <w:rFonts w:cstheme="minorHAnsi"/>
          <w:sz w:val="18"/>
          <w:szCs w:val="18"/>
        </w:rPr>
      </w:pPr>
      <w:r w:rsidRPr="00080C1F">
        <w:rPr>
          <w:rFonts w:cstheme="minorHAnsi"/>
          <w:sz w:val="18"/>
          <w:szCs w:val="18"/>
        </w:rPr>
        <w:t>2012 :</w:t>
      </w:r>
      <w:hyperlink r:id="rId22" w:history="1">
        <w:r w:rsidRPr="00080C1F">
          <w:rPr>
            <w:rStyle w:val="Lienhypertexte"/>
            <w:rFonts w:cstheme="minorHAnsi"/>
            <w:sz w:val="18"/>
            <w:szCs w:val="18"/>
          </w:rPr>
          <w:t>https://www.youtube.com/watch?v=nfprKgbjFbo</w:t>
        </w:r>
      </w:hyperlink>
      <w:r w:rsidRPr="00080C1F">
        <w:rPr>
          <w:rFonts w:cstheme="minorHAnsi"/>
          <w:sz w:val="18"/>
          <w:szCs w:val="18"/>
        </w:rPr>
        <w:t xml:space="preserve">    (2 :40 – 4 :30) </w:t>
      </w:r>
    </w:p>
    <w:p w:rsidR="00DD32B1" w:rsidRPr="00080C1F" w:rsidRDefault="00DD32B1" w:rsidP="00894E68">
      <w:pPr>
        <w:spacing w:after="0"/>
        <w:rPr>
          <w:rFonts w:cstheme="minorHAnsi"/>
          <w:sz w:val="18"/>
          <w:szCs w:val="18"/>
        </w:rPr>
      </w:pPr>
    </w:p>
    <w:p w:rsidR="00DD32B1" w:rsidRPr="00080C1F" w:rsidRDefault="00DD32B1" w:rsidP="00894E68">
      <w:pPr>
        <w:spacing w:after="0"/>
        <w:rPr>
          <w:rFonts w:cstheme="minorHAnsi"/>
          <w:sz w:val="18"/>
          <w:szCs w:val="18"/>
        </w:rPr>
      </w:pPr>
    </w:p>
    <w:p w:rsidR="00B90415" w:rsidRPr="00894E68" w:rsidRDefault="00B90415" w:rsidP="00894E68">
      <w:pPr>
        <w:spacing w:after="0"/>
        <w:rPr>
          <w:rFonts w:cstheme="minorHAnsi"/>
          <w:i/>
          <w:sz w:val="18"/>
          <w:szCs w:val="18"/>
        </w:rPr>
      </w:pPr>
      <w:r w:rsidRPr="00412EC5">
        <w:rPr>
          <w:rFonts w:cstheme="minorHAnsi"/>
          <w:i/>
          <w:sz w:val="18"/>
          <w:szCs w:val="18"/>
          <w:highlight w:val="green"/>
        </w:rPr>
        <w:t>Pour compléter à la maison </w:t>
      </w:r>
      <w:proofErr w:type="gramStart"/>
      <w:r w:rsidRPr="00412EC5">
        <w:rPr>
          <w:rFonts w:cstheme="minorHAnsi"/>
          <w:i/>
          <w:sz w:val="18"/>
          <w:szCs w:val="18"/>
          <w:highlight w:val="green"/>
        </w:rPr>
        <w:t>:  les</w:t>
      </w:r>
      <w:proofErr w:type="gramEnd"/>
      <w:r w:rsidRPr="00412EC5">
        <w:rPr>
          <w:rFonts w:cstheme="minorHAnsi"/>
          <w:i/>
          <w:sz w:val="18"/>
          <w:szCs w:val="18"/>
          <w:highlight w:val="green"/>
        </w:rPr>
        <w:t xml:space="preserve"> coulisses</w:t>
      </w:r>
      <w:r w:rsidRPr="00894E68">
        <w:rPr>
          <w:rFonts w:cstheme="minorHAnsi"/>
          <w:i/>
          <w:sz w:val="18"/>
          <w:szCs w:val="18"/>
        </w:rPr>
        <w:t xml:space="preserve"> </w:t>
      </w:r>
    </w:p>
    <w:p w:rsidR="00B90415" w:rsidRPr="00894E68" w:rsidRDefault="00B90415" w:rsidP="00894E68">
      <w:pPr>
        <w:spacing w:after="0"/>
        <w:rPr>
          <w:rFonts w:cstheme="minorHAnsi"/>
          <w:i/>
          <w:sz w:val="18"/>
          <w:szCs w:val="18"/>
        </w:rPr>
      </w:pPr>
      <w:r w:rsidRPr="00894E68">
        <w:rPr>
          <w:rFonts w:cstheme="minorHAnsi"/>
          <w:i/>
          <w:sz w:val="18"/>
          <w:szCs w:val="18"/>
        </w:rPr>
        <w:t xml:space="preserve">D’un JT : </w:t>
      </w:r>
      <w:hyperlink r:id="rId23" w:history="1">
        <w:r w:rsidRPr="00894E68">
          <w:rPr>
            <w:rStyle w:val="Lienhypertexte"/>
            <w:rFonts w:cstheme="minorHAnsi"/>
            <w:i/>
            <w:sz w:val="18"/>
            <w:szCs w:val="18"/>
          </w:rPr>
          <w:t>https://france3-regions.francetvinfo.fr/bretagne/dans-les-coulisses-du-jt-en-video-360deg-1088139.html</w:t>
        </w:r>
      </w:hyperlink>
    </w:p>
    <w:p w:rsidR="00B90415" w:rsidRPr="00894E68" w:rsidRDefault="00B90415" w:rsidP="00894E68">
      <w:pPr>
        <w:spacing w:after="0"/>
        <w:rPr>
          <w:rFonts w:cstheme="minorHAnsi"/>
          <w:i/>
          <w:sz w:val="18"/>
          <w:szCs w:val="18"/>
        </w:rPr>
      </w:pPr>
      <w:r w:rsidRPr="00894E68">
        <w:rPr>
          <w:rFonts w:cstheme="minorHAnsi"/>
          <w:i/>
          <w:sz w:val="18"/>
          <w:szCs w:val="18"/>
        </w:rPr>
        <w:t xml:space="preserve">D’un tournage : </w:t>
      </w:r>
      <w:hyperlink r:id="rId24" w:history="1">
        <w:r w:rsidR="00497599" w:rsidRPr="00734041">
          <w:rPr>
            <w:rStyle w:val="Lienhypertexte"/>
            <w:rFonts w:cstheme="minorHAnsi"/>
            <w:i/>
            <w:sz w:val="18"/>
            <w:szCs w:val="18"/>
          </w:rPr>
          <w:t>https://www.youtube.com/qZ4kDaHE3EQ</w:t>
        </w:r>
      </w:hyperlink>
    </w:p>
    <w:p w:rsidR="00B90415" w:rsidRDefault="00B90415" w:rsidP="00894E68">
      <w:pPr>
        <w:spacing w:after="0"/>
      </w:pPr>
      <w:r w:rsidRPr="00894E68">
        <w:rPr>
          <w:rFonts w:cstheme="minorHAnsi"/>
          <w:i/>
          <w:sz w:val="18"/>
          <w:szCs w:val="18"/>
        </w:rPr>
        <w:t xml:space="preserve">Plusieurs liens et médias ici : </w:t>
      </w:r>
      <w:hyperlink r:id="rId25" w:history="1">
        <w:r w:rsidRPr="00894E68">
          <w:rPr>
            <w:rStyle w:val="Lienhypertexte"/>
            <w:rFonts w:cstheme="minorHAnsi"/>
            <w:i/>
            <w:sz w:val="18"/>
            <w:szCs w:val="18"/>
          </w:rPr>
          <w:t>http://archives.clemi.org/fr/tv/modules/visite-de-medias/</w:t>
        </w:r>
      </w:hyperlink>
    </w:p>
    <w:p w:rsidR="00D87758" w:rsidRPr="00D87758" w:rsidRDefault="00D87758" w:rsidP="00D87758">
      <w:pPr>
        <w:spacing w:after="0"/>
        <w:rPr>
          <w:rFonts w:cstheme="minorHAnsi"/>
          <w:i/>
          <w:sz w:val="18"/>
          <w:szCs w:val="18"/>
        </w:rPr>
      </w:pPr>
      <w:r w:rsidRPr="00D87758">
        <w:rPr>
          <w:rFonts w:cstheme="minorHAnsi"/>
          <w:i/>
          <w:sz w:val="18"/>
          <w:szCs w:val="18"/>
        </w:rPr>
        <w:t xml:space="preserve">Pour compléter au niveau historique et technique : </w:t>
      </w:r>
      <w:r>
        <w:rPr>
          <w:rFonts w:cstheme="minorHAnsi"/>
          <w:i/>
          <w:sz w:val="18"/>
          <w:szCs w:val="18"/>
        </w:rPr>
        <w:t>C’est pas sorcier</w:t>
      </w:r>
      <w:proofErr w:type="gramStart"/>
      <w:r w:rsidRPr="00D87758">
        <w:rPr>
          <w:rFonts w:cstheme="minorHAnsi"/>
          <w:i/>
          <w:sz w:val="18"/>
          <w:szCs w:val="18"/>
        </w:rPr>
        <w:t xml:space="preserve">:  </w:t>
      </w:r>
      <w:proofErr w:type="gramEnd"/>
      <w:r w:rsidR="00E70E5F">
        <w:fldChar w:fldCharType="begin"/>
      </w:r>
      <w:r w:rsidR="007D495F">
        <w:instrText>HYPERLINK "https://www.youtube.com/watch?v=o0kfxaK5U_8"</w:instrText>
      </w:r>
      <w:r w:rsidR="00E70E5F">
        <w:fldChar w:fldCharType="separate"/>
      </w:r>
      <w:r w:rsidRPr="00D87758">
        <w:rPr>
          <w:rStyle w:val="Lienhypertexte"/>
          <w:rFonts w:cstheme="minorHAnsi"/>
          <w:i/>
          <w:sz w:val="18"/>
          <w:szCs w:val="18"/>
        </w:rPr>
        <w:t>https://www.youtube.com/watch?v=o0kfxaK5U_8</w:t>
      </w:r>
      <w:r w:rsidR="00E70E5F">
        <w:fldChar w:fldCharType="end"/>
      </w:r>
    </w:p>
    <w:p w:rsidR="00D87758" w:rsidRPr="00894E68" w:rsidRDefault="00D87758" w:rsidP="00894E68">
      <w:pPr>
        <w:spacing w:after="0"/>
        <w:rPr>
          <w:rFonts w:cstheme="minorHAnsi"/>
          <w:i/>
          <w:sz w:val="18"/>
          <w:szCs w:val="18"/>
        </w:rPr>
      </w:pPr>
    </w:p>
    <w:p w:rsidR="00080C1F" w:rsidRPr="002E319B" w:rsidRDefault="00080C1F" w:rsidP="00080C1F">
      <w:pPr>
        <w:pStyle w:val="Titre2"/>
        <w:rPr>
          <w:u w:val="single"/>
        </w:rPr>
      </w:pPr>
      <w:r>
        <w:rPr>
          <w:rFonts w:ascii="Times New Roman" w:hAnsi="Times New Roman" w:cs="Times New Roman"/>
          <w:sz w:val="23"/>
          <w:szCs w:val="23"/>
        </w:rPr>
        <w:t xml:space="preserve">III) </w:t>
      </w:r>
      <w:r w:rsidRPr="00A86433">
        <w:rPr>
          <w:rFonts w:ascii="Times New Roman" w:hAnsi="Times New Roman" w:cs="Times New Roman"/>
          <w:sz w:val="23"/>
          <w:szCs w:val="23"/>
        </w:rPr>
        <w:t xml:space="preserve"> </w:t>
      </w:r>
      <w:r w:rsidRPr="002E319B">
        <w:rPr>
          <w:u w:val="single"/>
        </w:rPr>
        <w:t xml:space="preserve">L’INFORMATION MONDIALISEE ET INDIVIDUALISEE : Naissance et extension du </w:t>
      </w:r>
      <w:proofErr w:type="spellStart"/>
      <w:r w:rsidRPr="002E319B">
        <w:rPr>
          <w:u w:val="single"/>
        </w:rPr>
        <w:t>reseau</w:t>
      </w:r>
      <w:proofErr w:type="spellEnd"/>
      <w:r w:rsidRPr="002E319B">
        <w:rPr>
          <w:u w:val="single"/>
        </w:rPr>
        <w:t xml:space="preserve"> internet </w:t>
      </w:r>
    </w:p>
    <w:p w:rsidR="00080C1F" w:rsidRPr="004768C6" w:rsidRDefault="00080C1F" w:rsidP="00080C1F">
      <w:pPr>
        <w:spacing w:after="0"/>
        <w:rPr>
          <w:rFonts w:cstheme="minorHAnsi"/>
          <w:sz w:val="18"/>
          <w:szCs w:val="18"/>
          <w:highlight w:val="green"/>
          <w:lang w:val="en-US"/>
        </w:rPr>
      </w:pPr>
      <w:proofErr w:type="gramStart"/>
      <w:r w:rsidRPr="004768C6">
        <w:rPr>
          <w:rFonts w:cstheme="minorHAnsi"/>
          <w:sz w:val="18"/>
          <w:szCs w:val="18"/>
          <w:highlight w:val="green"/>
          <w:lang w:val="en-US"/>
        </w:rPr>
        <w:t>Lire :</w:t>
      </w:r>
      <w:proofErr w:type="gramEnd"/>
      <w:r w:rsidRPr="004768C6">
        <w:rPr>
          <w:rFonts w:cstheme="minorHAnsi"/>
          <w:sz w:val="18"/>
          <w:szCs w:val="18"/>
          <w:highlight w:val="green"/>
          <w:lang w:val="en-US"/>
        </w:rPr>
        <w:t xml:space="preserve"> Episode 10 : </w:t>
      </w:r>
      <w:hyperlink r:id="rId26" w:history="1">
        <w:r w:rsidRPr="004768C6">
          <w:rPr>
            <w:rStyle w:val="Lienhypertexte"/>
            <w:rFonts w:cstheme="minorHAnsi"/>
            <w:sz w:val="18"/>
            <w:szCs w:val="18"/>
            <w:highlight w:val="green"/>
            <w:lang w:val="en-US"/>
          </w:rPr>
          <w:t>https://larevuedesmedias.ina.fr/linformation-mondialisee-nexiste-pas</w:t>
        </w:r>
      </w:hyperlink>
    </w:p>
    <w:p w:rsidR="00080C1F" w:rsidRPr="004768C6" w:rsidRDefault="00080C1F" w:rsidP="00080C1F">
      <w:pPr>
        <w:spacing w:after="0"/>
        <w:rPr>
          <w:rFonts w:cstheme="minorHAnsi"/>
          <w:bCs/>
          <w:sz w:val="18"/>
          <w:szCs w:val="18"/>
          <w:highlight w:val="green"/>
        </w:rPr>
      </w:pPr>
      <w:r w:rsidRPr="004768C6">
        <w:rPr>
          <w:rFonts w:cstheme="minorHAnsi"/>
          <w:bCs/>
          <w:sz w:val="18"/>
          <w:szCs w:val="18"/>
          <w:highlight w:val="green"/>
        </w:rPr>
        <w:t xml:space="preserve">Lire : Série </w:t>
      </w:r>
      <w:proofErr w:type="spellStart"/>
      <w:r w:rsidRPr="004768C6">
        <w:rPr>
          <w:rFonts w:cstheme="minorHAnsi"/>
          <w:bCs/>
          <w:sz w:val="18"/>
          <w:szCs w:val="18"/>
          <w:highlight w:val="green"/>
        </w:rPr>
        <w:t>Facebook</w:t>
      </w:r>
      <w:proofErr w:type="spellEnd"/>
      <w:r w:rsidRPr="004768C6">
        <w:rPr>
          <w:rFonts w:cstheme="minorHAnsi"/>
          <w:bCs/>
          <w:sz w:val="18"/>
          <w:szCs w:val="18"/>
          <w:highlight w:val="green"/>
        </w:rPr>
        <w:t xml:space="preserve">— </w:t>
      </w:r>
      <w:r w:rsidRPr="004768C6">
        <w:rPr>
          <w:rFonts w:cstheme="minorHAnsi"/>
          <w:sz w:val="18"/>
          <w:szCs w:val="18"/>
          <w:highlight w:val="green"/>
        </w:rPr>
        <w:t xml:space="preserve">Episode 3 et le 5 : </w:t>
      </w:r>
      <w:hyperlink r:id="rId27" w:history="1">
        <w:proofErr w:type="spellStart"/>
        <w:r w:rsidRPr="004768C6">
          <w:rPr>
            <w:rStyle w:val="Lienhypertexte"/>
            <w:rFonts w:cstheme="minorHAnsi"/>
            <w:bCs/>
            <w:sz w:val="18"/>
            <w:szCs w:val="18"/>
            <w:highlight w:val="green"/>
          </w:rPr>
          <w:t>Facebook</w:t>
        </w:r>
        <w:proofErr w:type="spellEnd"/>
        <w:r w:rsidRPr="004768C6">
          <w:rPr>
            <w:rStyle w:val="Lienhypertexte"/>
            <w:rFonts w:cstheme="minorHAnsi"/>
            <w:bCs/>
            <w:sz w:val="18"/>
            <w:szCs w:val="18"/>
            <w:highlight w:val="green"/>
          </w:rPr>
          <w:t>, un média comme un autre ?</w:t>
        </w:r>
      </w:hyperlink>
      <w:r w:rsidRPr="004768C6">
        <w:rPr>
          <w:rFonts w:cstheme="minorHAnsi"/>
          <w:bCs/>
          <w:sz w:val="18"/>
          <w:szCs w:val="18"/>
          <w:highlight w:val="green"/>
        </w:rPr>
        <w:t xml:space="preserve"> </w:t>
      </w:r>
    </w:p>
    <w:p w:rsidR="00080C1F" w:rsidRPr="00080C1F" w:rsidRDefault="00080C1F" w:rsidP="00080C1F">
      <w:pPr>
        <w:spacing w:after="0"/>
        <w:rPr>
          <w:rFonts w:cstheme="minorHAnsi"/>
          <w:sz w:val="18"/>
          <w:szCs w:val="18"/>
        </w:rPr>
      </w:pPr>
      <w:r w:rsidRPr="004768C6">
        <w:rPr>
          <w:rFonts w:cstheme="minorHAnsi"/>
          <w:sz w:val="18"/>
          <w:szCs w:val="18"/>
          <w:highlight w:val="green"/>
        </w:rPr>
        <w:t>Vidéos à voir à la maison : 3 mn environ par vidéo,  prendre quelques notes (se limiter aux plus importantes donc 5 infos max  par vidéos</w:t>
      </w:r>
      <w:r w:rsidRPr="00080C1F">
        <w:rPr>
          <w:rFonts w:cstheme="minorHAnsi"/>
          <w:sz w:val="18"/>
          <w:szCs w:val="18"/>
        </w:rPr>
        <w:t>)</w:t>
      </w:r>
      <w:r w:rsidR="004768C6">
        <w:rPr>
          <w:rFonts w:cstheme="minorHAnsi"/>
          <w:sz w:val="18"/>
          <w:szCs w:val="18"/>
        </w:rPr>
        <w:t xml:space="preserve"> </w:t>
      </w:r>
      <w:hyperlink r:id="rId28" w:history="1">
        <w:r w:rsidRPr="00080C1F">
          <w:rPr>
            <w:rStyle w:val="Lienhypertexte"/>
            <w:rFonts w:cstheme="minorHAnsi"/>
            <w:bCs/>
            <w:sz w:val="18"/>
            <w:szCs w:val="18"/>
          </w:rPr>
          <w:t>https://education.francetv.fr/matiere/education-au-numerique/cinquieme/video/internet-evolution-des-systemes-et-creation-des-reseaux</w:t>
        </w:r>
      </w:hyperlink>
    </w:p>
    <w:p w:rsidR="00080C1F" w:rsidRPr="00080C1F" w:rsidRDefault="00E70E5F" w:rsidP="00080C1F">
      <w:pPr>
        <w:spacing w:after="0"/>
        <w:rPr>
          <w:rFonts w:cstheme="minorHAnsi"/>
          <w:bCs/>
          <w:sz w:val="18"/>
          <w:szCs w:val="18"/>
          <w:u w:val="single"/>
        </w:rPr>
      </w:pPr>
      <w:hyperlink r:id="rId29" w:history="1">
        <w:r w:rsidR="00080C1F" w:rsidRPr="00080C1F">
          <w:rPr>
            <w:rStyle w:val="Lienhypertexte"/>
            <w:rFonts w:cstheme="minorHAnsi"/>
            <w:bCs/>
            <w:sz w:val="18"/>
            <w:szCs w:val="18"/>
          </w:rPr>
          <w:t>https://education.francetv.fr/matiere/education-au-numerique/cinquieme/video/creation-d-internet-de-la-premiere-connexion-au-reseau-mondial</w:t>
        </w:r>
      </w:hyperlink>
    </w:p>
    <w:p w:rsidR="00080C1F" w:rsidRDefault="00E70E5F" w:rsidP="00080C1F">
      <w:pPr>
        <w:spacing w:after="0"/>
        <w:rPr>
          <w:sz w:val="18"/>
          <w:szCs w:val="18"/>
        </w:rPr>
      </w:pPr>
      <w:hyperlink r:id="rId30" w:history="1">
        <w:r w:rsidR="00080C1F" w:rsidRPr="00080C1F">
          <w:rPr>
            <w:rStyle w:val="Lienhypertexte"/>
            <w:rFonts w:cstheme="minorHAnsi"/>
            <w:sz w:val="18"/>
            <w:szCs w:val="18"/>
          </w:rPr>
          <w:t>https://education.francetv.fr/matiere/education-au-numerique/cinquieme/video/darknets-que-se-cache-dans-l-internet-parallele</w:t>
        </w:r>
      </w:hyperlink>
    </w:p>
    <w:p w:rsidR="004768C6" w:rsidRPr="00080C1F" w:rsidRDefault="004768C6" w:rsidP="00080C1F">
      <w:pPr>
        <w:spacing w:after="0"/>
        <w:rPr>
          <w:rFonts w:cstheme="minorHAnsi"/>
          <w:sz w:val="18"/>
          <w:szCs w:val="18"/>
        </w:rPr>
      </w:pPr>
    </w:p>
    <w:p w:rsidR="004768C6" w:rsidRPr="004768C6" w:rsidRDefault="004768C6" w:rsidP="004768C6">
      <w:pPr>
        <w:pStyle w:val="Paragraphedeliste"/>
        <w:numPr>
          <w:ilvl w:val="0"/>
          <w:numId w:val="1"/>
        </w:numPr>
        <w:rPr>
          <w:b/>
          <w:sz w:val="18"/>
          <w:szCs w:val="18"/>
        </w:rPr>
      </w:pPr>
      <w:r w:rsidRPr="004768C6">
        <w:rPr>
          <w:rFonts w:cstheme="minorHAnsi"/>
          <w:b/>
          <w:sz w:val="18"/>
          <w:szCs w:val="18"/>
        </w:rPr>
        <w:t xml:space="preserve">En classe : </w:t>
      </w:r>
      <w:r w:rsidR="00080C1F" w:rsidRPr="004768C6">
        <w:rPr>
          <w:rFonts w:cstheme="minorHAnsi"/>
          <w:b/>
          <w:sz w:val="18"/>
          <w:szCs w:val="18"/>
        </w:rPr>
        <w:t>Travail EDD + vos notes prises sur les vidéos</w:t>
      </w:r>
      <w:r w:rsidR="00080C1F" w:rsidRPr="004768C6">
        <w:rPr>
          <w:rFonts w:cstheme="minorHAnsi"/>
          <w:sz w:val="18"/>
          <w:szCs w:val="18"/>
        </w:rPr>
        <w:t xml:space="preserve">.  </w:t>
      </w:r>
      <w:r w:rsidR="00080C1F" w:rsidRPr="004768C6">
        <w:rPr>
          <w:sz w:val="18"/>
          <w:szCs w:val="18"/>
        </w:rPr>
        <w:t>Rédiger une réponse organisée seul </w:t>
      </w:r>
      <w:r w:rsidR="00080C1F" w:rsidRPr="004768C6">
        <w:rPr>
          <w:sz w:val="18"/>
          <w:szCs w:val="18"/>
          <w:u w:val="single"/>
        </w:rPr>
        <w:t xml:space="preserve">en réinvestissant ce qui a été fait lors des 2 heures précédentes </w:t>
      </w:r>
      <w:r w:rsidR="00080C1F" w:rsidRPr="004768C6">
        <w:rPr>
          <w:sz w:val="18"/>
          <w:szCs w:val="18"/>
        </w:rPr>
        <w:t xml:space="preserve">sous une forme de </w:t>
      </w:r>
      <w:r w:rsidR="00080C1F" w:rsidRPr="004768C6">
        <w:rPr>
          <w:b/>
          <w:sz w:val="18"/>
          <w:szCs w:val="18"/>
        </w:rPr>
        <w:t>mini-composition</w:t>
      </w:r>
    </w:p>
    <w:p w:rsidR="00080C1F" w:rsidRPr="004768C6" w:rsidRDefault="00412EC5" w:rsidP="004768C6">
      <w:pPr>
        <w:rPr>
          <w:rFonts w:cstheme="minorHAnsi"/>
          <w:i/>
          <w:sz w:val="18"/>
          <w:szCs w:val="18"/>
        </w:rPr>
      </w:pPr>
      <w:r>
        <w:rPr>
          <w:sz w:val="18"/>
          <w:szCs w:val="18"/>
        </w:rPr>
        <w:t> </w:t>
      </w:r>
      <w:r w:rsidR="00080C1F" w:rsidRPr="00080C1F">
        <w:rPr>
          <w:sz w:val="18"/>
          <w:szCs w:val="18"/>
        </w:rPr>
        <w:t xml:space="preserve"> </w:t>
      </w:r>
      <w:r w:rsidR="00080C1F" w:rsidRPr="004768C6">
        <w:rPr>
          <w:rFonts w:cstheme="minorHAnsi"/>
          <w:i/>
          <w:sz w:val="18"/>
          <w:szCs w:val="18"/>
          <w:highlight w:val="green"/>
        </w:rPr>
        <w:t>Pour compléter</w:t>
      </w:r>
      <w:r w:rsidR="004768C6" w:rsidRPr="004768C6">
        <w:rPr>
          <w:rFonts w:cstheme="minorHAnsi"/>
          <w:i/>
          <w:sz w:val="18"/>
          <w:szCs w:val="18"/>
          <w:highlight w:val="green"/>
        </w:rPr>
        <w:t xml:space="preserve"> à la maison</w:t>
      </w:r>
      <w:r w:rsidR="00080C1F" w:rsidRPr="004768C6">
        <w:rPr>
          <w:rFonts w:cstheme="minorHAnsi"/>
          <w:i/>
          <w:sz w:val="18"/>
          <w:szCs w:val="18"/>
          <w:highlight w:val="green"/>
        </w:rPr>
        <w:t> :</w:t>
      </w:r>
    </w:p>
    <w:p w:rsidR="00080C1F" w:rsidRPr="004768C6" w:rsidRDefault="00080C1F" w:rsidP="00080C1F">
      <w:pPr>
        <w:spacing w:after="0"/>
        <w:rPr>
          <w:rFonts w:cstheme="minorHAnsi"/>
          <w:i/>
          <w:sz w:val="18"/>
          <w:szCs w:val="18"/>
          <w:lang w:val="en-US"/>
        </w:rPr>
      </w:pPr>
      <w:proofErr w:type="gramStart"/>
      <w:r w:rsidRPr="004768C6">
        <w:rPr>
          <w:rFonts w:cstheme="minorHAnsi"/>
          <w:i/>
          <w:sz w:val="18"/>
          <w:szCs w:val="18"/>
          <w:lang w:val="en-US"/>
        </w:rPr>
        <w:t>Episode  9</w:t>
      </w:r>
      <w:proofErr w:type="gramEnd"/>
      <w:r w:rsidRPr="004768C6">
        <w:rPr>
          <w:rFonts w:cstheme="minorHAnsi"/>
          <w:i/>
          <w:sz w:val="18"/>
          <w:szCs w:val="18"/>
          <w:lang w:val="en-US"/>
        </w:rPr>
        <w:t xml:space="preserve"> : </w:t>
      </w:r>
      <w:hyperlink r:id="rId31" w:history="1">
        <w:r w:rsidRPr="004768C6">
          <w:rPr>
            <w:rStyle w:val="Lienhypertexte"/>
            <w:rFonts w:cstheme="minorHAnsi"/>
            <w:i/>
            <w:sz w:val="18"/>
            <w:szCs w:val="18"/>
            <w:lang w:val="en-US"/>
          </w:rPr>
          <w:t>https://larevuedesmedias.ina.fr/revolution-numerique-les-journalistes-face-au-nouveau-tempo-de-linfo</w:t>
        </w:r>
      </w:hyperlink>
    </w:p>
    <w:p w:rsidR="00080C1F" w:rsidRPr="004768C6" w:rsidRDefault="00080C1F" w:rsidP="00080C1F">
      <w:pPr>
        <w:spacing w:after="0"/>
        <w:rPr>
          <w:rFonts w:cstheme="minorHAnsi"/>
          <w:i/>
          <w:sz w:val="18"/>
          <w:szCs w:val="18"/>
        </w:rPr>
      </w:pPr>
      <w:r w:rsidRPr="004768C6">
        <w:rPr>
          <w:rFonts w:cstheme="minorHAnsi"/>
          <w:bCs/>
          <w:i/>
          <w:sz w:val="18"/>
          <w:szCs w:val="18"/>
        </w:rPr>
        <w:t xml:space="preserve">Série — 7 épisodes   : </w:t>
      </w:r>
      <w:r w:rsidRPr="004768C6">
        <w:rPr>
          <w:rFonts w:cstheme="minorHAnsi"/>
          <w:i/>
          <w:sz w:val="18"/>
          <w:szCs w:val="18"/>
        </w:rPr>
        <w:t>Chine, Namibie, Italie, Japon ou encore Russie, Norvège et Inde : tous ces pays ont développé des particularités concernant la liberté de la presse, l’usage des réseaux sociaux, des médias ou encore des applications mobiles, parfois très loin des idées reçues</w:t>
      </w:r>
    </w:p>
    <w:p w:rsidR="00080C1F" w:rsidRPr="004768C6" w:rsidRDefault="00E70E5F" w:rsidP="00080C1F">
      <w:pPr>
        <w:spacing w:after="0"/>
        <w:rPr>
          <w:rFonts w:cstheme="minorHAnsi"/>
          <w:color w:val="0070C0"/>
          <w:sz w:val="18"/>
          <w:szCs w:val="18"/>
        </w:rPr>
      </w:pPr>
      <w:hyperlink r:id="rId32" w:history="1">
        <w:r w:rsidR="00080C1F" w:rsidRPr="004768C6">
          <w:rPr>
            <w:rStyle w:val="Lienhypertexte"/>
            <w:rFonts w:cstheme="minorHAnsi"/>
            <w:i/>
            <w:color w:val="0070C0"/>
            <w:sz w:val="18"/>
            <w:szCs w:val="18"/>
          </w:rPr>
          <w:t>https://larevuedesmedias.ina.fr/series/zoom-sur-7-particularites-du-web-travers-le-monde</w:t>
        </w:r>
      </w:hyperlink>
    </w:p>
    <w:p w:rsidR="004768C6" w:rsidRPr="004768C6" w:rsidRDefault="00E70E5F" w:rsidP="004768C6">
      <w:pPr>
        <w:spacing w:after="0"/>
        <w:rPr>
          <w:rFonts w:cstheme="minorHAnsi"/>
          <w:i/>
          <w:sz w:val="18"/>
          <w:szCs w:val="18"/>
        </w:rPr>
      </w:pPr>
      <w:hyperlink r:id="rId33" w:history="1">
        <w:r w:rsidR="004768C6" w:rsidRPr="004768C6">
          <w:rPr>
            <w:rStyle w:val="Lienhypertexte"/>
            <w:rFonts w:cstheme="minorHAnsi"/>
            <w:i/>
            <w:sz w:val="18"/>
            <w:szCs w:val="18"/>
          </w:rPr>
          <w:t>https://education.francetv.fr/matiere/education-aux-medias/seconde/video/verifier-l-info-le-fact-checking</w:t>
        </w:r>
      </w:hyperlink>
    </w:p>
    <w:p w:rsidR="004768C6" w:rsidRPr="004768C6" w:rsidRDefault="004768C6" w:rsidP="004768C6">
      <w:pPr>
        <w:spacing w:after="0"/>
        <w:rPr>
          <w:rFonts w:cstheme="minorHAnsi"/>
          <w:sz w:val="18"/>
          <w:szCs w:val="18"/>
        </w:rPr>
      </w:pPr>
    </w:p>
    <w:p w:rsidR="00080C1F" w:rsidRPr="00080C1F" w:rsidRDefault="00080C1F" w:rsidP="00080C1F">
      <w:pPr>
        <w:spacing w:after="0"/>
        <w:rPr>
          <w:rFonts w:cstheme="minorHAnsi"/>
          <w:sz w:val="18"/>
          <w:szCs w:val="18"/>
        </w:rPr>
      </w:pPr>
    </w:p>
    <w:p w:rsidR="00080C1F" w:rsidRPr="00080C1F" w:rsidRDefault="00080C1F" w:rsidP="00080C1F">
      <w:pPr>
        <w:rPr>
          <w:sz w:val="18"/>
          <w:szCs w:val="18"/>
        </w:rPr>
      </w:pPr>
    </w:p>
    <w:sectPr w:rsidR="00080C1F" w:rsidRPr="00080C1F" w:rsidSect="00A43FAA">
      <w:footerReference w:type="default" r:id="rId34"/>
      <w:pgSz w:w="11906" w:h="16838" w:code="9"/>
      <w:pgMar w:top="720" w:right="720" w:bottom="720" w:left="72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FAA" w:rsidRDefault="00A43FAA" w:rsidP="00A43FAA">
      <w:pPr>
        <w:spacing w:after="0" w:line="240" w:lineRule="auto"/>
      </w:pPr>
      <w:r>
        <w:separator/>
      </w:r>
    </w:p>
  </w:endnote>
  <w:endnote w:type="continuationSeparator" w:id="0">
    <w:p w:rsidR="00A43FAA" w:rsidRDefault="00A43FAA" w:rsidP="00A43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AA" w:rsidRPr="00A43FAA" w:rsidRDefault="00A43FAA">
    <w:pPr>
      <w:pStyle w:val="Pieddepage"/>
      <w:rPr>
        <w:sz w:val="16"/>
        <w:szCs w:val="16"/>
      </w:rPr>
    </w:pPr>
    <w:r w:rsidRPr="00A43FAA">
      <w:rPr>
        <w:sz w:val="16"/>
        <w:szCs w:val="16"/>
      </w:rPr>
      <w:t xml:space="preserve">Daudet, HGGSP, Mme </w:t>
    </w:r>
    <w:proofErr w:type="spellStart"/>
    <w:r w:rsidRPr="00A43FAA">
      <w:rPr>
        <w:sz w:val="16"/>
        <w:szCs w:val="16"/>
      </w:rPr>
      <w:t>Rufflé</w:t>
    </w:r>
    <w:proofErr w:type="spellEnd"/>
    <w:r w:rsidRPr="00A43FAA">
      <w:rPr>
        <w:sz w:val="16"/>
        <w:szCs w:val="16"/>
      </w:rPr>
      <w:t>, 2019-2020</w:t>
    </w:r>
  </w:p>
  <w:p w:rsidR="00A43FAA" w:rsidRDefault="00A43F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FAA" w:rsidRDefault="00A43FAA" w:rsidP="00A43FAA">
      <w:pPr>
        <w:spacing w:after="0" w:line="240" w:lineRule="auto"/>
      </w:pPr>
      <w:r>
        <w:separator/>
      </w:r>
    </w:p>
  </w:footnote>
  <w:footnote w:type="continuationSeparator" w:id="0">
    <w:p w:rsidR="00A43FAA" w:rsidRDefault="00A43FAA" w:rsidP="00A43F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97B"/>
    <w:multiLevelType w:val="hybridMultilevel"/>
    <w:tmpl w:val="D17651AE"/>
    <w:lvl w:ilvl="0" w:tplc="D1B231AE">
      <w:start w:val="1"/>
      <w:numFmt w:val="bullet"/>
      <w:lvlText w:val=""/>
      <w:lvlJc w:val="left"/>
      <w:pPr>
        <w:ind w:left="644" w:hanging="360"/>
      </w:pPr>
      <w:rPr>
        <w:rFonts w:ascii="Symbol" w:eastAsiaTheme="minorHAnsi" w:hAnsi="Symbol" w:cstheme="minorBidi" w:hint="default"/>
        <w:u w:val="non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28200418"/>
    <w:multiLevelType w:val="hybridMultilevel"/>
    <w:tmpl w:val="DFECFE16"/>
    <w:lvl w:ilvl="0" w:tplc="12CED2C2">
      <w:start w:val="2"/>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002082"/>
    <w:multiLevelType w:val="hybridMultilevel"/>
    <w:tmpl w:val="3600E6A8"/>
    <w:lvl w:ilvl="0" w:tplc="83DE6C6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9A08FC"/>
    <w:multiLevelType w:val="hybridMultilevel"/>
    <w:tmpl w:val="0A965D18"/>
    <w:lvl w:ilvl="0" w:tplc="80A0E1E8">
      <w:numFmt w:val="bullet"/>
      <w:lvlText w:val="-"/>
      <w:lvlJc w:val="left"/>
      <w:pPr>
        <w:ind w:left="720" w:hanging="360"/>
      </w:pPr>
      <w:rPr>
        <w:rFonts w:ascii="Arial-BoldMT" w:eastAsiaTheme="minorHAnsi" w:hAnsi="Arial-BoldMT" w:cs="Arial-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0EF2"/>
    <w:rsid w:val="00000F85"/>
    <w:rsid w:val="00031F8E"/>
    <w:rsid w:val="00080C1F"/>
    <w:rsid w:val="000D6DB5"/>
    <w:rsid w:val="000F12C2"/>
    <w:rsid w:val="000F5542"/>
    <w:rsid w:val="00126C79"/>
    <w:rsid w:val="0013267C"/>
    <w:rsid w:val="00161533"/>
    <w:rsid w:val="001C73AC"/>
    <w:rsid w:val="001E1264"/>
    <w:rsid w:val="00297812"/>
    <w:rsid w:val="003409F2"/>
    <w:rsid w:val="00345B3E"/>
    <w:rsid w:val="0036748E"/>
    <w:rsid w:val="00377D16"/>
    <w:rsid w:val="0039565F"/>
    <w:rsid w:val="003A6BB5"/>
    <w:rsid w:val="003D2FC2"/>
    <w:rsid w:val="00412EC5"/>
    <w:rsid w:val="004768C6"/>
    <w:rsid w:val="00497599"/>
    <w:rsid w:val="004B4A16"/>
    <w:rsid w:val="004D605A"/>
    <w:rsid w:val="005039DA"/>
    <w:rsid w:val="00511D4D"/>
    <w:rsid w:val="0058374B"/>
    <w:rsid w:val="00585DB2"/>
    <w:rsid w:val="00594C57"/>
    <w:rsid w:val="005A687B"/>
    <w:rsid w:val="005B0B4E"/>
    <w:rsid w:val="006227DF"/>
    <w:rsid w:val="00740AA8"/>
    <w:rsid w:val="007D495F"/>
    <w:rsid w:val="0080560E"/>
    <w:rsid w:val="00830EF2"/>
    <w:rsid w:val="00891F6A"/>
    <w:rsid w:val="00894E68"/>
    <w:rsid w:val="008C49BE"/>
    <w:rsid w:val="008E2BCD"/>
    <w:rsid w:val="008F2B80"/>
    <w:rsid w:val="00A43FAA"/>
    <w:rsid w:val="00A8146A"/>
    <w:rsid w:val="00AD2740"/>
    <w:rsid w:val="00AF1F9F"/>
    <w:rsid w:val="00B34283"/>
    <w:rsid w:val="00B45A39"/>
    <w:rsid w:val="00B81E94"/>
    <w:rsid w:val="00B90415"/>
    <w:rsid w:val="00B95FE9"/>
    <w:rsid w:val="00BA6E2D"/>
    <w:rsid w:val="00BD4AA1"/>
    <w:rsid w:val="00BE6C74"/>
    <w:rsid w:val="00C272F1"/>
    <w:rsid w:val="00D015BC"/>
    <w:rsid w:val="00D413AE"/>
    <w:rsid w:val="00D87758"/>
    <w:rsid w:val="00DD32B1"/>
    <w:rsid w:val="00E7013E"/>
    <w:rsid w:val="00E70E5F"/>
    <w:rsid w:val="00EC4408"/>
    <w:rsid w:val="00EF50BE"/>
    <w:rsid w:val="00F11A1E"/>
    <w:rsid w:val="00F339C6"/>
    <w:rsid w:val="00F8026B"/>
    <w:rsid w:val="00FA29A6"/>
    <w:rsid w:val="00FD4970"/>
    <w:rsid w:val="00FE1AD9"/>
    <w:rsid w:val="00FF4C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F2"/>
  </w:style>
  <w:style w:type="paragraph" w:styleId="Titre1">
    <w:name w:val="heading 1"/>
    <w:basedOn w:val="Normal"/>
    <w:next w:val="Normal"/>
    <w:link w:val="Titre1Car"/>
    <w:uiPriority w:val="9"/>
    <w:qFormat/>
    <w:rsid w:val="00BA6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F50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A6E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C49BE"/>
    <w:rPr>
      <w:b/>
      <w:bCs/>
    </w:rPr>
  </w:style>
  <w:style w:type="paragraph" w:customStyle="1" w:styleId="fourmis">
    <w:name w:val="fourmis"/>
    <w:basedOn w:val="Normal"/>
    <w:link w:val="fourmisCar"/>
    <w:qFormat/>
    <w:rsid w:val="008C49BE"/>
    <w:rPr>
      <w:rFonts w:ascii="Cambria" w:hAnsi="Cambria"/>
      <w:i/>
      <w:sz w:val="20"/>
      <w:szCs w:val="18"/>
    </w:rPr>
  </w:style>
  <w:style w:type="character" w:customStyle="1" w:styleId="fourmisCar">
    <w:name w:val="fourmis Car"/>
    <w:basedOn w:val="Policepardfaut"/>
    <w:link w:val="fourmis"/>
    <w:rsid w:val="008C49BE"/>
    <w:rPr>
      <w:rFonts w:ascii="Cambria" w:hAnsi="Cambria"/>
      <w:i/>
      <w:sz w:val="20"/>
      <w:szCs w:val="18"/>
    </w:rPr>
  </w:style>
  <w:style w:type="paragraph" w:customStyle="1" w:styleId="diaplante">
    <w:name w:val="dia plante"/>
    <w:basedOn w:val="Normal"/>
    <w:link w:val="diaplanteCar"/>
    <w:qFormat/>
    <w:rsid w:val="008C49BE"/>
    <w:rPr>
      <w:rFonts w:ascii="Chiller" w:hAnsi="Chiller"/>
      <w:color w:val="00B050"/>
    </w:rPr>
  </w:style>
  <w:style w:type="character" w:customStyle="1" w:styleId="diaplanteCar">
    <w:name w:val="dia plante Car"/>
    <w:basedOn w:val="Policepardfaut"/>
    <w:link w:val="diaplante"/>
    <w:rsid w:val="008C49BE"/>
    <w:rPr>
      <w:rFonts w:ascii="Chiller" w:hAnsi="Chiller"/>
      <w:color w:val="00B050"/>
    </w:rPr>
  </w:style>
  <w:style w:type="paragraph" w:customStyle="1" w:styleId="diafourmi">
    <w:name w:val="dia fourmi"/>
    <w:basedOn w:val="Normal"/>
    <w:link w:val="diafourmiCar"/>
    <w:qFormat/>
    <w:rsid w:val="008C49BE"/>
    <w:rPr>
      <w:rFonts w:ascii="Bell MT" w:hAnsi="Bell MT"/>
      <w:i/>
      <w:color w:val="943634" w:themeColor="accent2" w:themeShade="BF"/>
      <w:sz w:val="18"/>
      <w:szCs w:val="18"/>
    </w:rPr>
  </w:style>
  <w:style w:type="character" w:customStyle="1" w:styleId="diafourmiCar">
    <w:name w:val="dia fourmi Car"/>
    <w:basedOn w:val="fourmisCar"/>
    <w:link w:val="diafourmi"/>
    <w:rsid w:val="008C49BE"/>
    <w:rPr>
      <w:rFonts w:ascii="Bell MT" w:hAnsi="Bell MT"/>
      <w:color w:val="943634" w:themeColor="accent2" w:themeShade="BF"/>
      <w:sz w:val="18"/>
    </w:rPr>
  </w:style>
  <w:style w:type="paragraph" w:styleId="Paragraphedeliste">
    <w:name w:val="List Paragraph"/>
    <w:basedOn w:val="Normal"/>
    <w:uiPriority w:val="34"/>
    <w:qFormat/>
    <w:rsid w:val="008C49BE"/>
    <w:pPr>
      <w:ind w:left="720"/>
      <w:contextualSpacing/>
    </w:pPr>
  </w:style>
  <w:style w:type="paragraph" w:customStyle="1" w:styleId="fourmistablea">
    <w:name w:val="fourmis tablea"/>
    <w:basedOn w:val="Normal"/>
    <w:link w:val="fourmistableaCar"/>
    <w:qFormat/>
    <w:rsid w:val="008C49BE"/>
    <w:pPr>
      <w:jc w:val="both"/>
    </w:pPr>
    <w:rPr>
      <w:rFonts w:ascii="Berlin Sans FB" w:hAnsi="Berlin Sans FB" w:cs="Aparajita"/>
    </w:rPr>
  </w:style>
  <w:style w:type="character" w:customStyle="1" w:styleId="fourmistableaCar">
    <w:name w:val="fourmis tablea Car"/>
    <w:basedOn w:val="Policepardfaut"/>
    <w:link w:val="fourmistablea"/>
    <w:rsid w:val="008C49BE"/>
    <w:rPr>
      <w:rFonts w:ascii="Berlin Sans FB" w:hAnsi="Berlin Sans FB" w:cs="Aparajita"/>
    </w:rPr>
  </w:style>
  <w:style w:type="paragraph" w:styleId="Titre">
    <w:name w:val="Title"/>
    <w:basedOn w:val="Normal"/>
    <w:next w:val="Normal"/>
    <w:link w:val="TitreCar"/>
    <w:uiPriority w:val="10"/>
    <w:qFormat/>
    <w:rsid w:val="00830E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30EF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30EF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830EF2"/>
    <w:rPr>
      <w:color w:val="0000FF" w:themeColor="hyperlink"/>
      <w:u w:val="single"/>
    </w:rPr>
  </w:style>
  <w:style w:type="paragraph" w:styleId="Textedebulles">
    <w:name w:val="Balloon Text"/>
    <w:basedOn w:val="Normal"/>
    <w:link w:val="TextedebullesCar"/>
    <w:uiPriority w:val="99"/>
    <w:semiHidden/>
    <w:unhideWhenUsed/>
    <w:rsid w:val="00830E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EF2"/>
    <w:rPr>
      <w:rFonts w:ascii="Tahoma" w:hAnsi="Tahoma" w:cs="Tahoma"/>
      <w:sz w:val="16"/>
      <w:szCs w:val="16"/>
    </w:rPr>
  </w:style>
  <w:style w:type="character" w:styleId="Lienhypertextesuivivisit">
    <w:name w:val="FollowedHyperlink"/>
    <w:basedOn w:val="Policepardfaut"/>
    <w:uiPriority w:val="99"/>
    <w:semiHidden/>
    <w:unhideWhenUsed/>
    <w:rsid w:val="00830EF2"/>
    <w:rPr>
      <w:color w:val="800080" w:themeColor="followedHyperlink"/>
      <w:u w:val="single"/>
    </w:rPr>
  </w:style>
  <w:style w:type="character" w:customStyle="1" w:styleId="Titre2Car">
    <w:name w:val="Titre 2 Car"/>
    <w:basedOn w:val="Policepardfaut"/>
    <w:link w:val="Titre2"/>
    <w:uiPriority w:val="9"/>
    <w:rsid w:val="00EF50BE"/>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F5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BA6E2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BA6E2D"/>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A43FA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3FAA"/>
  </w:style>
  <w:style w:type="paragraph" w:styleId="Pieddepage">
    <w:name w:val="footer"/>
    <w:basedOn w:val="Normal"/>
    <w:link w:val="PieddepageCar"/>
    <w:uiPriority w:val="99"/>
    <w:unhideWhenUsed/>
    <w:rsid w:val="00A43F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3FAA"/>
  </w:style>
</w:styles>
</file>

<file path=word/webSettings.xml><?xml version="1.0" encoding="utf-8"?>
<w:webSettings xmlns:r="http://schemas.openxmlformats.org/officeDocument/2006/relationships" xmlns:w="http://schemas.openxmlformats.org/wordprocessingml/2006/main">
  <w:divs>
    <w:div w:id="62262015">
      <w:bodyDiv w:val="1"/>
      <w:marLeft w:val="0"/>
      <w:marRight w:val="0"/>
      <w:marTop w:val="0"/>
      <w:marBottom w:val="0"/>
      <w:divBdr>
        <w:top w:val="none" w:sz="0" w:space="0" w:color="auto"/>
        <w:left w:val="none" w:sz="0" w:space="0" w:color="auto"/>
        <w:bottom w:val="none" w:sz="0" w:space="0" w:color="auto"/>
        <w:right w:val="none" w:sz="0" w:space="0" w:color="auto"/>
      </w:divBdr>
    </w:div>
    <w:div w:id="17379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ancetvpro.fr/numerique/dossiers-de-presse/educationauxmedias" TargetMode="External"/><Relationship Id="rId13" Type="http://schemas.openxmlformats.org/officeDocument/2006/relationships/hyperlink" Target="https://youtu.be/ufmwk0kVEQU" TargetMode="External"/><Relationship Id="rId18" Type="http://schemas.openxmlformats.org/officeDocument/2006/relationships/hyperlink" Target="https://www.ina.fr/video/AFE85009592/a-lannion-la-reception-de-la-premiere-mondovision-video.html" TargetMode="External"/><Relationship Id="rId26" Type="http://schemas.openxmlformats.org/officeDocument/2006/relationships/hyperlink" Target="https://larevuedesmedias.ina.fr/linformation-mondialisee-nexiste-pas" TargetMode="External"/><Relationship Id="rId3" Type="http://schemas.openxmlformats.org/officeDocument/2006/relationships/settings" Target="settings.xml"/><Relationship Id="rId21" Type="http://schemas.openxmlformats.org/officeDocument/2006/relationships/hyperlink" Target="https://youtu.be/XonOLS-weaY"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franceculture.fr/emissions/revue-de-presse-internationale/la-revue-de-presse-internationale-emission-du-vendredi-27-septembre-2019" TargetMode="External"/><Relationship Id="rId17" Type="http://schemas.openxmlformats.org/officeDocument/2006/relationships/hyperlink" Target="https://www.youtube.com/watch?v=r32ICXQb9ak" TargetMode="External"/><Relationship Id="rId25" Type="http://schemas.openxmlformats.org/officeDocument/2006/relationships/hyperlink" Target="http://archives.clemi.org/fr/tv/modules/visite-de-medias/" TargetMode="External"/><Relationship Id="rId33" Type="http://schemas.openxmlformats.org/officeDocument/2006/relationships/hyperlink" Target="https://education.francetv.fr/matiere/education-aux-medias/seconde/video/verifier-l-info-le-fact-checking" TargetMode="External"/><Relationship Id="rId2" Type="http://schemas.openxmlformats.org/officeDocument/2006/relationships/styles" Target="styles.xml"/><Relationship Id="rId16" Type="http://schemas.openxmlformats.org/officeDocument/2006/relationships/hyperlink" Target="https://larevuedesmedias.ina.fr/quand-linfo-devient-instantanee" TargetMode="External"/><Relationship Id="rId20" Type="http://schemas.openxmlformats.org/officeDocument/2006/relationships/hyperlink" Target="https://www.ina.fr/video/AFE85007132/les-evenements-d-algerie-video.html" TargetMode="External"/><Relationship Id="rId29" Type="http://schemas.openxmlformats.org/officeDocument/2006/relationships/hyperlink" Target="https://education.francetv.fr/matiere/education-au-numerique/cinquieme/video/creation-d-internet-de-la-premiere-connexion-au-reseau-mond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revuedesmedias.ina.fr/au-xviie-siecle-naissance-du-journalisme-politique" TargetMode="External"/><Relationship Id="rId24" Type="http://schemas.openxmlformats.org/officeDocument/2006/relationships/hyperlink" Target="https://www.youtube.com/qZ4kDaHE3EQ" TargetMode="External"/><Relationship Id="rId32" Type="http://schemas.openxmlformats.org/officeDocument/2006/relationships/hyperlink" Target="https://larevuedesmedias.ina.fr/series/zoom-sur-7-particularites-du-web-travers-le-monde" TargetMode="External"/><Relationship Id="rId5" Type="http://schemas.openxmlformats.org/officeDocument/2006/relationships/footnotes" Target="footnotes.xml"/><Relationship Id="rId15" Type="http://schemas.openxmlformats.org/officeDocument/2006/relationships/hyperlink" Target="https://youtu.be/eAsTs3ExtLQ" TargetMode="External"/><Relationship Id="rId23" Type="http://schemas.openxmlformats.org/officeDocument/2006/relationships/hyperlink" Target="https://france3-regions.francetvinfo.fr/bretagne/dans-les-coulisses-du-jt-en-video-360deg-1088139.html" TargetMode="External"/><Relationship Id="rId28" Type="http://schemas.openxmlformats.org/officeDocument/2006/relationships/hyperlink" Target="https://education.francetv.fr/matiere/education-au-numerique/cinquieme/video/internet-evolution-des-systemes-et-creation-des-reseaux" TargetMode="External"/><Relationship Id="rId36" Type="http://schemas.openxmlformats.org/officeDocument/2006/relationships/theme" Target="theme/theme1.xml"/><Relationship Id="rId10" Type="http://schemas.openxmlformats.org/officeDocument/2006/relationships/hyperlink" Target="https://larevuedesmedias.ina.fr/comment-leurope-de-la-renaissance-inventa-lactualite" TargetMode="External"/><Relationship Id="rId19" Type="http://schemas.openxmlformats.org/officeDocument/2006/relationships/hyperlink" Target="https://www.ina.fr/video/CPF86609127/en-direct-de-notre-passe-vingt-cinquieme-anniversaire-de-la-television-francaise-video.html" TargetMode="External"/><Relationship Id="rId31" Type="http://schemas.openxmlformats.org/officeDocument/2006/relationships/hyperlink" Target="https://larevuedesmedias.ina.fr/revolution-numerique-les-journalistes-face-au-nouveau-tempo-de-linfo" TargetMode="External"/><Relationship Id="rId4" Type="http://schemas.openxmlformats.org/officeDocument/2006/relationships/webSettings" Target="webSettings.xml"/><Relationship Id="rId9" Type="http://schemas.openxmlformats.org/officeDocument/2006/relationships/hyperlink" Target="https://education.francetv.fr/matiere/education-aux-medias/cinquieme/video/de-gutenberg-au-web-social" TargetMode="External"/><Relationship Id="rId14" Type="http://schemas.openxmlformats.org/officeDocument/2006/relationships/hyperlink" Target="https://youtu.be/72Sf-xf37s0" TargetMode="External"/><Relationship Id="rId22" Type="http://schemas.openxmlformats.org/officeDocument/2006/relationships/hyperlink" Target="https://www.youtube.com/watch?v=nfprKgbjFbo" TargetMode="External"/><Relationship Id="rId27" Type="http://schemas.openxmlformats.org/officeDocument/2006/relationships/hyperlink" Target="https://larevuedesmedias.ina.fr/series/facebook-un-media-comme-un-autre" TargetMode="External"/><Relationship Id="rId30" Type="http://schemas.openxmlformats.org/officeDocument/2006/relationships/hyperlink" Target="https://education.francetv.fr/matiere/education-au-numerique/cinquieme/video/darknets-que-se-cache-dans-l-internet-parallele"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1451</Words>
  <Characters>7983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dc:creator>
  <cp:lastModifiedBy>rachelle</cp:lastModifiedBy>
  <cp:revision>2</cp:revision>
  <cp:lastPrinted>2019-09-30T13:29:00Z</cp:lastPrinted>
  <dcterms:created xsi:type="dcterms:W3CDTF">2020-02-29T12:59:00Z</dcterms:created>
  <dcterms:modified xsi:type="dcterms:W3CDTF">2020-02-29T12:59:00Z</dcterms:modified>
</cp:coreProperties>
</file>