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A17C9F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2pt;margin-top:-.4pt;width:235.6pt;height:42.8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2D6518"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 w:rsidR="002D6518"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 w:rsidR="002D6518"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54069B">
                    <w:rPr>
                      <w:b/>
                      <w:color w:val="FF0000"/>
                      <w:sz w:val="24"/>
                    </w:rPr>
                    <w:t>centièmes</w:t>
                  </w:r>
                  <w:r w:rsidR="002D6518">
                    <w:rPr>
                      <w:b/>
                      <w:color w:val="FF0000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A17C9F" w:rsidRPr="00831B30" w:rsidRDefault="00A17C9F" w:rsidP="00A17C9F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54069B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rFonts w:eastAsiaTheme="minorEastAsia"/>
          <w:sz w:val="32"/>
        </w:rPr>
        <w:t xml:space="preserve"> =</w:t>
      </w:r>
      <w:r w:rsidR="0054069B">
        <w:rPr>
          <w:rFonts w:eastAsiaTheme="minorEastAsia"/>
          <w:sz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rFonts w:eastAsiaTheme="minorEastAsia"/>
          <w:sz w:val="32"/>
        </w:rPr>
        <w:t>=</w:t>
      </w:r>
    </w:p>
    <w:p w:rsidR="0054069B" w:rsidRPr="002D6518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Pr="002D6518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Pr="002D6518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2408DF" w:rsidRDefault="002D6518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54069B">
        <w:rPr>
          <w:sz w:val="32"/>
        </w:rPr>
        <w:t xml:space="preserve">08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  <w:r w:rsidR="001E77DC">
        <w:rPr>
          <w:sz w:val="32"/>
        </w:rPr>
        <w:tab/>
      </w:r>
      <w:r>
        <w:rPr>
          <w:sz w:val="32"/>
        </w:rPr>
        <w:t>0,</w:t>
      </w:r>
      <w:r w:rsidR="0054069B">
        <w:rPr>
          <w:sz w:val="32"/>
        </w:rPr>
        <w:t xml:space="preserve">05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1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54069B">
        <w:rPr>
          <w:sz w:val="32"/>
        </w:rPr>
        <w:t xml:space="preserve">04 </w:t>
      </w:r>
      <w:r>
        <w:rPr>
          <w:sz w:val="32"/>
        </w:rPr>
        <w:t>+      = 1</w:t>
      </w:r>
      <w:r>
        <w:rPr>
          <w:sz w:val="32"/>
        </w:rPr>
        <w:tab/>
        <w:t>0,</w:t>
      </w:r>
      <w:r w:rsidR="0054069B">
        <w:rPr>
          <w:sz w:val="32"/>
        </w:rPr>
        <w:t xml:space="preserve">03 </w:t>
      </w:r>
      <w:r>
        <w:rPr>
          <w:sz w:val="32"/>
        </w:rPr>
        <w:t>+      = 1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54069B">
        <w:rPr>
          <w:sz w:val="32"/>
        </w:rPr>
        <w:t>0</w:t>
      </w:r>
      <w:r>
        <w:rPr>
          <w:sz w:val="32"/>
        </w:rPr>
        <w:t>1+      = 1</w:t>
      </w:r>
      <w:r>
        <w:rPr>
          <w:sz w:val="32"/>
        </w:rPr>
        <w:tab/>
        <w:t>0,</w:t>
      </w:r>
      <w:r w:rsidR="0054069B">
        <w:rPr>
          <w:sz w:val="32"/>
        </w:rPr>
        <w:t>0</w:t>
      </w:r>
      <w:r>
        <w:rPr>
          <w:sz w:val="32"/>
        </w:rPr>
        <w:t>7+      = 1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</w:t>
      </w:r>
      <w:r w:rsidR="0054069B">
        <w:rPr>
          <w:rFonts w:eastAsiaTheme="minorEastAsia"/>
          <w:sz w:val="32"/>
        </w:rPr>
        <w:t>05</w:t>
      </w:r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1 – 0,</w:t>
      </w:r>
      <w:r w:rsidR="0054069B">
        <w:rPr>
          <w:rFonts w:eastAsiaTheme="minorEastAsia"/>
          <w:sz w:val="32"/>
        </w:rPr>
        <w:t>0</w:t>
      </w:r>
      <w:r>
        <w:rPr>
          <w:rFonts w:eastAsiaTheme="minorEastAsia"/>
          <w:sz w:val="32"/>
        </w:rPr>
        <w:t>7 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</w:t>
      </w:r>
      <w:r w:rsidR="0054069B">
        <w:rPr>
          <w:rFonts w:eastAsiaTheme="minorEastAsia"/>
          <w:sz w:val="32"/>
        </w:rPr>
        <w:t>0</w:t>
      </w:r>
      <w:r>
        <w:rPr>
          <w:rFonts w:eastAsiaTheme="minorEastAsia"/>
          <w:sz w:val="32"/>
        </w:rPr>
        <w:t>9 =</w:t>
      </w:r>
      <w:r>
        <w:rPr>
          <w:rFonts w:eastAsiaTheme="minorEastAsia"/>
          <w:sz w:val="32"/>
        </w:rPr>
        <w:tab/>
        <w:t>1 – 0,</w:t>
      </w:r>
      <w:r w:rsidR="0054069B">
        <w:rPr>
          <w:rFonts w:eastAsiaTheme="minorEastAsia"/>
          <w:sz w:val="32"/>
        </w:rPr>
        <w:t>0</w:t>
      </w:r>
      <w:r>
        <w:rPr>
          <w:rFonts w:eastAsiaTheme="minorEastAsia"/>
          <w:sz w:val="32"/>
        </w:rPr>
        <w:t>8 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2D6518" w:rsidRDefault="002D6518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</w:t>
      </w:r>
      <w:r w:rsidR="0054069B">
        <w:rPr>
          <w:rFonts w:eastAsiaTheme="minorEastAsia"/>
          <w:sz w:val="32"/>
        </w:rPr>
        <w:t>03</w:t>
      </w:r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>1 – 0,</w:t>
      </w:r>
      <w:r w:rsidR="0054069B">
        <w:rPr>
          <w:rFonts w:eastAsiaTheme="minorEastAsia"/>
          <w:sz w:val="32"/>
        </w:rPr>
        <w:t>09</w:t>
      </w:r>
      <w:r>
        <w:rPr>
          <w:rFonts w:eastAsiaTheme="minorEastAsia"/>
          <w:sz w:val="32"/>
        </w:rPr>
        <w:t xml:space="preserve"> =</w:t>
      </w:r>
    </w:p>
    <w:p w:rsidR="00020DAA" w:rsidRPr="00372D81" w:rsidRDefault="00A17C9F" w:rsidP="00020DAA">
      <w:pPr>
        <w:tabs>
          <w:tab w:val="left" w:pos="3402"/>
        </w:tabs>
        <w:rPr>
          <w:rFonts w:eastAsiaTheme="minorEastAsia"/>
          <w:sz w:val="32"/>
        </w:rPr>
      </w:pPr>
      <w:hyperlink r:id="rId6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Default="00020DAA" w:rsidP="002D6518">
      <w:pPr>
        <w:tabs>
          <w:tab w:val="left" w:pos="3402"/>
        </w:tabs>
        <w:rPr>
          <w:rFonts w:eastAsiaTheme="minorEastAsia"/>
          <w:sz w:val="32"/>
        </w:rPr>
      </w:pPr>
    </w:p>
    <w:p w:rsidR="0054069B" w:rsidRDefault="00A17C9F" w:rsidP="0054069B">
      <w:r>
        <w:rPr>
          <w:noProof/>
          <w:lang w:eastAsia="fr-FR"/>
        </w:rPr>
        <w:pict>
          <v:shape id="_x0000_s1042" type="#_x0000_t202" style="position:absolute;margin-left:-4.2pt;margin-top:-.4pt;width:235.6pt;height:42.85pt;z-index:251671552;mso-width-relative:margin;mso-height-relative:margin" strokecolor="red" strokeweight="1pt">
            <v:textbox style="mso-next-textbox:#_x0000_s1042">
              <w:txbxContent>
                <w:p w:rsidR="00020DAA" w:rsidRPr="00E61FD9" w:rsidRDefault="00020DAA" w:rsidP="00020DAA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dixièmes)</w:t>
                  </w:r>
                </w:p>
              </w:txbxContent>
            </v:textbox>
          </v:shape>
        </w:pict>
      </w:r>
      <w:r w:rsidR="00020DAA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1D6B6EC" wp14:editId="15343EA6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3" type="#_x0000_t202" style="position:absolute;margin-left:-4.2pt;margin-top:-.4pt;width:235.6pt;height:42.85pt;z-index:251674624;mso-position-horizontal-relative:text;mso-position-vertical-relative:text;mso-width-relative:margin;mso-height-relative:margin" strokecolor="red" strokeweight="1pt">
            <v:textbox style="mso-next-textbox:#_x0000_s1043">
              <w:txbxContent>
                <w:p w:rsidR="0054069B" w:rsidRPr="00E61FD9" w:rsidRDefault="0054069B" w:rsidP="0054069B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trouver le complément à 1 et à soustraire.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centièmes)</w:t>
                  </w:r>
                </w:p>
              </w:txbxContent>
            </v:textbox>
          </v:shape>
        </w:pict>
      </w:r>
      <w:r w:rsidR="0054069B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9EBEAE4" wp14:editId="5A9EE43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9B" w:rsidRDefault="0054069B" w:rsidP="0054069B"/>
    <w:p w:rsidR="00A17C9F" w:rsidRPr="00831B30" w:rsidRDefault="00A17C9F" w:rsidP="00A17C9F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bookmarkStart w:id="0" w:name="_GoBack"/>
    <w:bookmarkEnd w:id="0"/>
    <w:p w:rsidR="0054069B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rFonts w:eastAsiaTheme="minorEastAsia"/>
          <w:sz w:val="32"/>
        </w:rPr>
        <w:t xml:space="preserve"> =</w:t>
      </w:r>
      <w:r w:rsidR="0054069B">
        <w:rPr>
          <w:rFonts w:eastAsiaTheme="minorEastAsia"/>
          <w:sz w:val="32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rFonts w:eastAsiaTheme="minorEastAsia"/>
          <w:sz w:val="32"/>
        </w:rPr>
        <w:t>=</w:t>
      </w:r>
    </w:p>
    <w:p w:rsidR="0054069B" w:rsidRPr="002D6518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Pr="002D6518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Pr="002D6518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>+      = 1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>+      = 1</w:t>
      </w:r>
    </w:p>
    <w:p w:rsidR="0054069B" w:rsidRDefault="0054069B" w:rsidP="0054069B">
      <w:pPr>
        <w:tabs>
          <w:tab w:val="left" w:pos="3402"/>
        </w:tabs>
        <w:rPr>
          <w:sz w:val="32"/>
        </w:rPr>
      </w:pPr>
      <w:r>
        <w:rPr>
          <w:sz w:val="32"/>
        </w:rPr>
        <w:t>0,08 +      = 1</w:t>
      </w:r>
      <w:r>
        <w:rPr>
          <w:sz w:val="32"/>
        </w:rPr>
        <w:tab/>
        <w:t>0,05 +      = 1</w:t>
      </w:r>
    </w:p>
    <w:p w:rsidR="0054069B" w:rsidRDefault="0054069B" w:rsidP="0054069B">
      <w:pPr>
        <w:tabs>
          <w:tab w:val="left" w:pos="3402"/>
        </w:tabs>
        <w:rPr>
          <w:sz w:val="32"/>
        </w:rPr>
      </w:pPr>
      <w:r>
        <w:rPr>
          <w:sz w:val="32"/>
        </w:rPr>
        <w:t>0,04 +      = 1</w:t>
      </w:r>
      <w:r>
        <w:rPr>
          <w:sz w:val="32"/>
        </w:rPr>
        <w:tab/>
        <w:t>0,03 +      = 1</w:t>
      </w:r>
    </w:p>
    <w:p w:rsidR="0054069B" w:rsidRDefault="0054069B" w:rsidP="0054069B">
      <w:pPr>
        <w:tabs>
          <w:tab w:val="left" w:pos="3402"/>
        </w:tabs>
        <w:rPr>
          <w:sz w:val="32"/>
        </w:rPr>
      </w:pPr>
      <w:r>
        <w:rPr>
          <w:sz w:val="32"/>
        </w:rPr>
        <w:t>0,01+      = 1</w:t>
      </w:r>
      <w:r>
        <w:rPr>
          <w:sz w:val="32"/>
        </w:rPr>
        <w:tab/>
        <w:t>0,07+      = 1</w:t>
      </w:r>
    </w:p>
    <w:p w:rsidR="0054069B" w:rsidRDefault="0054069B" w:rsidP="0054069B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1-0,05 =</w:t>
      </w:r>
      <w:r>
        <w:rPr>
          <w:rFonts w:eastAsiaTheme="minorEastAsia"/>
          <w:sz w:val="32"/>
        </w:rPr>
        <w:tab/>
        <w:t>1 – 0,07 =</w:t>
      </w:r>
    </w:p>
    <w:p w:rsidR="0054069B" w:rsidRDefault="0054069B" w:rsidP="0054069B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1-0,09 =</w:t>
      </w:r>
      <w:r>
        <w:rPr>
          <w:rFonts w:eastAsiaTheme="minorEastAsia"/>
          <w:sz w:val="32"/>
        </w:rPr>
        <w:tab/>
        <w:t>1 – 0,08 =</w:t>
      </w:r>
    </w:p>
    <w:p w:rsidR="0054069B" w:rsidRDefault="0054069B" w:rsidP="0054069B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54069B" w:rsidRDefault="0054069B" w:rsidP="0054069B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1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54069B" w:rsidRDefault="0054069B" w:rsidP="0054069B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1-0,03 =</w:t>
      </w:r>
      <w:r>
        <w:rPr>
          <w:rFonts w:eastAsiaTheme="minorEastAsia"/>
          <w:sz w:val="32"/>
        </w:rPr>
        <w:tab/>
        <w:t>1 – 0,09 =</w:t>
      </w:r>
    </w:p>
    <w:p w:rsidR="0054069B" w:rsidRPr="00372D81" w:rsidRDefault="00A17C9F" w:rsidP="0054069B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="0054069B" w:rsidRPr="00EB53F8">
          <w:rPr>
            <w:rStyle w:val="Lienhypertexte"/>
            <w:sz w:val="14"/>
          </w:rPr>
          <w:t>http://lewebpedagogique.com/strategiescalcul/</w:t>
        </w:r>
      </w:hyperlink>
    </w:p>
    <w:p w:rsidR="00020DAA" w:rsidRPr="00372D81" w:rsidRDefault="00020DAA" w:rsidP="0054069B">
      <w:pPr>
        <w:rPr>
          <w:rFonts w:eastAsiaTheme="minorEastAsia"/>
          <w:sz w:val="32"/>
        </w:rPr>
      </w:pPr>
    </w:p>
    <w:sectPr w:rsidR="00020DAA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20DAA"/>
    <w:rsid w:val="00130651"/>
    <w:rsid w:val="001E77DC"/>
    <w:rsid w:val="002408DF"/>
    <w:rsid w:val="00241414"/>
    <w:rsid w:val="002D6518"/>
    <w:rsid w:val="00341BA6"/>
    <w:rsid w:val="00372D81"/>
    <w:rsid w:val="00394B87"/>
    <w:rsid w:val="00490CBF"/>
    <w:rsid w:val="0054069B"/>
    <w:rsid w:val="005452E5"/>
    <w:rsid w:val="00584A4F"/>
    <w:rsid w:val="00625F62"/>
    <w:rsid w:val="006741CC"/>
    <w:rsid w:val="00705619"/>
    <w:rsid w:val="007160CA"/>
    <w:rsid w:val="007E38AE"/>
    <w:rsid w:val="008A1EE8"/>
    <w:rsid w:val="008E739A"/>
    <w:rsid w:val="00965586"/>
    <w:rsid w:val="00985020"/>
    <w:rsid w:val="0099251E"/>
    <w:rsid w:val="00A17C9F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0FE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15AA-2BA1-408F-8FAA-15C85DCB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2015-06-02T20:24:00Z</cp:lastPrinted>
  <dcterms:created xsi:type="dcterms:W3CDTF">2019-04-04T09:56:00Z</dcterms:created>
  <dcterms:modified xsi:type="dcterms:W3CDTF">2019-04-04T10:17:00Z</dcterms:modified>
</cp:coreProperties>
</file>