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0B" w:rsidRPr="00F77699" w:rsidRDefault="006247AD" w:rsidP="00E6770B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CAHIER DE TEXTE 1 ES y</w:t>
      </w:r>
    </w:p>
    <w:p w:rsidR="00E6770B" w:rsidRPr="00F77699" w:rsidRDefault="00E6770B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151245" w:rsidRPr="00F77699" w:rsidRDefault="006247AD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6</w:t>
      </w:r>
      <w:r w:rsidR="00056936"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056936"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F77699" w:rsidRPr="00472B47" w:rsidRDefault="00F77699" w:rsidP="00F77699">
      <w:pPr>
        <w:spacing w:after="0" w:line="240" w:lineRule="auto"/>
        <w:rPr>
          <w:rFonts w:ascii="Georgia" w:hAnsi="Georgia"/>
          <w:sz w:val="24"/>
          <w:szCs w:val="24"/>
        </w:rPr>
      </w:pPr>
    </w:p>
    <w:p w:rsidR="00F77699" w:rsidRPr="00472B47" w:rsidRDefault="00F77699" w:rsidP="00F77699">
      <w:pPr>
        <w:pStyle w:val="Paragraphedeliste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472B47">
        <w:rPr>
          <w:rFonts w:ascii="Georgia" w:hAnsi="Georgia"/>
          <w:sz w:val="24"/>
          <w:szCs w:val="24"/>
        </w:rPr>
        <w:t>Prise de contact</w:t>
      </w:r>
    </w:p>
    <w:p w:rsidR="00F77699" w:rsidRPr="00472B47" w:rsidRDefault="00F77699" w:rsidP="00F77699">
      <w:pPr>
        <w:pStyle w:val="Paragraphedeliste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472B47">
        <w:rPr>
          <w:rFonts w:ascii="Georgia" w:hAnsi="Georgia"/>
          <w:sz w:val="24"/>
          <w:szCs w:val="24"/>
        </w:rPr>
        <w:t>Présentation du programme</w:t>
      </w:r>
      <w:r>
        <w:rPr>
          <w:rFonts w:ascii="Georgia" w:hAnsi="Georgia"/>
          <w:sz w:val="24"/>
          <w:szCs w:val="24"/>
        </w:rPr>
        <w:t>,</w:t>
      </w:r>
      <w:r w:rsidRPr="00472B47">
        <w:rPr>
          <w:rFonts w:ascii="Georgia" w:hAnsi="Georgia"/>
          <w:sz w:val="24"/>
          <w:szCs w:val="24"/>
        </w:rPr>
        <w:t xml:space="preserve"> du travail de l’année</w:t>
      </w:r>
    </w:p>
    <w:p w:rsidR="00056936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191854" w:rsidRPr="00F77699" w:rsidRDefault="00191854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6936" w:rsidRPr="00F77699" w:rsidRDefault="006247AD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Vendredi 8</w:t>
      </w:r>
      <w:r w:rsidR="00056936"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056936"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F77699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Calibri,Bold"/>
          <w:b/>
          <w:bCs/>
          <w:color w:val="FF0000"/>
          <w:sz w:val="24"/>
          <w:szCs w:val="24"/>
        </w:rPr>
      </w:pP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Calibri,Bold"/>
          <w:b/>
          <w:bCs/>
          <w:color w:val="FF0000"/>
          <w:sz w:val="24"/>
          <w:szCs w:val="24"/>
        </w:rPr>
      </w:pPr>
      <w:r w:rsidRPr="00DA3561">
        <w:rPr>
          <w:rFonts w:ascii="Georgia" w:eastAsia="Calibri" w:hAnsi="Georgia" w:cs="Calibri,Bold"/>
          <w:b/>
          <w:bCs/>
          <w:color w:val="FF0000"/>
          <w:sz w:val="24"/>
          <w:szCs w:val="24"/>
        </w:rPr>
        <w:t xml:space="preserve">CHAP/ </w:t>
      </w:r>
      <w:r w:rsidRPr="00DA3561">
        <w:rPr>
          <w:rFonts w:ascii="Georgia" w:eastAsia="Calibri" w:hAnsi="Georgia" w:cs="Calibri,Bold"/>
          <w:b/>
          <w:bCs/>
          <w:color w:val="FF0000"/>
          <w:sz w:val="24"/>
          <w:szCs w:val="24"/>
          <w:u w:val="single"/>
        </w:rPr>
        <w:t>CROISSANCE ET MONDIALISATION DEPUIS LE MILIEU DU XIXème SIECLE</w:t>
      </w: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0000"/>
          <w:sz w:val="24"/>
          <w:szCs w:val="24"/>
        </w:rPr>
      </w:pPr>
      <w:r w:rsidRPr="00DA3561">
        <w:rPr>
          <w:rFonts w:ascii="Georgia" w:eastAsia="Calibri" w:hAnsi="Georgia" w:cs="TimesNewRoman,Bold"/>
          <w:b/>
          <w:bCs/>
          <w:color w:val="000000"/>
          <w:sz w:val="24"/>
          <w:szCs w:val="24"/>
          <w:u w:val="single"/>
        </w:rPr>
        <w:t>INTRODUCTION</w:t>
      </w:r>
      <w:r w:rsidRPr="00DA3561">
        <w:rPr>
          <w:rFonts w:ascii="Georgia" w:eastAsia="Calibri" w:hAnsi="Georgia" w:cs="TimesNewRoman,Bold"/>
          <w:b/>
          <w:bCs/>
          <w:color w:val="000000"/>
          <w:sz w:val="24"/>
          <w:szCs w:val="24"/>
        </w:rPr>
        <w:t> :</w:t>
      </w: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"/>
          <w:color w:val="000000"/>
          <w:sz w:val="24"/>
          <w:szCs w:val="24"/>
        </w:rPr>
      </w:pP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  <w:r w:rsidRPr="002661D0">
        <w:rPr>
          <w:rFonts w:ascii="Georgia" w:eastAsia="Calibri" w:hAnsi="Georgia" w:cs="TimesNewRoman,Bold"/>
          <w:bCs/>
          <w:sz w:val="24"/>
          <w:szCs w:val="24"/>
          <w:u w:val="single"/>
        </w:rPr>
        <w:t>Problématique</w:t>
      </w:r>
      <w:r w:rsidRPr="00DA3561">
        <w:rPr>
          <w:rFonts w:ascii="Georgia" w:eastAsia="Calibri" w:hAnsi="Georgia" w:cs="TimesNewRoman,Bold"/>
          <w:bCs/>
          <w:sz w:val="24"/>
          <w:szCs w:val="24"/>
        </w:rPr>
        <w:t xml:space="preserve"> : Comment la croissance a-t-elle transformé l’économie mondiale, malgré des périodes de crises depuis le milieu du </w:t>
      </w:r>
      <w:proofErr w:type="spellStart"/>
      <w:r w:rsidRPr="00DA3561">
        <w:rPr>
          <w:rFonts w:ascii="Georgia" w:eastAsia="Calibri" w:hAnsi="Georgia" w:cs="TimesNewRoman,Bold"/>
          <w:bCs/>
          <w:sz w:val="24"/>
          <w:szCs w:val="24"/>
        </w:rPr>
        <w:t>XIXè</w:t>
      </w:r>
      <w:proofErr w:type="spellEnd"/>
      <w:r w:rsidRPr="00DA3561">
        <w:rPr>
          <w:rFonts w:ascii="Georgia" w:eastAsia="Calibri" w:hAnsi="Georgia" w:cs="TimesNewRoman,Bold"/>
          <w:bCs/>
          <w:sz w:val="24"/>
          <w:szCs w:val="24"/>
        </w:rPr>
        <w:t xml:space="preserve"> siècle ?</w:t>
      </w: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2060"/>
          <w:sz w:val="24"/>
          <w:szCs w:val="24"/>
        </w:rPr>
      </w:pP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  <w:r w:rsidRPr="00DA3561">
        <w:rPr>
          <w:rFonts w:ascii="Georgia" w:eastAsia="Calibri" w:hAnsi="Georgia" w:cs="TimesNewRoman,Bold"/>
          <w:b/>
          <w:bCs/>
          <w:color w:val="FF0000"/>
          <w:sz w:val="24"/>
          <w:szCs w:val="24"/>
        </w:rPr>
        <w:t xml:space="preserve">I/ </w:t>
      </w:r>
      <w:r w:rsidRPr="00DA3561">
        <w:rPr>
          <w:rFonts w:ascii="Georgia" w:eastAsia="Calibri" w:hAnsi="Georgia" w:cs="TimesNewRoman,Bold"/>
          <w:b/>
          <w:bCs/>
          <w:color w:val="FF0000"/>
          <w:sz w:val="24"/>
          <w:szCs w:val="24"/>
          <w:u w:val="single"/>
        </w:rPr>
        <w:t>LA CROISSANCE ECONOMIQUE DEPUIS 1850</w:t>
      </w: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150"/>
          <w:sz w:val="24"/>
          <w:szCs w:val="24"/>
        </w:rPr>
      </w:pP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</w:pP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 xml:space="preserve">A/ </w:t>
      </w: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  <w:t>Une croissance continue : 1850-1945 : L’industrialisation porte la croissance :</w:t>
      </w:r>
    </w:p>
    <w:p w:rsidR="002661D0" w:rsidRDefault="002661D0" w:rsidP="002661D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"/>
          <w:b/>
          <w:sz w:val="24"/>
          <w:szCs w:val="24"/>
          <w:u w:val="single"/>
        </w:rPr>
      </w:pPr>
    </w:p>
    <w:p w:rsidR="002661D0" w:rsidRPr="00DA3561" w:rsidRDefault="002661D0" w:rsidP="002661D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  <w:r w:rsidRPr="00DA3561">
        <w:rPr>
          <w:rFonts w:ascii="Georgia" w:eastAsia="Calibri" w:hAnsi="Georgia" w:cs="TimesNewRoman"/>
          <w:b/>
          <w:sz w:val="24"/>
          <w:szCs w:val="24"/>
          <w:u w:val="single"/>
        </w:rPr>
        <w:t>Méthode</w:t>
      </w:r>
      <w:r w:rsidRPr="00DA3561">
        <w:rPr>
          <w:rFonts w:ascii="Georgia" w:eastAsia="Calibri" w:hAnsi="Georgia" w:cs="TimesNewRoman,Bold"/>
          <w:b/>
          <w:bCs/>
          <w:sz w:val="24"/>
          <w:szCs w:val="24"/>
        </w:rPr>
        <w:t> </w:t>
      </w:r>
      <w:r w:rsidRPr="00DA3561">
        <w:rPr>
          <w:rFonts w:ascii="Georgia" w:eastAsia="Calibri" w:hAnsi="Georgia" w:cs="TimesNewRoman,Bold"/>
          <w:bCs/>
          <w:sz w:val="24"/>
          <w:szCs w:val="24"/>
        </w:rPr>
        <w:t>: Analyser deux documents d’Histoire</w:t>
      </w:r>
    </w:p>
    <w:p w:rsidR="002661D0" w:rsidRPr="00DA3561" w:rsidRDefault="002661D0" w:rsidP="002661D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  <w:r w:rsidRPr="00DA3561">
        <w:rPr>
          <w:rFonts w:ascii="Georgia" w:eastAsia="Calibri" w:hAnsi="Georgia" w:cs="TimesNewRoman,Bold"/>
          <w:bCs/>
          <w:sz w:val="24"/>
          <w:szCs w:val="24"/>
        </w:rPr>
        <w:t>(Extraits de Germinal, E. Zola, 1885, S. Weil, 1934)</w:t>
      </w:r>
    </w:p>
    <w:p w:rsidR="00056936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C1315E" w:rsidRPr="00F77699" w:rsidRDefault="00C1315E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6936" w:rsidRPr="00F77699" w:rsidRDefault="006247AD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11</w:t>
      </w:r>
      <w:r w:rsidR="00056936"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056936"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2661D0" w:rsidRDefault="002661D0" w:rsidP="002661D0">
      <w:pPr>
        <w:spacing w:after="0" w:line="240" w:lineRule="auto"/>
        <w:rPr>
          <w:rFonts w:ascii="Georgia" w:hAnsi="Georgia"/>
          <w:sz w:val="24"/>
          <w:szCs w:val="24"/>
        </w:rPr>
      </w:pPr>
    </w:p>
    <w:p w:rsidR="002661D0" w:rsidRDefault="002661D0" w:rsidP="002661D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méthode « </w:t>
      </w:r>
      <w:r w:rsidRPr="00191854">
        <w:rPr>
          <w:rFonts w:ascii="Georgia" w:hAnsi="Georgia"/>
          <w:i/>
          <w:sz w:val="24"/>
          <w:szCs w:val="24"/>
        </w:rPr>
        <w:t>étude critique de documents</w:t>
      </w:r>
      <w:r>
        <w:rPr>
          <w:rFonts w:ascii="Georgia" w:hAnsi="Georgia"/>
          <w:sz w:val="24"/>
          <w:szCs w:val="24"/>
        </w:rPr>
        <w:t> »</w:t>
      </w:r>
    </w:p>
    <w:p w:rsidR="00056936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6247AD" w:rsidRDefault="006247AD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6247AD" w:rsidRPr="00F77699" w:rsidRDefault="006247AD" w:rsidP="006247AD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13</w:t>
      </w:r>
      <w:r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2661D0" w:rsidRDefault="002661D0" w:rsidP="002661D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  <w:u w:val="single"/>
        </w:rPr>
      </w:pPr>
    </w:p>
    <w:p w:rsidR="002661D0" w:rsidRPr="00191854" w:rsidRDefault="002661D0" w:rsidP="002661D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  <w:r w:rsidRPr="00191854">
        <w:rPr>
          <w:rFonts w:ascii="Georgia" w:eastAsia="Calibri" w:hAnsi="Georgia" w:cs="TimesNewRoman,Bold"/>
          <w:bCs/>
          <w:sz w:val="24"/>
          <w:szCs w:val="24"/>
        </w:rPr>
        <w:t xml:space="preserve">Suite </w:t>
      </w:r>
    </w:p>
    <w:p w:rsidR="002661D0" w:rsidRDefault="002661D0" w:rsidP="002661D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  <w:u w:val="single"/>
        </w:rPr>
      </w:pPr>
    </w:p>
    <w:p w:rsidR="002661D0" w:rsidRDefault="002661D0" w:rsidP="002661D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  <w:r w:rsidRPr="00DA3561">
        <w:rPr>
          <w:rFonts w:ascii="Georgia" w:eastAsia="Calibri" w:hAnsi="Georgia" w:cs="TimesNewRoman,Bold"/>
          <w:bCs/>
          <w:sz w:val="24"/>
          <w:szCs w:val="24"/>
          <w:u w:val="single"/>
        </w:rPr>
        <w:t>Doc.</w:t>
      </w:r>
      <w:r w:rsidRPr="00DA3561">
        <w:rPr>
          <w:rFonts w:ascii="Georgia" w:eastAsia="Calibri" w:hAnsi="Georgia" w:cs="TimesNewRoman,Bold"/>
          <w:bCs/>
          <w:sz w:val="24"/>
          <w:szCs w:val="24"/>
        </w:rPr>
        <w:t xml:space="preserve"> « </w:t>
      </w:r>
      <w:r w:rsidRPr="00DA3561">
        <w:rPr>
          <w:rFonts w:ascii="Georgia" w:eastAsia="Calibri" w:hAnsi="Georgia" w:cs="TimesNewRoman,Bold"/>
          <w:bCs/>
          <w:i/>
          <w:sz w:val="24"/>
          <w:szCs w:val="24"/>
        </w:rPr>
        <w:t>Les Temps modernes</w:t>
      </w:r>
      <w:r w:rsidRPr="00DA3561">
        <w:rPr>
          <w:rFonts w:ascii="Georgia" w:eastAsia="Calibri" w:hAnsi="Georgia" w:cs="TimesNewRoman,Bold"/>
          <w:bCs/>
          <w:sz w:val="24"/>
          <w:szCs w:val="24"/>
        </w:rPr>
        <w:t> »</w:t>
      </w:r>
    </w:p>
    <w:p w:rsidR="006247AD" w:rsidRDefault="006247AD" w:rsidP="006247AD">
      <w:pPr>
        <w:spacing w:after="0" w:line="240" w:lineRule="auto"/>
        <w:rPr>
          <w:rFonts w:ascii="Georgia" w:hAnsi="Georgia"/>
          <w:sz w:val="24"/>
          <w:szCs w:val="24"/>
        </w:rPr>
      </w:pPr>
    </w:p>
    <w:p w:rsidR="00191854" w:rsidRDefault="00191854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6936" w:rsidRPr="00F77699" w:rsidRDefault="00056936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Vendredi </w:t>
      </w:r>
      <w:r w:rsidR="006247AD">
        <w:rPr>
          <w:rFonts w:ascii="Georgia" w:hAnsi="Georgia"/>
          <w:b/>
          <w:color w:val="00B050"/>
          <w:sz w:val="24"/>
          <w:szCs w:val="24"/>
          <w:u w:val="single"/>
        </w:rPr>
        <w:t>15</w:t>
      </w:r>
      <w:r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056936" w:rsidRPr="00F77699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191854" w:rsidRDefault="00191854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056936" w:rsidRPr="00F77699" w:rsidRDefault="006247AD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18</w:t>
      </w:r>
      <w:r w:rsidR="00056936"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056936"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F77699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</w:p>
    <w:p w:rsidR="00056936" w:rsidRPr="00F77699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6936" w:rsidRPr="00F77699" w:rsidRDefault="006247AD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20</w:t>
      </w:r>
      <w:r w:rsidR="00056936"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056936"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191854" w:rsidRDefault="00191854" w:rsidP="00191854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  <w:u w:val="single"/>
        </w:rPr>
      </w:pPr>
    </w:p>
    <w:p w:rsidR="00191854" w:rsidRPr="00DA3561" w:rsidRDefault="00191854" w:rsidP="00191854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  <w:r w:rsidRPr="00F77699">
        <w:rPr>
          <w:rFonts w:ascii="Georgia" w:eastAsia="Calibri" w:hAnsi="Georgia" w:cs="TimesNewRoman,Bold"/>
          <w:bCs/>
          <w:sz w:val="24"/>
          <w:szCs w:val="24"/>
          <w:u w:val="single"/>
        </w:rPr>
        <w:t>Doc</w:t>
      </w:r>
      <w:r>
        <w:rPr>
          <w:rFonts w:ascii="Georgia" w:eastAsia="Calibri" w:hAnsi="Georgia" w:cs="TimesNewRoman,Bold"/>
          <w:bCs/>
          <w:sz w:val="24"/>
          <w:szCs w:val="24"/>
        </w:rPr>
        <w:t> : « le fordisme » + schéma</w:t>
      </w:r>
    </w:p>
    <w:p w:rsidR="00F77699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Symbol"/>
          <w:b/>
          <w:color w:val="00B050"/>
          <w:sz w:val="24"/>
          <w:szCs w:val="24"/>
        </w:rPr>
      </w:pPr>
    </w:p>
    <w:p w:rsidR="00056936" w:rsidRPr="00F77699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6936" w:rsidRPr="00F77699" w:rsidRDefault="00056936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Vendredi </w:t>
      </w:r>
      <w:r w:rsidR="006247AD">
        <w:rPr>
          <w:rFonts w:ascii="Georgia" w:hAnsi="Georgia"/>
          <w:b/>
          <w:color w:val="00B050"/>
          <w:sz w:val="24"/>
          <w:szCs w:val="24"/>
          <w:u w:val="single"/>
        </w:rPr>
        <w:t>22</w:t>
      </w:r>
      <w:r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F77699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150"/>
          <w:sz w:val="24"/>
          <w:szCs w:val="24"/>
        </w:rPr>
      </w:pPr>
    </w:p>
    <w:p w:rsidR="00191854" w:rsidRPr="00DA3561" w:rsidRDefault="00191854" w:rsidP="00191854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</w:pPr>
      <w:r w:rsidRPr="00DA3561">
        <w:rPr>
          <w:rFonts w:ascii="Georgia" w:eastAsia="Calibri" w:hAnsi="Georgia" w:cs="Symbol"/>
          <w:b/>
          <w:color w:val="0070C0"/>
          <w:sz w:val="24"/>
          <w:szCs w:val="24"/>
        </w:rPr>
        <w:t xml:space="preserve">B/ </w:t>
      </w: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 xml:space="preserve"> </w:t>
      </w: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  <w:t>Depuis 1945 : D’une croissance exceptionnelle à une croisse molle</w:t>
      </w:r>
    </w:p>
    <w:p w:rsidR="00191854" w:rsidRDefault="00191854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</w:rPr>
      </w:pP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</w:rPr>
      </w:pP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 xml:space="preserve">C/ </w:t>
      </w: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  <w:t>Une croissance marquée par des périodes de crises</w:t>
      </w: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150"/>
          <w:sz w:val="24"/>
          <w:szCs w:val="24"/>
        </w:rPr>
      </w:pP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  <w:r w:rsidRPr="00DA3561">
        <w:rPr>
          <w:rFonts w:ascii="Georgia" w:eastAsia="Calibri" w:hAnsi="Georgia" w:cs="TimesNewRoman,Bold"/>
          <w:bCs/>
          <w:sz w:val="24"/>
          <w:szCs w:val="24"/>
          <w:u w:val="single"/>
        </w:rPr>
        <w:t>Doc. Vidéo</w:t>
      </w:r>
      <w:r w:rsidRPr="00DA3561">
        <w:rPr>
          <w:rFonts w:ascii="Georgia" w:eastAsia="Calibri" w:hAnsi="Georgia" w:cs="TimesNewRoman,Bold"/>
          <w:bCs/>
          <w:sz w:val="24"/>
          <w:szCs w:val="24"/>
        </w:rPr>
        <w:t xml:space="preserve"> « </w:t>
      </w:r>
      <w:r w:rsidRPr="00DA3561">
        <w:rPr>
          <w:rFonts w:ascii="Georgia" w:eastAsia="Calibri" w:hAnsi="Georgia" w:cs="TimesNewRoman,Bold"/>
          <w:bCs/>
          <w:i/>
          <w:sz w:val="24"/>
          <w:szCs w:val="24"/>
        </w:rPr>
        <w:t>La crise de 1929</w:t>
      </w:r>
      <w:r w:rsidRPr="00DA3561">
        <w:rPr>
          <w:rFonts w:ascii="Georgia" w:eastAsia="Calibri" w:hAnsi="Georgia" w:cs="TimesNewRoman,Bold"/>
          <w:bCs/>
          <w:sz w:val="24"/>
          <w:szCs w:val="24"/>
        </w:rPr>
        <w:t> »</w:t>
      </w:r>
      <w:r>
        <w:rPr>
          <w:rFonts w:ascii="Georgia" w:eastAsia="Calibri" w:hAnsi="Georgia" w:cs="TimesNewRoman,Bold"/>
          <w:bCs/>
          <w:sz w:val="24"/>
          <w:szCs w:val="24"/>
        </w:rPr>
        <w:t xml:space="preserve"> + schéma</w:t>
      </w:r>
    </w:p>
    <w:p w:rsidR="00F77699" w:rsidRPr="00DA3561" w:rsidRDefault="00F77699" w:rsidP="00F7769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</w:p>
    <w:p w:rsidR="00056936" w:rsidRPr="00F77699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6936" w:rsidRPr="00F77699" w:rsidRDefault="006247AD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25</w:t>
      </w:r>
      <w:r w:rsidR="00056936"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056936"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056936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191854" w:rsidRDefault="00191854" w:rsidP="00E6770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</w:t>
      </w:r>
    </w:p>
    <w:p w:rsidR="00191854" w:rsidRPr="00F77699" w:rsidRDefault="00191854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6936" w:rsidRPr="00F77699" w:rsidRDefault="006247AD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27</w:t>
      </w:r>
      <w:r w:rsidR="00056936"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056936"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CA661F" w:rsidRDefault="00CA661F" w:rsidP="00CA661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</w:p>
    <w:p w:rsidR="00191854" w:rsidRDefault="00191854" w:rsidP="00CA661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</w:p>
    <w:p w:rsidR="00CA661F" w:rsidRPr="00DA3561" w:rsidRDefault="00CA661F" w:rsidP="00CA661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  <w:r w:rsidRPr="00DA3561">
        <w:rPr>
          <w:rFonts w:ascii="Georgia" w:eastAsia="Calibri" w:hAnsi="Georgia" w:cs="TimesNewRoman,Bold"/>
          <w:b/>
          <w:bCs/>
          <w:color w:val="FF0000"/>
          <w:sz w:val="24"/>
          <w:szCs w:val="24"/>
        </w:rPr>
        <w:t xml:space="preserve">II/ </w:t>
      </w:r>
      <w:r w:rsidRPr="00DA3561">
        <w:rPr>
          <w:rFonts w:ascii="Georgia" w:eastAsia="Calibri" w:hAnsi="Georgia" w:cs="TimesNewRoman,Bold"/>
          <w:b/>
          <w:bCs/>
          <w:color w:val="FF0000"/>
          <w:sz w:val="24"/>
          <w:szCs w:val="24"/>
          <w:u w:val="single"/>
        </w:rPr>
        <w:t>LES ECONOMIES-MONDE SUCCESSIVES</w:t>
      </w:r>
    </w:p>
    <w:p w:rsidR="00CA661F" w:rsidRPr="00DA3561" w:rsidRDefault="00CA661F" w:rsidP="00CA661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150"/>
          <w:sz w:val="24"/>
          <w:szCs w:val="24"/>
        </w:rPr>
      </w:pPr>
    </w:p>
    <w:p w:rsidR="00CA661F" w:rsidRPr="00DA3561" w:rsidRDefault="00CA661F" w:rsidP="00CA661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</w:rPr>
      </w:pP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 xml:space="preserve">A/ </w:t>
      </w: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  <w:t>L’économie-monde britannique</w:t>
      </w:r>
    </w:p>
    <w:p w:rsidR="00056936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191854" w:rsidRPr="00F77699" w:rsidRDefault="00191854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6936" w:rsidRPr="00F77699" w:rsidRDefault="00056936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F77699">
        <w:rPr>
          <w:rFonts w:ascii="Georgia" w:hAnsi="Georgia"/>
          <w:b/>
          <w:color w:val="00B050"/>
          <w:sz w:val="24"/>
          <w:szCs w:val="24"/>
          <w:u w:val="single"/>
        </w:rPr>
        <w:t>Vendredi 2</w:t>
      </w:r>
      <w:r w:rsidR="006247AD">
        <w:rPr>
          <w:rFonts w:ascii="Georgia" w:hAnsi="Georgia"/>
          <w:b/>
          <w:color w:val="00B050"/>
          <w:sz w:val="24"/>
          <w:szCs w:val="24"/>
          <w:u w:val="single"/>
        </w:rPr>
        <w:t>9</w:t>
      </w:r>
      <w:r w:rsidRPr="00F7769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CA661F" w:rsidRDefault="00CA661F" w:rsidP="00CA661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150"/>
          <w:sz w:val="24"/>
          <w:szCs w:val="24"/>
        </w:rPr>
      </w:pPr>
    </w:p>
    <w:p w:rsidR="00CA661F" w:rsidRPr="00DA3561" w:rsidRDefault="00CA661F" w:rsidP="00CA661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</w:rPr>
      </w:pP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 xml:space="preserve">B/ </w:t>
      </w: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  <w:t>L’économie-monde américaine</w:t>
      </w:r>
    </w:p>
    <w:p w:rsidR="00CA661F" w:rsidRPr="00DA3561" w:rsidRDefault="00CA661F" w:rsidP="00CA661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150"/>
          <w:sz w:val="24"/>
          <w:szCs w:val="24"/>
        </w:rPr>
      </w:pPr>
    </w:p>
    <w:p w:rsidR="00CA661F" w:rsidRPr="00DA3561" w:rsidRDefault="00CA661F" w:rsidP="00CA661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color w:val="000000"/>
          <w:sz w:val="24"/>
          <w:szCs w:val="24"/>
        </w:rPr>
      </w:pPr>
      <w:r w:rsidRPr="00DA3561">
        <w:rPr>
          <w:rFonts w:ascii="Georgia" w:eastAsia="Calibri" w:hAnsi="Georgia" w:cs="TimesNewRoman,Bold"/>
          <w:bCs/>
          <w:color w:val="000000"/>
          <w:sz w:val="24"/>
          <w:szCs w:val="24"/>
          <w:u w:val="single"/>
        </w:rPr>
        <w:t>Doc :</w:t>
      </w:r>
      <w:r w:rsidRPr="00DA3561">
        <w:rPr>
          <w:rFonts w:ascii="Georgia" w:eastAsia="Calibri" w:hAnsi="Georgia" w:cs="TimesNewRoman,Bold"/>
          <w:bCs/>
          <w:color w:val="000000"/>
          <w:sz w:val="24"/>
          <w:szCs w:val="24"/>
        </w:rPr>
        <w:t xml:space="preserve"> </w:t>
      </w:r>
      <w:r w:rsidRPr="00DA3561">
        <w:rPr>
          <w:rFonts w:ascii="Georgia" w:eastAsia="Calibri" w:hAnsi="Georgia" w:cs="TimesNewRoman,Bold"/>
          <w:bCs/>
          <w:i/>
          <w:color w:val="000000"/>
          <w:sz w:val="24"/>
          <w:szCs w:val="24"/>
        </w:rPr>
        <w:t xml:space="preserve">« Les accords de </w:t>
      </w:r>
      <w:proofErr w:type="spellStart"/>
      <w:r w:rsidRPr="00DA3561">
        <w:rPr>
          <w:rFonts w:ascii="Georgia" w:eastAsia="Calibri" w:hAnsi="Georgia" w:cs="TimesNewRoman,Bold"/>
          <w:bCs/>
          <w:i/>
          <w:color w:val="000000"/>
          <w:sz w:val="24"/>
          <w:szCs w:val="24"/>
        </w:rPr>
        <w:t>Bretton</w:t>
      </w:r>
      <w:proofErr w:type="spellEnd"/>
      <w:r w:rsidRPr="00DA3561">
        <w:rPr>
          <w:rFonts w:ascii="Georgia" w:eastAsia="Calibri" w:hAnsi="Georgia" w:cs="TimesNewRoman,Bold"/>
          <w:bCs/>
          <w:i/>
          <w:color w:val="000000"/>
          <w:sz w:val="24"/>
          <w:szCs w:val="24"/>
        </w:rPr>
        <w:t xml:space="preserve"> Woods en 1944</w:t>
      </w:r>
      <w:r w:rsidRPr="00DA3561">
        <w:rPr>
          <w:rFonts w:ascii="Georgia" w:eastAsia="Calibri" w:hAnsi="Georgia" w:cs="TimesNewRoman,Bold"/>
          <w:bCs/>
          <w:color w:val="000000"/>
          <w:sz w:val="24"/>
          <w:szCs w:val="24"/>
        </w:rPr>
        <w:t> »</w:t>
      </w:r>
    </w:p>
    <w:p w:rsidR="00D56E98" w:rsidRDefault="00D56E98" w:rsidP="00D56E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150"/>
          <w:sz w:val="24"/>
          <w:szCs w:val="24"/>
        </w:rPr>
      </w:pPr>
    </w:p>
    <w:p w:rsidR="00D56E98" w:rsidRPr="00DA3561" w:rsidRDefault="00D56E98" w:rsidP="00D56E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</w:rPr>
      </w:pP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 xml:space="preserve">C/ </w:t>
      </w:r>
      <w:r w:rsidRPr="00DA3561"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  <w:t>L’économie-monde multipolaire</w:t>
      </w:r>
    </w:p>
    <w:p w:rsidR="00D56E98" w:rsidRPr="00DA3561" w:rsidRDefault="00D56E98" w:rsidP="00D56E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0000"/>
          <w:sz w:val="24"/>
          <w:szCs w:val="24"/>
        </w:rPr>
      </w:pPr>
    </w:p>
    <w:p w:rsidR="00D56E98" w:rsidRPr="00DA3561" w:rsidRDefault="00D56E98" w:rsidP="00D56E9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0000"/>
          <w:sz w:val="24"/>
          <w:szCs w:val="24"/>
        </w:rPr>
      </w:pPr>
      <w:r w:rsidRPr="00DA3561">
        <w:rPr>
          <w:rFonts w:ascii="Georgia" w:eastAsia="Calibri" w:hAnsi="Georgia" w:cs="TimesNewRoman,Bold"/>
          <w:b/>
          <w:bCs/>
          <w:color w:val="000000"/>
          <w:sz w:val="24"/>
          <w:szCs w:val="24"/>
          <w:u w:val="single"/>
        </w:rPr>
        <w:t>CONCLUSION</w:t>
      </w:r>
      <w:r w:rsidRPr="00DA3561">
        <w:rPr>
          <w:rFonts w:ascii="Georgia" w:eastAsia="Calibri" w:hAnsi="Georgia" w:cs="TimesNewRoman,Bold"/>
          <w:b/>
          <w:bCs/>
          <w:color w:val="000000"/>
          <w:sz w:val="24"/>
          <w:szCs w:val="24"/>
        </w:rPr>
        <w:t> :</w:t>
      </w:r>
    </w:p>
    <w:p w:rsidR="00056936" w:rsidRDefault="0005693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191854" w:rsidRPr="00F77699" w:rsidRDefault="00191854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6936" w:rsidRPr="00F77699" w:rsidRDefault="006247AD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2 octobre</w:t>
      </w:r>
      <w:r w:rsidR="00056936" w:rsidRPr="00F77699">
        <w:rPr>
          <w:rFonts w:ascii="Georgia" w:hAnsi="Georgia"/>
          <w:b/>
          <w:color w:val="00B050"/>
          <w:sz w:val="24"/>
          <w:szCs w:val="24"/>
        </w:rPr>
        <w:t> :</w:t>
      </w:r>
    </w:p>
    <w:p w:rsidR="00E6770B" w:rsidRPr="00F77699" w:rsidRDefault="00E6770B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color w:val="FF0000"/>
          <w:sz w:val="24"/>
          <w:szCs w:val="24"/>
        </w:rPr>
      </w:pPr>
      <w:r w:rsidRPr="00C61FE7">
        <w:rPr>
          <w:rFonts w:ascii="Georgia" w:hAnsi="Georgia" w:cs="TimesNewRomanPS-BoldMT"/>
          <w:b/>
          <w:bCs/>
          <w:color w:val="FF0000"/>
          <w:sz w:val="24"/>
          <w:szCs w:val="24"/>
        </w:rPr>
        <w:t xml:space="preserve">CHAP/ </w:t>
      </w:r>
      <w:r w:rsidRPr="00C61FE7">
        <w:rPr>
          <w:rFonts w:ascii="Georgia" w:hAnsi="Georgia" w:cs="TimesNewRomanPS-BoldMT"/>
          <w:b/>
          <w:bCs/>
          <w:color w:val="FF0000"/>
          <w:sz w:val="24"/>
          <w:szCs w:val="24"/>
          <w:u w:val="single"/>
        </w:rPr>
        <w:t>LES MUTATIONS DES SOCIETES DEPUIS 1850</w:t>
      </w: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FF0000"/>
          <w:sz w:val="24"/>
          <w:szCs w:val="24"/>
        </w:rPr>
      </w:pP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FF0000"/>
          <w:sz w:val="24"/>
          <w:szCs w:val="24"/>
        </w:rPr>
      </w:pPr>
      <w:r w:rsidRPr="00C61FE7">
        <w:rPr>
          <w:rFonts w:ascii="Georgia" w:hAnsi="Georgia" w:cs="TimesNewRomanPS-BoldMT"/>
          <w:b/>
          <w:bCs/>
          <w:color w:val="FF0000"/>
          <w:sz w:val="24"/>
          <w:szCs w:val="24"/>
          <w:u w:val="single"/>
        </w:rPr>
        <w:t>INTRODUCTION</w:t>
      </w:r>
      <w:r w:rsidRPr="00C61FE7">
        <w:rPr>
          <w:rFonts w:ascii="Georgia" w:hAnsi="Georgia" w:cs="TimesNewRomanPS-BoldMT"/>
          <w:b/>
          <w:bCs/>
          <w:color w:val="FF0000"/>
          <w:sz w:val="24"/>
          <w:szCs w:val="24"/>
        </w:rPr>
        <w:t> :</w:t>
      </w: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000000"/>
          <w:sz w:val="24"/>
          <w:szCs w:val="24"/>
        </w:rPr>
      </w:pP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"/>
          <w:color w:val="000000"/>
          <w:sz w:val="24"/>
          <w:szCs w:val="24"/>
        </w:rPr>
      </w:pPr>
      <w:r w:rsidRPr="00C61FE7">
        <w:rPr>
          <w:rFonts w:ascii="Georgia" w:hAnsi="Georgia" w:cs="TimesNewRomanPSMT"/>
          <w:b/>
          <w:color w:val="000000"/>
          <w:sz w:val="24"/>
          <w:szCs w:val="24"/>
          <w:u w:val="single"/>
        </w:rPr>
        <w:t>Doc</w:t>
      </w:r>
      <w:r w:rsidRPr="00C61FE7">
        <w:rPr>
          <w:rFonts w:ascii="Georgia" w:hAnsi="Georgia" w:cs="TimesNewRomanPSMT"/>
          <w:color w:val="000000"/>
          <w:sz w:val="24"/>
          <w:szCs w:val="24"/>
        </w:rPr>
        <w:t>. : « </w:t>
      </w:r>
      <w:r w:rsidRPr="00C61FE7">
        <w:rPr>
          <w:rFonts w:ascii="Georgia" w:hAnsi="Georgia" w:cs="TimesNewRomanPSMT"/>
          <w:i/>
          <w:color w:val="000000"/>
          <w:sz w:val="24"/>
          <w:szCs w:val="24"/>
        </w:rPr>
        <w:t>Comparaison de deux photographies</w:t>
      </w:r>
      <w:r w:rsidRPr="00C61FE7">
        <w:rPr>
          <w:rFonts w:ascii="Georgia" w:hAnsi="Georgia" w:cs="TimesNewRomanPSMT"/>
          <w:color w:val="000000"/>
          <w:sz w:val="24"/>
          <w:szCs w:val="24"/>
        </w:rPr>
        <w:t> »</w:t>
      </w: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"/>
          <w:color w:val="000000"/>
          <w:sz w:val="24"/>
          <w:szCs w:val="24"/>
        </w:rPr>
      </w:pP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000000" w:themeColor="text1"/>
          <w:sz w:val="24"/>
          <w:szCs w:val="24"/>
        </w:rPr>
      </w:pPr>
      <w:r w:rsidRPr="00C61FE7">
        <w:rPr>
          <w:rFonts w:ascii="Georgia" w:hAnsi="Georgia" w:cs="TimesNewRomanPS-BoldMT"/>
          <w:b/>
          <w:bCs/>
          <w:color w:val="000000" w:themeColor="text1"/>
          <w:sz w:val="24"/>
          <w:szCs w:val="24"/>
          <w:u w:val="single"/>
        </w:rPr>
        <w:t>Problématique</w:t>
      </w:r>
      <w:r w:rsidRPr="00C61FE7">
        <w:rPr>
          <w:rFonts w:ascii="Georgia" w:hAnsi="Georgia" w:cs="TimesNewRomanPS-BoldMT"/>
          <w:b/>
          <w:bCs/>
          <w:color w:val="000000" w:themeColor="text1"/>
          <w:sz w:val="24"/>
          <w:szCs w:val="24"/>
        </w:rPr>
        <w:t xml:space="preserve"> </w:t>
      </w:r>
      <w:r w:rsidRPr="00C61FE7">
        <w:rPr>
          <w:rFonts w:ascii="Georgia" w:hAnsi="Georgia" w:cs="TimesNewRomanPS-BoldMT"/>
          <w:bCs/>
          <w:color w:val="000000" w:themeColor="text1"/>
          <w:sz w:val="24"/>
          <w:szCs w:val="24"/>
        </w:rPr>
        <w:t xml:space="preserve">: Comment la société française s’adapte-elle aux mutations économiques et sociales depuis le milieu du </w:t>
      </w:r>
      <w:proofErr w:type="spellStart"/>
      <w:r w:rsidRPr="00C61FE7">
        <w:rPr>
          <w:rFonts w:ascii="Georgia" w:hAnsi="Georgia" w:cs="TimesNewRomanPS-BoldMT"/>
          <w:bCs/>
          <w:color w:val="000000" w:themeColor="text1"/>
          <w:sz w:val="24"/>
          <w:szCs w:val="24"/>
        </w:rPr>
        <w:t>XIXè</w:t>
      </w:r>
      <w:proofErr w:type="spellEnd"/>
      <w:r w:rsidRPr="00C61FE7">
        <w:rPr>
          <w:rFonts w:ascii="Georgia" w:hAnsi="Georgia" w:cs="TimesNewRomanPS-BoldMT"/>
          <w:bCs/>
          <w:color w:val="000000" w:themeColor="text1"/>
          <w:sz w:val="24"/>
          <w:szCs w:val="24"/>
        </w:rPr>
        <w:t xml:space="preserve"> siècle ?</w:t>
      </w: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FF0000"/>
          <w:sz w:val="24"/>
          <w:szCs w:val="24"/>
        </w:rPr>
      </w:pP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FF0000"/>
          <w:sz w:val="24"/>
          <w:szCs w:val="24"/>
        </w:rPr>
      </w:pPr>
      <w:r w:rsidRPr="00C61FE7">
        <w:rPr>
          <w:rFonts w:ascii="Georgia" w:hAnsi="Georgia" w:cs="TimesNewRomanPS-BoldMT"/>
          <w:b/>
          <w:bCs/>
          <w:color w:val="FF0000"/>
          <w:sz w:val="24"/>
          <w:szCs w:val="24"/>
        </w:rPr>
        <w:t xml:space="preserve">I/ </w:t>
      </w:r>
      <w:r w:rsidRPr="00C61FE7">
        <w:rPr>
          <w:rFonts w:ascii="Georgia" w:hAnsi="Georgia" w:cs="TimesNewRomanPS-BoldMT"/>
          <w:b/>
          <w:bCs/>
          <w:color w:val="FF0000"/>
          <w:sz w:val="24"/>
          <w:szCs w:val="24"/>
          <w:u w:val="single"/>
        </w:rPr>
        <w:t>LES MUTATIONS DE LA POPULATION ACTIVE EN FRANCE DEPUIS 1850</w:t>
      </w: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FF0000"/>
          <w:sz w:val="24"/>
          <w:szCs w:val="24"/>
        </w:rPr>
      </w:pPr>
    </w:p>
    <w:p w:rsidR="00D51E07" w:rsidRPr="00C61FE7" w:rsidRDefault="00D51E07" w:rsidP="00D51E0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color w:val="000000"/>
          <w:sz w:val="24"/>
          <w:szCs w:val="24"/>
        </w:rPr>
      </w:pPr>
      <w:r w:rsidRPr="00C61FE7">
        <w:rPr>
          <w:rFonts w:ascii="Georgia" w:hAnsi="Georgia" w:cs="TimesNewRomanPS-BoldMT"/>
          <w:b/>
          <w:bCs/>
          <w:color w:val="000000"/>
          <w:sz w:val="24"/>
          <w:szCs w:val="24"/>
          <w:u w:val="single"/>
        </w:rPr>
        <w:t>Graphique</w:t>
      </w:r>
      <w:r w:rsidRPr="00C61FE7">
        <w:rPr>
          <w:rFonts w:ascii="Georgia" w:hAnsi="Georgia" w:cs="TimesNewRomanPS-BoldMT"/>
          <w:bCs/>
          <w:color w:val="000000"/>
          <w:sz w:val="24"/>
          <w:szCs w:val="24"/>
        </w:rPr>
        <w:t> : « </w:t>
      </w:r>
      <w:r w:rsidRPr="00C61FE7">
        <w:rPr>
          <w:rFonts w:ascii="Georgia" w:hAnsi="Georgia" w:cs="TimesNewRomanPS-BoldMT"/>
          <w:bCs/>
          <w:i/>
          <w:color w:val="000000"/>
          <w:sz w:val="24"/>
          <w:szCs w:val="24"/>
        </w:rPr>
        <w:t>La structure de la population active en France</w:t>
      </w:r>
      <w:r w:rsidRPr="00C61FE7">
        <w:rPr>
          <w:rFonts w:ascii="Georgia" w:hAnsi="Georgia" w:cs="TimesNewRomanPS-BoldMT"/>
          <w:bCs/>
          <w:color w:val="000000"/>
          <w:sz w:val="24"/>
          <w:szCs w:val="24"/>
        </w:rPr>
        <w:t> »</w:t>
      </w:r>
    </w:p>
    <w:p w:rsidR="00D51E07" w:rsidRPr="00C61FE7" w:rsidRDefault="00D51E07" w:rsidP="00D51E07">
      <w:pPr>
        <w:spacing w:after="0" w:line="240" w:lineRule="auto"/>
        <w:jc w:val="both"/>
        <w:rPr>
          <w:rFonts w:ascii="Georgia" w:hAnsi="Georgia" w:cs="TimesNewRomanPS-BoldMT"/>
          <w:b/>
          <w:bCs/>
          <w:color w:val="FF0000"/>
          <w:sz w:val="24"/>
          <w:szCs w:val="24"/>
        </w:rPr>
      </w:pPr>
    </w:p>
    <w:p w:rsidR="00D51E07" w:rsidRPr="00C61FE7" w:rsidRDefault="00D51E07" w:rsidP="00D51E07">
      <w:pPr>
        <w:spacing w:after="0" w:line="240" w:lineRule="auto"/>
        <w:jc w:val="both"/>
        <w:rPr>
          <w:rFonts w:ascii="Georgia" w:hAnsi="Georgia" w:cs="TimesNewRomanPS-BoldMT"/>
          <w:b/>
          <w:bCs/>
          <w:color w:val="0070C0"/>
          <w:sz w:val="24"/>
          <w:szCs w:val="24"/>
        </w:rPr>
      </w:pPr>
      <w:r w:rsidRPr="00C61FE7">
        <w:rPr>
          <w:rFonts w:ascii="Georgia" w:hAnsi="Georgia" w:cs="TimesNewRomanPS-BoldMT"/>
          <w:b/>
          <w:bCs/>
          <w:color w:val="0070C0"/>
          <w:sz w:val="24"/>
          <w:szCs w:val="24"/>
        </w:rPr>
        <w:t xml:space="preserve">A/ </w:t>
      </w:r>
      <w:r w:rsidRPr="00C61FE7">
        <w:rPr>
          <w:rFonts w:ascii="Georgia" w:hAnsi="Georgia" w:cs="TimesNewRomanPS-BoldMT"/>
          <w:b/>
          <w:bCs/>
          <w:color w:val="0070C0"/>
          <w:sz w:val="24"/>
          <w:szCs w:val="24"/>
          <w:u w:val="single"/>
        </w:rPr>
        <w:t>L’affirmation d’une société industrielle</w:t>
      </w:r>
      <w:r w:rsidRPr="00C61FE7">
        <w:rPr>
          <w:rFonts w:ascii="Georgia" w:hAnsi="Georgia" w:cs="TimesNewRomanPS-BoldMT"/>
          <w:b/>
          <w:bCs/>
          <w:color w:val="0070C0"/>
          <w:sz w:val="24"/>
          <w:szCs w:val="24"/>
        </w:rPr>
        <w:t xml:space="preserve"> (</w:t>
      </w:r>
      <w:r w:rsidRPr="00897459">
        <w:rPr>
          <w:rFonts w:ascii="Georgia" w:hAnsi="Georgia" w:cs="TimesNewRomanPS-BoldMT"/>
          <w:b/>
          <w:bCs/>
          <w:i/>
          <w:color w:val="0070C0"/>
          <w:sz w:val="24"/>
          <w:szCs w:val="24"/>
        </w:rPr>
        <w:t>1850- années 1970</w:t>
      </w:r>
      <w:r w:rsidRPr="00C61FE7">
        <w:rPr>
          <w:rFonts w:ascii="Georgia" w:hAnsi="Georgia" w:cs="TimesNewRomanPS-BoldMT"/>
          <w:b/>
          <w:bCs/>
          <w:color w:val="0070C0"/>
          <w:sz w:val="24"/>
          <w:szCs w:val="24"/>
        </w:rPr>
        <w:t>)</w:t>
      </w:r>
    </w:p>
    <w:p w:rsidR="00D51E07" w:rsidRDefault="00D51E07" w:rsidP="00D51E07">
      <w:pPr>
        <w:spacing w:after="0" w:line="240" w:lineRule="auto"/>
        <w:jc w:val="both"/>
        <w:rPr>
          <w:rFonts w:ascii="Georgia" w:hAnsi="Georgia" w:cs="TimesNewRomanPS-BoldMT"/>
          <w:b/>
          <w:bCs/>
          <w:color w:val="00B150"/>
          <w:sz w:val="24"/>
          <w:szCs w:val="24"/>
          <w:u w:val="single"/>
        </w:rPr>
      </w:pPr>
    </w:p>
    <w:p w:rsidR="00D51E07" w:rsidRDefault="00D51E07" w:rsidP="00D51E07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 w:rsidRPr="00C61FE7">
        <w:rPr>
          <w:rFonts w:ascii="Georgia" w:hAnsi="Georgia" w:cs="TimesNewRomanPS-BoldMT"/>
          <w:b/>
          <w:bCs/>
          <w:sz w:val="24"/>
          <w:szCs w:val="24"/>
          <w:u w:val="single"/>
        </w:rPr>
        <w:t>Doc</w:t>
      </w:r>
      <w:r w:rsidRPr="00C61FE7">
        <w:rPr>
          <w:rFonts w:ascii="Georgia" w:hAnsi="Georgia" w:cs="TimesNewRomanPS-BoldMT"/>
          <w:bCs/>
          <w:sz w:val="24"/>
          <w:szCs w:val="24"/>
        </w:rPr>
        <w:t>. « </w:t>
      </w:r>
      <w:r w:rsidRPr="00C61FE7">
        <w:rPr>
          <w:rFonts w:ascii="Georgia" w:hAnsi="Georgia" w:cs="TimesNewRomanPS-BoldMT"/>
          <w:bCs/>
          <w:i/>
          <w:sz w:val="24"/>
          <w:szCs w:val="24"/>
        </w:rPr>
        <w:t>Adieu paysans</w:t>
      </w:r>
      <w:r w:rsidRPr="00C61FE7">
        <w:rPr>
          <w:rFonts w:ascii="Georgia" w:hAnsi="Georgia" w:cs="TimesNewRomanPS-BoldMT"/>
          <w:bCs/>
          <w:sz w:val="24"/>
          <w:szCs w:val="24"/>
        </w:rPr>
        <w:t> »</w:t>
      </w:r>
    </w:p>
    <w:p w:rsidR="00C1315E" w:rsidRDefault="00C1315E" w:rsidP="00D51E07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C1315E" w:rsidRDefault="00C1315E" w:rsidP="00D51E07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C1315E" w:rsidRPr="00C1315E" w:rsidRDefault="006247AD" w:rsidP="00D51E07">
      <w:pPr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</w:rPr>
      </w:pPr>
      <w:r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Mercredi 4 octobre</w:t>
      </w:r>
      <w:r w:rsidR="00C1315E" w:rsidRPr="00C1315E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C1315E" w:rsidRDefault="00C1315E" w:rsidP="00D51E07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C1315E" w:rsidRDefault="00C1315E" w:rsidP="00D51E07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Cs/>
          <w:sz w:val="24"/>
          <w:szCs w:val="24"/>
        </w:rPr>
        <w:t>Suite cours</w:t>
      </w:r>
    </w:p>
    <w:p w:rsidR="002C0570" w:rsidRDefault="002C0570" w:rsidP="00D51E07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2C0570" w:rsidRDefault="002C0570" w:rsidP="00D51E07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2C0570" w:rsidRPr="00897459" w:rsidRDefault="002C0570" w:rsidP="00D51E07">
      <w:pPr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</w:rPr>
      </w:pPr>
      <w:r w:rsidRPr="00897459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 xml:space="preserve">Vendredi </w:t>
      </w:r>
      <w:r w:rsidR="006247AD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6 octobre</w:t>
      </w:r>
      <w:r w:rsidRPr="00897459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2C0570" w:rsidRPr="00897459" w:rsidRDefault="002C0570" w:rsidP="00D51E07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2C0570" w:rsidRPr="00897459" w:rsidRDefault="002C0570" w:rsidP="00D51E07">
      <w:pPr>
        <w:spacing w:after="0" w:line="240" w:lineRule="auto"/>
        <w:jc w:val="both"/>
        <w:rPr>
          <w:rFonts w:ascii="Georgia" w:hAnsi="Georgia"/>
          <w:color w:val="0070C0"/>
          <w:sz w:val="24"/>
          <w:szCs w:val="24"/>
        </w:rPr>
      </w:pPr>
      <w:r w:rsidRPr="00897459">
        <w:rPr>
          <w:rFonts w:ascii="Georgia" w:hAnsi="Georgia" w:cs="TimesNewRomanPS-BoldMT"/>
          <w:b/>
          <w:bCs/>
          <w:color w:val="0070C0"/>
          <w:sz w:val="24"/>
          <w:szCs w:val="24"/>
        </w:rPr>
        <w:t xml:space="preserve">B/ </w:t>
      </w:r>
      <w:r w:rsidRPr="00897459">
        <w:rPr>
          <w:rFonts w:ascii="Georgia" w:hAnsi="Georgia" w:cs="TimesNewRomanPS-BoldMT"/>
          <w:b/>
          <w:bCs/>
          <w:color w:val="0070C0"/>
          <w:sz w:val="24"/>
          <w:szCs w:val="24"/>
          <w:u w:val="single"/>
        </w:rPr>
        <w:t>La naissance d’une société postindustrielle</w:t>
      </w:r>
      <w:r w:rsidRPr="00897459">
        <w:rPr>
          <w:rFonts w:ascii="Georgia" w:hAnsi="Georgia" w:cs="TimesNewRomanPS-BoldMT"/>
          <w:b/>
          <w:bCs/>
          <w:color w:val="0070C0"/>
          <w:sz w:val="24"/>
          <w:szCs w:val="24"/>
        </w:rPr>
        <w:t xml:space="preserve"> (</w:t>
      </w:r>
      <w:r w:rsidRPr="00897459">
        <w:rPr>
          <w:rFonts w:ascii="Georgia" w:hAnsi="Georgia" w:cs="TimesNewRomanPS-BoldMT"/>
          <w:b/>
          <w:bCs/>
          <w:i/>
          <w:color w:val="0070C0"/>
          <w:sz w:val="24"/>
          <w:szCs w:val="24"/>
        </w:rPr>
        <w:t>depuis les années 1970</w:t>
      </w:r>
      <w:r w:rsidRPr="00897459">
        <w:rPr>
          <w:rFonts w:ascii="Georgia" w:hAnsi="Georgia" w:cs="TimesNewRomanPS-BoldMT"/>
          <w:b/>
          <w:bCs/>
          <w:color w:val="0070C0"/>
          <w:sz w:val="24"/>
          <w:szCs w:val="24"/>
        </w:rPr>
        <w:t>)</w:t>
      </w:r>
    </w:p>
    <w:p w:rsidR="00DA3561" w:rsidRPr="00897459" w:rsidRDefault="00DA3561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</w:p>
    <w:p w:rsidR="00DA3561" w:rsidRPr="00897459" w:rsidRDefault="00DA3561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Symbol"/>
          <w:color w:val="000000"/>
          <w:sz w:val="24"/>
          <w:szCs w:val="24"/>
        </w:rPr>
      </w:pPr>
    </w:p>
    <w:p w:rsidR="00DA3561" w:rsidRPr="003C167B" w:rsidRDefault="006247AD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050"/>
          <w:sz w:val="24"/>
          <w:szCs w:val="24"/>
        </w:rPr>
      </w:pPr>
      <w:r>
        <w:rPr>
          <w:rFonts w:ascii="Georgia" w:eastAsia="Calibri" w:hAnsi="Georgia" w:cs="TimesNewRoman,Bold"/>
          <w:b/>
          <w:bCs/>
          <w:color w:val="00B050"/>
          <w:sz w:val="24"/>
          <w:szCs w:val="24"/>
          <w:u w:val="single"/>
        </w:rPr>
        <w:t>Lundi 9</w:t>
      </w:r>
      <w:r w:rsidR="003C167B" w:rsidRPr="003C167B">
        <w:rPr>
          <w:rFonts w:ascii="Georgia" w:eastAsia="Calibri" w:hAnsi="Georgia" w:cs="TimesNewRoman,Bold"/>
          <w:b/>
          <w:bCs/>
          <w:color w:val="00B050"/>
          <w:sz w:val="24"/>
          <w:szCs w:val="24"/>
          <w:u w:val="single"/>
        </w:rPr>
        <w:t xml:space="preserve"> octobre</w:t>
      </w:r>
      <w:r w:rsidR="003C167B" w:rsidRPr="003C167B">
        <w:rPr>
          <w:rFonts w:ascii="Georgia" w:eastAsia="Calibri" w:hAnsi="Georgia" w:cs="TimesNewRoman,Bold"/>
          <w:b/>
          <w:bCs/>
          <w:color w:val="00B050"/>
          <w:sz w:val="24"/>
          <w:szCs w:val="24"/>
        </w:rPr>
        <w:t> :</w:t>
      </w:r>
    </w:p>
    <w:p w:rsidR="003C167B" w:rsidRDefault="003C167B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0000"/>
          <w:sz w:val="24"/>
          <w:szCs w:val="24"/>
        </w:rPr>
      </w:pPr>
    </w:p>
    <w:p w:rsidR="003C167B" w:rsidRPr="003C167B" w:rsidRDefault="003C167B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  <w:r w:rsidRPr="003C167B">
        <w:rPr>
          <w:rFonts w:ascii="Georgia" w:eastAsia="Calibri" w:hAnsi="Georgia" w:cs="TimesNewRoman,Bold"/>
          <w:b/>
          <w:bCs/>
          <w:color w:val="FF0000"/>
          <w:sz w:val="24"/>
          <w:szCs w:val="24"/>
        </w:rPr>
        <w:lastRenderedPageBreak/>
        <w:t xml:space="preserve">II/ </w:t>
      </w:r>
      <w:r w:rsidRPr="003C167B">
        <w:rPr>
          <w:rFonts w:ascii="Georgia" w:eastAsia="Calibri" w:hAnsi="Georgia" w:cs="TimesNewRoman,Bold"/>
          <w:b/>
          <w:bCs/>
          <w:color w:val="FF0000"/>
          <w:sz w:val="24"/>
          <w:szCs w:val="24"/>
          <w:u w:val="single"/>
        </w:rPr>
        <w:t>LA PLACE DE L’IMMIGRATION EN FRANCE DEPUIS 1850</w:t>
      </w:r>
    </w:p>
    <w:p w:rsidR="003C167B" w:rsidRDefault="003C167B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0000"/>
          <w:sz w:val="24"/>
          <w:szCs w:val="24"/>
        </w:rPr>
      </w:pPr>
    </w:p>
    <w:p w:rsidR="003C167B" w:rsidRPr="003C167B" w:rsidRDefault="003C167B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</w:rPr>
      </w:pPr>
      <w:r w:rsidRPr="003C167B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 xml:space="preserve">A/ </w:t>
      </w:r>
      <w:r w:rsidRPr="003C167B"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  <w:t>Les raisons de l’immigration</w:t>
      </w:r>
    </w:p>
    <w:p w:rsidR="003C167B" w:rsidRPr="003C167B" w:rsidRDefault="003C167B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color w:val="000000"/>
          <w:sz w:val="24"/>
          <w:szCs w:val="24"/>
        </w:rPr>
      </w:pPr>
      <w:r w:rsidRPr="003C167B">
        <w:rPr>
          <w:rFonts w:ascii="Georgia" w:eastAsia="Calibri" w:hAnsi="Georgia" w:cs="TimesNewRoman,Bold"/>
          <w:b/>
          <w:bCs/>
          <w:color w:val="000000"/>
          <w:sz w:val="24"/>
          <w:szCs w:val="24"/>
          <w:u w:val="single"/>
        </w:rPr>
        <w:t>Dossier p. 68-69</w:t>
      </w:r>
      <w:r w:rsidRPr="003C167B">
        <w:rPr>
          <w:rFonts w:ascii="Georgia" w:eastAsia="Calibri" w:hAnsi="Georgia" w:cs="TimesNewRoman,Bold"/>
          <w:bCs/>
          <w:color w:val="000000"/>
          <w:sz w:val="24"/>
          <w:szCs w:val="24"/>
        </w:rPr>
        <w:t xml:space="preserve"> « </w:t>
      </w:r>
      <w:r w:rsidRPr="003C167B">
        <w:rPr>
          <w:rFonts w:ascii="Georgia" w:eastAsia="Calibri" w:hAnsi="Georgia" w:cs="TimesNewRoman,Bold"/>
          <w:bCs/>
          <w:i/>
          <w:color w:val="000000"/>
          <w:sz w:val="24"/>
          <w:szCs w:val="24"/>
        </w:rPr>
        <w:t>L’immigration maghrébine en France</w:t>
      </w:r>
      <w:r w:rsidRPr="003C167B">
        <w:rPr>
          <w:rFonts w:ascii="Georgia" w:eastAsia="Calibri" w:hAnsi="Georgia" w:cs="TimesNewRoman,Bold"/>
          <w:bCs/>
          <w:color w:val="000000"/>
          <w:sz w:val="24"/>
          <w:szCs w:val="24"/>
        </w:rPr>
        <w:t> »</w:t>
      </w:r>
    </w:p>
    <w:p w:rsidR="003C167B" w:rsidRDefault="003C167B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0000"/>
          <w:sz w:val="24"/>
          <w:szCs w:val="24"/>
        </w:rPr>
      </w:pPr>
    </w:p>
    <w:p w:rsidR="00027D2B" w:rsidRDefault="00027D2B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0000"/>
          <w:sz w:val="24"/>
          <w:szCs w:val="24"/>
        </w:rPr>
      </w:pPr>
    </w:p>
    <w:p w:rsidR="00027D2B" w:rsidRPr="003C167B" w:rsidRDefault="006247AD" w:rsidP="00027D2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050"/>
          <w:sz w:val="24"/>
          <w:szCs w:val="24"/>
        </w:rPr>
      </w:pPr>
      <w:r>
        <w:rPr>
          <w:rFonts w:ascii="Georgia" w:eastAsia="Calibri" w:hAnsi="Georgia" w:cs="TimesNewRoman,Bold"/>
          <w:b/>
          <w:bCs/>
          <w:color w:val="00B050"/>
          <w:sz w:val="24"/>
          <w:szCs w:val="24"/>
          <w:u w:val="single"/>
        </w:rPr>
        <w:t>Mercredi 11</w:t>
      </w:r>
      <w:r w:rsidR="00027D2B" w:rsidRPr="003C167B">
        <w:rPr>
          <w:rFonts w:ascii="Georgia" w:eastAsia="Calibri" w:hAnsi="Georgia" w:cs="TimesNewRoman,Bold"/>
          <w:b/>
          <w:bCs/>
          <w:color w:val="00B050"/>
          <w:sz w:val="24"/>
          <w:szCs w:val="24"/>
          <w:u w:val="single"/>
        </w:rPr>
        <w:t xml:space="preserve"> octobre</w:t>
      </w:r>
      <w:r w:rsidR="00027D2B" w:rsidRPr="003C167B">
        <w:rPr>
          <w:rFonts w:ascii="Georgia" w:eastAsia="Calibri" w:hAnsi="Georgia" w:cs="TimesNewRoman,Bold"/>
          <w:b/>
          <w:bCs/>
          <w:color w:val="00B050"/>
          <w:sz w:val="24"/>
          <w:szCs w:val="24"/>
        </w:rPr>
        <w:t> :</w:t>
      </w:r>
    </w:p>
    <w:p w:rsidR="00027D2B" w:rsidRDefault="00027D2B" w:rsidP="00027D2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0000"/>
          <w:sz w:val="24"/>
          <w:szCs w:val="24"/>
        </w:rPr>
      </w:pPr>
    </w:p>
    <w:p w:rsidR="00027D2B" w:rsidRPr="003C167B" w:rsidRDefault="00027D2B" w:rsidP="00027D2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color w:val="000000"/>
          <w:sz w:val="24"/>
          <w:szCs w:val="24"/>
        </w:rPr>
      </w:pPr>
      <w:r>
        <w:rPr>
          <w:rFonts w:ascii="Georgia" w:eastAsia="Calibri" w:hAnsi="Georgia" w:cs="TimesNewRoman,Bold"/>
          <w:b/>
          <w:bCs/>
          <w:color w:val="000000"/>
          <w:sz w:val="24"/>
          <w:szCs w:val="24"/>
        </w:rPr>
        <w:t xml:space="preserve">Suite </w:t>
      </w:r>
      <w:r w:rsidRPr="003C167B">
        <w:rPr>
          <w:rFonts w:ascii="Georgia" w:eastAsia="Calibri" w:hAnsi="Georgia" w:cs="TimesNewRoman,Bold"/>
          <w:b/>
          <w:bCs/>
          <w:color w:val="000000"/>
          <w:sz w:val="24"/>
          <w:szCs w:val="24"/>
          <w:u w:val="single"/>
        </w:rPr>
        <w:t>Dossier p. 68-69</w:t>
      </w:r>
      <w:r w:rsidRPr="003C167B">
        <w:rPr>
          <w:rFonts w:ascii="Georgia" w:eastAsia="Calibri" w:hAnsi="Georgia" w:cs="TimesNewRoman,Bold"/>
          <w:bCs/>
          <w:color w:val="000000"/>
          <w:sz w:val="24"/>
          <w:szCs w:val="24"/>
        </w:rPr>
        <w:t xml:space="preserve"> « </w:t>
      </w:r>
      <w:r w:rsidRPr="003C167B">
        <w:rPr>
          <w:rFonts w:ascii="Georgia" w:eastAsia="Calibri" w:hAnsi="Georgia" w:cs="TimesNewRoman,Bold"/>
          <w:bCs/>
          <w:i/>
          <w:color w:val="000000"/>
          <w:sz w:val="24"/>
          <w:szCs w:val="24"/>
        </w:rPr>
        <w:t>L’immigration maghrébine en France</w:t>
      </w:r>
      <w:r w:rsidRPr="003C167B">
        <w:rPr>
          <w:rFonts w:ascii="Georgia" w:eastAsia="Calibri" w:hAnsi="Georgia" w:cs="TimesNewRoman,Bold"/>
          <w:bCs/>
          <w:color w:val="000000"/>
          <w:sz w:val="24"/>
          <w:szCs w:val="24"/>
        </w:rPr>
        <w:t> »</w:t>
      </w:r>
    </w:p>
    <w:p w:rsidR="003C167B" w:rsidRPr="00897459" w:rsidRDefault="003C167B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0000"/>
          <w:sz w:val="24"/>
          <w:szCs w:val="24"/>
        </w:rPr>
      </w:pPr>
    </w:p>
    <w:p w:rsidR="00DA3561" w:rsidRPr="00897459" w:rsidRDefault="00DA3561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Symbol"/>
          <w:color w:val="000000"/>
          <w:sz w:val="24"/>
          <w:szCs w:val="24"/>
        </w:rPr>
      </w:pPr>
    </w:p>
    <w:p w:rsidR="00DA3561" w:rsidRPr="008D1A39" w:rsidRDefault="008D1A39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050"/>
          <w:sz w:val="24"/>
          <w:szCs w:val="24"/>
        </w:rPr>
      </w:pPr>
      <w:r w:rsidRPr="008D1A39">
        <w:rPr>
          <w:rFonts w:ascii="Georgia" w:eastAsia="Calibri" w:hAnsi="Georgia" w:cs="TimesNewRoman,Bold"/>
          <w:b/>
          <w:bCs/>
          <w:color w:val="00B050"/>
          <w:sz w:val="24"/>
          <w:szCs w:val="24"/>
          <w:u w:val="single"/>
        </w:rPr>
        <w:t xml:space="preserve">Vendredi </w:t>
      </w:r>
      <w:r w:rsidR="006247AD">
        <w:rPr>
          <w:rFonts w:ascii="Georgia" w:eastAsia="Calibri" w:hAnsi="Georgia" w:cs="TimesNewRoman,Bold"/>
          <w:b/>
          <w:bCs/>
          <w:color w:val="00B050"/>
          <w:sz w:val="24"/>
          <w:szCs w:val="24"/>
          <w:u w:val="single"/>
        </w:rPr>
        <w:t>13</w:t>
      </w:r>
      <w:r w:rsidRPr="008D1A39">
        <w:rPr>
          <w:rFonts w:ascii="Georgia" w:eastAsia="Calibri" w:hAnsi="Georgia" w:cs="TimesNewRoman,Bold"/>
          <w:b/>
          <w:bCs/>
          <w:color w:val="00B050"/>
          <w:sz w:val="24"/>
          <w:szCs w:val="24"/>
          <w:u w:val="single"/>
        </w:rPr>
        <w:t xml:space="preserve"> octobre</w:t>
      </w:r>
      <w:r w:rsidRPr="008D1A39">
        <w:rPr>
          <w:rFonts w:ascii="Georgia" w:eastAsia="Calibri" w:hAnsi="Georgia" w:cs="TimesNewRoman,Bold"/>
          <w:b/>
          <w:bCs/>
          <w:color w:val="00B050"/>
          <w:sz w:val="24"/>
          <w:szCs w:val="24"/>
        </w:rPr>
        <w:t> :</w:t>
      </w:r>
    </w:p>
    <w:p w:rsidR="008D1A39" w:rsidRDefault="008D1A39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</w:p>
    <w:p w:rsidR="008D1A39" w:rsidRPr="003C167B" w:rsidRDefault="008D1A39" w:rsidP="008D1A3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color w:val="000000"/>
          <w:sz w:val="24"/>
          <w:szCs w:val="24"/>
        </w:rPr>
      </w:pPr>
      <w:r>
        <w:rPr>
          <w:rFonts w:ascii="Georgia" w:eastAsia="Calibri" w:hAnsi="Georgia" w:cs="TimesNewRoman,Bold"/>
          <w:b/>
          <w:bCs/>
          <w:color w:val="000000"/>
          <w:sz w:val="24"/>
          <w:szCs w:val="24"/>
        </w:rPr>
        <w:t xml:space="preserve">Suite </w:t>
      </w:r>
      <w:r w:rsidRPr="003C167B">
        <w:rPr>
          <w:rFonts w:ascii="Georgia" w:eastAsia="Calibri" w:hAnsi="Georgia" w:cs="TimesNewRoman,Bold"/>
          <w:b/>
          <w:bCs/>
          <w:color w:val="000000"/>
          <w:sz w:val="24"/>
          <w:szCs w:val="24"/>
          <w:u w:val="single"/>
        </w:rPr>
        <w:t>Dossier p. 68-69</w:t>
      </w:r>
      <w:r w:rsidRPr="003C167B">
        <w:rPr>
          <w:rFonts w:ascii="Georgia" w:eastAsia="Calibri" w:hAnsi="Georgia" w:cs="TimesNewRoman,Bold"/>
          <w:bCs/>
          <w:color w:val="000000"/>
          <w:sz w:val="24"/>
          <w:szCs w:val="24"/>
        </w:rPr>
        <w:t xml:space="preserve"> « </w:t>
      </w:r>
      <w:r w:rsidRPr="003C167B">
        <w:rPr>
          <w:rFonts w:ascii="Georgia" w:eastAsia="Calibri" w:hAnsi="Georgia" w:cs="TimesNewRoman,Bold"/>
          <w:bCs/>
          <w:i/>
          <w:color w:val="000000"/>
          <w:sz w:val="24"/>
          <w:szCs w:val="24"/>
        </w:rPr>
        <w:t>L’immigration maghrébine en France</w:t>
      </w:r>
      <w:r w:rsidRPr="003C167B">
        <w:rPr>
          <w:rFonts w:ascii="Georgia" w:eastAsia="Calibri" w:hAnsi="Georgia" w:cs="TimesNewRoman,Bold"/>
          <w:bCs/>
          <w:color w:val="000000"/>
          <w:sz w:val="24"/>
          <w:szCs w:val="24"/>
        </w:rPr>
        <w:t> »</w:t>
      </w:r>
    </w:p>
    <w:p w:rsidR="008D1A39" w:rsidRPr="008D1A39" w:rsidRDefault="008D1A39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</w:p>
    <w:p w:rsidR="008D1A39" w:rsidRPr="008D1A39" w:rsidRDefault="008D1A39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  <w:r w:rsidRPr="008D1A39">
        <w:rPr>
          <w:rFonts w:ascii="Georgia" w:eastAsia="Calibri" w:hAnsi="Georgia" w:cs="TimesNewRoman,Bold"/>
          <w:b/>
          <w:bCs/>
          <w:sz w:val="24"/>
          <w:szCs w:val="24"/>
          <w:u w:val="single"/>
        </w:rPr>
        <w:t>Doc. Vidéo</w:t>
      </w:r>
      <w:r w:rsidRPr="008D1A39">
        <w:rPr>
          <w:rFonts w:ascii="Georgia" w:eastAsia="Calibri" w:hAnsi="Georgia" w:cs="TimesNewRoman,Bold"/>
          <w:bCs/>
          <w:sz w:val="24"/>
          <w:szCs w:val="24"/>
        </w:rPr>
        <w:t xml:space="preserve"> « </w:t>
      </w:r>
      <w:r w:rsidRPr="008D1A39">
        <w:rPr>
          <w:rFonts w:ascii="Georgia" w:eastAsia="Calibri" w:hAnsi="Georgia" w:cs="TimesNewRoman,Bold"/>
          <w:bCs/>
          <w:i/>
          <w:sz w:val="24"/>
          <w:szCs w:val="24"/>
        </w:rPr>
        <w:t>les bidonvilles à Nanterre dans les années 50</w:t>
      </w:r>
      <w:r w:rsidRPr="008D1A39">
        <w:rPr>
          <w:rFonts w:ascii="Georgia" w:eastAsia="Calibri" w:hAnsi="Georgia" w:cs="TimesNewRoman,Bold"/>
          <w:bCs/>
          <w:sz w:val="24"/>
          <w:szCs w:val="24"/>
        </w:rPr>
        <w:t> »</w:t>
      </w:r>
    </w:p>
    <w:p w:rsidR="008D1A39" w:rsidRPr="008D1A39" w:rsidRDefault="008D1A39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</w:p>
    <w:p w:rsidR="008D1A39" w:rsidRPr="008D1A39" w:rsidRDefault="008D1A39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</w:rPr>
      </w:pPr>
      <w:r w:rsidRPr="008D1A39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 xml:space="preserve">A/ </w:t>
      </w:r>
      <w:r w:rsidRPr="008D1A39"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  <w:t>Des immigrés entre intégration</w:t>
      </w:r>
      <w:r w:rsidRPr="008D1A39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>….</w:t>
      </w:r>
    </w:p>
    <w:p w:rsidR="008D1A39" w:rsidRPr="008D1A39" w:rsidRDefault="008D1A39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Cs/>
          <w:sz w:val="24"/>
          <w:szCs w:val="24"/>
        </w:rPr>
      </w:pPr>
    </w:p>
    <w:p w:rsidR="008D1A39" w:rsidRPr="008D1A39" w:rsidRDefault="008D1A39" w:rsidP="00DA356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70C0"/>
          <w:sz w:val="24"/>
          <w:szCs w:val="24"/>
        </w:rPr>
      </w:pPr>
      <w:r w:rsidRPr="008D1A39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>B/ …</w:t>
      </w:r>
      <w:r w:rsidRPr="008D1A39">
        <w:rPr>
          <w:rFonts w:ascii="Georgia" w:eastAsia="Calibri" w:hAnsi="Georgia" w:cs="TimesNewRoman,Bold"/>
          <w:b/>
          <w:bCs/>
          <w:color w:val="0070C0"/>
          <w:sz w:val="24"/>
          <w:szCs w:val="24"/>
          <w:u w:val="single"/>
        </w:rPr>
        <w:t>et rejet</w:t>
      </w:r>
      <w:r w:rsidRPr="008D1A39">
        <w:rPr>
          <w:rFonts w:ascii="Georgia" w:eastAsia="Calibri" w:hAnsi="Georgia" w:cs="TimesNewRoman,Bold"/>
          <w:b/>
          <w:bCs/>
          <w:color w:val="0070C0"/>
          <w:sz w:val="24"/>
          <w:szCs w:val="24"/>
        </w:rPr>
        <w:t>.</w:t>
      </w:r>
    </w:p>
    <w:p w:rsidR="00E6770B" w:rsidRDefault="00E6770B" w:rsidP="00E6770B">
      <w:pPr>
        <w:spacing w:after="0" w:line="240" w:lineRule="auto"/>
        <w:rPr>
          <w:rFonts w:ascii="Georgia" w:eastAsia="Calibri" w:hAnsi="Georgia" w:cs="TimesNewRoman,Italic"/>
          <w:iCs/>
          <w:sz w:val="24"/>
          <w:szCs w:val="24"/>
        </w:rPr>
      </w:pPr>
    </w:p>
    <w:p w:rsidR="000B02A8" w:rsidRPr="000B02A8" w:rsidRDefault="000B02A8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B02A8" w:rsidRPr="008D1A39" w:rsidRDefault="006247AD" w:rsidP="000B02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00B050"/>
          <w:sz w:val="24"/>
          <w:szCs w:val="24"/>
        </w:rPr>
      </w:pPr>
      <w:r>
        <w:rPr>
          <w:rFonts w:ascii="Georgia" w:eastAsia="Calibri" w:hAnsi="Georgia" w:cs="TimesNewRoman,Bold"/>
          <w:b/>
          <w:bCs/>
          <w:color w:val="00B050"/>
          <w:sz w:val="24"/>
          <w:szCs w:val="24"/>
          <w:u w:val="single"/>
        </w:rPr>
        <w:t>Lundi 16</w:t>
      </w:r>
      <w:r w:rsidR="000B02A8">
        <w:rPr>
          <w:rFonts w:ascii="Georgia" w:eastAsia="Calibri" w:hAnsi="Georgia" w:cs="TimesNewRoman,Bold"/>
          <w:b/>
          <w:bCs/>
          <w:color w:val="00B050"/>
          <w:sz w:val="24"/>
          <w:szCs w:val="24"/>
          <w:u w:val="single"/>
        </w:rPr>
        <w:t xml:space="preserve"> </w:t>
      </w:r>
      <w:r w:rsidR="000B02A8" w:rsidRPr="008D1A39">
        <w:rPr>
          <w:rFonts w:ascii="Georgia" w:eastAsia="Calibri" w:hAnsi="Georgia" w:cs="TimesNewRoman,Bold"/>
          <w:b/>
          <w:bCs/>
          <w:color w:val="00B050"/>
          <w:sz w:val="24"/>
          <w:szCs w:val="24"/>
          <w:u w:val="single"/>
        </w:rPr>
        <w:t>octobre</w:t>
      </w:r>
      <w:r w:rsidR="000B02A8" w:rsidRPr="008D1A39">
        <w:rPr>
          <w:rFonts w:ascii="Georgia" w:eastAsia="Calibri" w:hAnsi="Georgia" w:cs="TimesNewRoman,Bold"/>
          <w:b/>
          <w:bCs/>
          <w:color w:val="00B050"/>
          <w:sz w:val="24"/>
          <w:szCs w:val="24"/>
        </w:rPr>
        <w:t> :</w:t>
      </w:r>
    </w:p>
    <w:p w:rsidR="000B02A8" w:rsidRDefault="000B02A8" w:rsidP="000B02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NewRoman,Bold"/>
          <w:b/>
          <w:bCs/>
          <w:color w:val="FF0000"/>
          <w:sz w:val="24"/>
          <w:szCs w:val="24"/>
        </w:rPr>
      </w:pPr>
    </w:p>
    <w:p w:rsidR="000B02A8" w:rsidRPr="000B02A8" w:rsidRDefault="000B02A8" w:rsidP="00E6770B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0B02A8">
        <w:rPr>
          <w:rFonts w:ascii="Georgia" w:hAnsi="Georgia"/>
          <w:b/>
          <w:color w:val="FF0000"/>
          <w:sz w:val="24"/>
          <w:szCs w:val="24"/>
          <w:u w:val="single"/>
        </w:rPr>
        <w:t>CONCLUSION</w:t>
      </w:r>
      <w:r w:rsidRPr="000B02A8">
        <w:rPr>
          <w:rFonts w:ascii="Georgia" w:hAnsi="Georgia"/>
          <w:b/>
          <w:color w:val="FF0000"/>
          <w:sz w:val="24"/>
          <w:szCs w:val="24"/>
        </w:rPr>
        <w:t> :</w:t>
      </w:r>
    </w:p>
    <w:p w:rsidR="000B02A8" w:rsidRDefault="000B02A8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B02A8" w:rsidRPr="000B02A8" w:rsidRDefault="000B02A8" w:rsidP="00E6770B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0B02A8">
        <w:rPr>
          <w:rFonts w:ascii="Georgia" w:hAnsi="Georgia"/>
          <w:b/>
          <w:color w:val="FF0000"/>
          <w:sz w:val="24"/>
          <w:szCs w:val="24"/>
        </w:rPr>
        <w:t>CHAP</w:t>
      </w:r>
      <w:proofErr w:type="gramStart"/>
      <w:r w:rsidRPr="000B02A8">
        <w:rPr>
          <w:rFonts w:ascii="Georgia" w:hAnsi="Georgia"/>
          <w:b/>
          <w:color w:val="FF0000"/>
          <w:sz w:val="24"/>
          <w:szCs w:val="24"/>
        </w:rPr>
        <w:t>./</w:t>
      </w:r>
      <w:proofErr w:type="gramEnd"/>
      <w:r w:rsidRPr="000B02A8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Pr="000B02A8">
        <w:rPr>
          <w:rFonts w:ascii="Georgia" w:hAnsi="Georgia"/>
          <w:b/>
          <w:color w:val="FF0000"/>
          <w:sz w:val="24"/>
          <w:szCs w:val="24"/>
          <w:u w:val="single"/>
        </w:rPr>
        <w:t>ETUDE DES TERRITOIRES DE PROXIMITE</w:t>
      </w:r>
      <w:r w:rsidRPr="000B02A8">
        <w:rPr>
          <w:rFonts w:ascii="Georgia" w:hAnsi="Georgia"/>
          <w:b/>
          <w:color w:val="FF0000"/>
          <w:sz w:val="24"/>
          <w:szCs w:val="24"/>
        </w:rPr>
        <w:t xml:space="preserve"> : </w:t>
      </w:r>
      <w:r w:rsidRPr="000B02A8">
        <w:rPr>
          <w:rFonts w:ascii="Georgia" w:hAnsi="Georgia"/>
          <w:b/>
          <w:color w:val="FF0000"/>
          <w:sz w:val="24"/>
          <w:szCs w:val="24"/>
          <w:u w:val="single"/>
        </w:rPr>
        <w:t>LA REGION PAYS-DE-LA-LOIRE</w:t>
      </w:r>
    </w:p>
    <w:p w:rsidR="000B02A8" w:rsidRDefault="000B02A8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B02A8" w:rsidRDefault="000B02A8" w:rsidP="00E6770B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0B02A8">
        <w:rPr>
          <w:rFonts w:ascii="Georgia" w:hAnsi="Georgia"/>
          <w:b/>
          <w:sz w:val="24"/>
          <w:szCs w:val="24"/>
          <w:u w:val="single"/>
        </w:rPr>
        <w:t>Etude de cas</w:t>
      </w:r>
      <w:r w:rsidRPr="000B02A8">
        <w:rPr>
          <w:rFonts w:ascii="Georgia" w:hAnsi="Georgia"/>
          <w:b/>
          <w:sz w:val="24"/>
          <w:szCs w:val="24"/>
        </w:rPr>
        <w:t xml:space="preserve"> : </w:t>
      </w:r>
      <w:r>
        <w:rPr>
          <w:rFonts w:ascii="Georgia" w:hAnsi="Georgia"/>
          <w:b/>
          <w:sz w:val="24"/>
          <w:szCs w:val="24"/>
        </w:rPr>
        <w:t>« </w:t>
      </w:r>
      <w:r w:rsidRPr="000B02A8">
        <w:rPr>
          <w:rFonts w:ascii="Georgia" w:hAnsi="Georgia"/>
          <w:b/>
          <w:i/>
          <w:sz w:val="24"/>
          <w:szCs w:val="24"/>
        </w:rPr>
        <w:t>Les Pays-de-la-Loire</w:t>
      </w:r>
      <w:r>
        <w:rPr>
          <w:rFonts w:ascii="Georgia" w:hAnsi="Georgia"/>
          <w:b/>
          <w:sz w:val="24"/>
          <w:szCs w:val="24"/>
        </w:rPr>
        <w:t> »</w:t>
      </w:r>
    </w:p>
    <w:p w:rsidR="00EC710A" w:rsidRDefault="00EC710A" w:rsidP="00E677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C710A" w:rsidRDefault="00EC710A" w:rsidP="00E677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C710A" w:rsidRPr="00EC710A" w:rsidRDefault="006247AD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18</w:t>
      </w:r>
      <w:r w:rsidR="00EC710A" w:rsidRPr="00EC710A">
        <w:rPr>
          <w:rFonts w:ascii="Georgia" w:hAnsi="Georgia"/>
          <w:b/>
          <w:color w:val="00B050"/>
          <w:sz w:val="24"/>
          <w:szCs w:val="24"/>
          <w:u w:val="single"/>
        </w:rPr>
        <w:t xml:space="preserve"> octobre</w:t>
      </w:r>
      <w:r w:rsidR="00EC710A" w:rsidRPr="00EC710A">
        <w:rPr>
          <w:rFonts w:ascii="Georgia" w:hAnsi="Georgia"/>
          <w:b/>
          <w:color w:val="00B050"/>
          <w:sz w:val="24"/>
          <w:szCs w:val="24"/>
        </w:rPr>
        <w:t> :</w:t>
      </w:r>
    </w:p>
    <w:p w:rsidR="00EC710A" w:rsidRDefault="00EC710A" w:rsidP="00E677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C710A" w:rsidRDefault="00EC710A" w:rsidP="00EC710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C710A">
        <w:rPr>
          <w:rFonts w:ascii="Georgia" w:hAnsi="Georgia"/>
          <w:sz w:val="24"/>
          <w:szCs w:val="24"/>
        </w:rPr>
        <w:t xml:space="preserve">Suite </w:t>
      </w:r>
      <w:r w:rsidRPr="000B02A8">
        <w:rPr>
          <w:rFonts w:ascii="Georgia" w:hAnsi="Georgia"/>
          <w:b/>
          <w:sz w:val="24"/>
          <w:szCs w:val="24"/>
          <w:u w:val="single"/>
        </w:rPr>
        <w:t>Etude de cas</w:t>
      </w:r>
      <w:r w:rsidRPr="000B02A8">
        <w:rPr>
          <w:rFonts w:ascii="Georgia" w:hAnsi="Georgia"/>
          <w:b/>
          <w:sz w:val="24"/>
          <w:szCs w:val="24"/>
        </w:rPr>
        <w:t xml:space="preserve"> : </w:t>
      </w:r>
      <w:r>
        <w:rPr>
          <w:rFonts w:ascii="Georgia" w:hAnsi="Georgia"/>
          <w:b/>
          <w:sz w:val="24"/>
          <w:szCs w:val="24"/>
        </w:rPr>
        <w:t>« </w:t>
      </w:r>
      <w:r w:rsidRPr="000B02A8">
        <w:rPr>
          <w:rFonts w:ascii="Georgia" w:hAnsi="Georgia"/>
          <w:b/>
          <w:i/>
          <w:sz w:val="24"/>
          <w:szCs w:val="24"/>
        </w:rPr>
        <w:t>Les Pays-de-la-Loire</w:t>
      </w:r>
      <w:r>
        <w:rPr>
          <w:rFonts w:ascii="Georgia" w:hAnsi="Georgia"/>
          <w:b/>
          <w:sz w:val="24"/>
          <w:szCs w:val="24"/>
        </w:rPr>
        <w:t> »</w:t>
      </w:r>
    </w:p>
    <w:p w:rsidR="00EC710A" w:rsidRDefault="00EC710A" w:rsidP="00E677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40053" w:rsidRDefault="00640053" w:rsidP="00E677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40053" w:rsidRPr="00640053" w:rsidRDefault="00640053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640053">
        <w:rPr>
          <w:rFonts w:ascii="Georgia" w:hAnsi="Georgia"/>
          <w:b/>
          <w:color w:val="00B050"/>
          <w:sz w:val="24"/>
          <w:szCs w:val="24"/>
          <w:u w:val="single"/>
        </w:rPr>
        <w:t xml:space="preserve">Vendredi </w:t>
      </w:r>
      <w:r w:rsidR="006247AD">
        <w:rPr>
          <w:rFonts w:ascii="Georgia" w:hAnsi="Georgia"/>
          <w:b/>
          <w:color w:val="00B050"/>
          <w:sz w:val="24"/>
          <w:szCs w:val="24"/>
          <w:u w:val="single"/>
        </w:rPr>
        <w:t>20</w:t>
      </w:r>
      <w:r w:rsidRPr="00640053">
        <w:rPr>
          <w:rFonts w:ascii="Georgia" w:hAnsi="Georgia"/>
          <w:b/>
          <w:color w:val="00B050"/>
          <w:sz w:val="24"/>
          <w:szCs w:val="24"/>
          <w:u w:val="single"/>
        </w:rPr>
        <w:t xml:space="preserve"> octobre</w:t>
      </w:r>
      <w:r w:rsidRPr="00640053">
        <w:rPr>
          <w:rFonts w:ascii="Georgia" w:hAnsi="Georgia"/>
          <w:b/>
          <w:color w:val="00B050"/>
          <w:sz w:val="24"/>
          <w:szCs w:val="24"/>
        </w:rPr>
        <w:t> :</w:t>
      </w:r>
    </w:p>
    <w:p w:rsidR="00640053" w:rsidRDefault="00640053" w:rsidP="00E677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40053" w:rsidRDefault="00640053" w:rsidP="00640053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C710A">
        <w:rPr>
          <w:rFonts w:ascii="Georgia" w:hAnsi="Georgia"/>
          <w:sz w:val="24"/>
          <w:szCs w:val="24"/>
        </w:rPr>
        <w:t xml:space="preserve">Suite </w:t>
      </w:r>
      <w:r w:rsidRPr="000B02A8">
        <w:rPr>
          <w:rFonts w:ascii="Georgia" w:hAnsi="Georgia"/>
          <w:b/>
          <w:sz w:val="24"/>
          <w:szCs w:val="24"/>
          <w:u w:val="single"/>
        </w:rPr>
        <w:t>Etude de cas</w:t>
      </w:r>
      <w:r w:rsidRPr="000B02A8">
        <w:rPr>
          <w:rFonts w:ascii="Georgia" w:hAnsi="Georgia"/>
          <w:b/>
          <w:sz w:val="24"/>
          <w:szCs w:val="24"/>
        </w:rPr>
        <w:t xml:space="preserve"> : </w:t>
      </w:r>
      <w:r>
        <w:rPr>
          <w:rFonts w:ascii="Georgia" w:hAnsi="Georgia"/>
          <w:b/>
          <w:sz w:val="24"/>
          <w:szCs w:val="24"/>
        </w:rPr>
        <w:t>« </w:t>
      </w:r>
      <w:r w:rsidRPr="000B02A8">
        <w:rPr>
          <w:rFonts w:ascii="Georgia" w:hAnsi="Georgia"/>
          <w:b/>
          <w:i/>
          <w:sz w:val="24"/>
          <w:szCs w:val="24"/>
        </w:rPr>
        <w:t>Les Pays-de-la-Loire</w:t>
      </w:r>
      <w:r>
        <w:rPr>
          <w:rFonts w:ascii="Georgia" w:hAnsi="Georgia"/>
          <w:b/>
          <w:sz w:val="24"/>
          <w:szCs w:val="24"/>
        </w:rPr>
        <w:t> »</w:t>
      </w:r>
    </w:p>
    <w:p w:rsidR="00640053" w:rsidRDefault="00640053" w:rsidP="00E677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247AD" w:rsidRDefault="006247AD" w:rsidP="006247AD">
      <w:pPr>
        <w:spacing w:after="0" w:line="240" w:lineRule="auto"/>
        <w:rPr>
          <w:rFonts w:ascii="Georgia" w:hAnsi="Georgia"/>
          <w:sz w:val="24"/>
          <w:szCs w:val="24"/>
        </w:rPr>
      </w:pPr>
    </w:p>
    <w:p w:rsidR="006247AD" w:rsidRPr="00901DF8" w:rsidRDefault="006247AD" w:rsidP="006247AD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01DF8">
        <w:rPr>
          <w:rFonts w:ascii="Georgia" w:hAnsi="Georgia"/>
          <w:b/>
          <w:sz w:val="24"/>
          <w:szCs w:val="24"/>
        </w:rPr>
        <w:t>VACANCES DE LA TOUSSAINT</w:t>
      </w:r>
    </w:p>
    <w:p w:rsidR="00306094" w:rsidRDefault="00306094" w:rsidP="00E677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247AD" w:rsidRPr="00AB6F99" w:rsidRDefault="006247AD" w:rsidP="006247AD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6</w:t>
      </w:r>
      <w:r w:rsidRPr="00AB6F99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Pr="00AB6F99">
        <w:rPr>
          <w:rFonts w:ascii="Georgia" w:hAnsi="Georgia"/>
          <w:b/>
          <w:color w:val="00B050"/>
          <w:sz w:val="24"/>
          <w:szCs w:val="24"/>
        </w:rPr>
        <w:t> :</w:t>
      </w:r>
    </w:p>
    <w:p w:rsidR="006247AD" w:rsidRDefault="006247AD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306094" w:rsidRDefault="00306094" w:rsidP="00E6770B">
      <w:pPr>
        <w:spacing w:after="0" w:line="240" w:lineRule="auto"/>
        <w:rPr>
          <w:rFonts w:ascii="Georgia" w:hAnsi="Georgia"/>
          <w:sz w:val="24"/>
          <w:szCs w:val="24"/>
        </w:rPr>
      </w:pPr>
      <w:r w:rsidRPr="00306094">
        <w:rPr>
          <w:rFonts w:ascii="Georgia" w:hAnsi="Georgia"/>
          <w:b/>
          <w:sz w:val="24"/>
          <w:szCs w:val="24"/>
          <w:u w:val="single"/>
        </w:rPr>
        <w:t>Sortie géo</w:t>
      </w:r>
      <w:r w:rsidRPr="00306094">
        <w:rPr>
          <w:rFonts w:ascii="Georgia" w:hAnsi="Georgia"/>
          <w:sz w:val="24"/>
          <w:szCs w:val="24"/>
        </w:rPr>
        <w:t>.</w:t>
      </w:r>
      <w:r w:rsidR="00AB6F99">
        <w:rPr>
          <w:rFonts w:ascii="Georgia" w:hAnsi="Georgia"/>
          <w:sz w:val="24"/>
          <w:szCs w:val="24"/>
        </w:rPr>
        <w:t xml:space="preserve"> </w:t>
      </w:r>
      <w:r w:rsidR="00AB6F99" w:rsidRPr="00AB6F99">
        <w:rPr>
          <w:rFonts w:ascii="Georgia" w:hAnsi="Georgia"/>
          <w:b/>
          <w:sz w:val="24"/>
          <w:szCs w:val="24"/>
        </w:rPr>
        <w:t>LES TERRITOIRES DE PROXIMITE</w:t>
      </w:r>
      <w:r w:rsidRPr="00306094">
        <w:rPr>
          <w:rFonts w:ascii="Georgia" w:hAnsi="Georgia"/>
          <w:sz w:val="24"/>
          <w:szCs w:val="24"/>
        </w:rPr>
        <w:t xml:space="preserve"> « </w:t>
      </w:r>
      <w:r w:rsidRPr="00306094">
        <w:rPr>
          <w:rFonts w:ascii="Georgia" w:hAnsi="Georgia"/>
          <w:i/>
          <w:sz w:val="24"/>
          <w:szCs w:val="24"/>
        </w:rPr>
        <w:t xml:space="preserve">Pôle </w:t>
      </w:r>
      <w:proofErr w:type="spellStart"/>
      <w:r w:rsidRPr="00306094">
        <w:rPr>
          <w:rFonts w:ascii="Georgia" w:hAnsi="Georgia"/>
          <w:i/>
          <w:sz w:val="24"/>
          <w:szCs w:val="24"/>
        </w:rPr>
        <w:t>Activ’Océan</w:t>
      </w:r>
      <w:proofErr w:type="spellEnd"/>
      <w:r w:rsidRPr="00306094">
        <w:rPr>
          <w:rFonts w:ascii="Georgia" w:hAnsi="Georgia"/>
          <w:sz w:val="24"/>
          <w:szCs w:val="24"/>
        </w:rPr>
        <w:t> »</w:t>
      </w:r>
    </w:p>
    <w:p w:rsidR="00416D30" w:rsidRDefault="00416D30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416D30" w:rsidRDefault="00416D30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AB6F99" w:rsidRPr="00AB6F99" w:rsidRDefault="006247AD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8</w:t>
      </w:r>
      <w:r w:rsidR="00AB6F99" w:rsidRPr="00AB6F99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="00AB6F99" w:rsidRPr="00AB6F99">
        <w:rPr>
          <w:rFonts w:ascii="Georgia" w:hAnsi="Georgia"/>
          <w:b/>
          <w:color w:val="00B050"/>
          <w:sz w:val="24"/>
          <w:szCs w:val="24"/>
        </w:rPr>
        <w:t> :</w:t>
      </w:r>
    </w:p>
    <w:p w:rsidR="00AB6F99" w:rsidRDefault="00AB6F99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AB6F99" w:rsidRDefault="00AB6F99" w:rsidP="00AB6F99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C710A">
        <w:rPr>
          <w:rFonts w:ascii="Georgia" w:hAnsi="Georgia"/>
          <w:sz w:val="24"/>
          <w:szCs w:val="24"/>
        </w:rPr>
        <w:t xml:space="preserve">Suite </w:t>
      </w:r>
      <w:r w:rsidRPr="000B02A8">
        <w:rPr>
          <w:rFonts w:ascii="Georgia" w:hAnsi="Georgia"/>
          <w:b/>
          <w:sz w:val="24"/>
          <w:szCs w:val="24"/>
          <w:u w:val="single"/>
        </w:rPr>
        <w:t>Etude de cas</w:t>
      </w:r>
      <w:r w:rsidRPr="000B02A8">
        <w:rPr>
          <w:rFonts w:ascii="Georgia" w:hAnsi="Georgia"/>
          <w:b/>
          <w:sz w:val="24"/>
          <w:szCs w:val="24"/>
        </w:rPr>
        <w:t xml:space="preserve"> : </w:t>
      </w:r>
      <w:r>
        <w:rPr>
          <w:rFonts w:ascii="Georgia" w:hAnsi="Georgia"/>
          <w:b/>
          <w:sz w:val="24"/>
          <w:szCs w:val="24"/>
        </w:rPr>
        <w:t>« </w:t>
      </w:r>
      <w:r w:rsidRPr="000B02A8">
        <w:rPr>
          <w:rFonts w:ascii="Georgia" w:hAnsi="Georgia"/>
          <w:b/>
          <w:i/>
          <w:sz w:val="24"/>
          <w:szCs w:val="24"/>
        </w:rPr>
        <w:t>Les Pays-de-la-Loire</w:t>
      </w:r>
      <w:r>
        <w:rPr>
          <w:rFonts w:ascii="Georgia" w:hAnsi="Georgia"/>
          <w:b/>
          <w:sz w:val="24"/>
          <w:szCs w:val="24"/>
        </w:rPr>
        <w:t> »</w:t>
      </w:r>
    </w:p>
    <w:p w:rsidR="00AB6F99" w:rsidRDefault="00AB6F99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AB6F99" w:rsidRDefault="00AB6F99" w:rsidP="00E6770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+ </w:t>
      </w:r>
      <w:r w:rsidR="0087709C">
        <w:rPr>
          <w:rFonts w:ascii="Georgia" w:hAnsi="Georgia"/>
          <w:sz w:val="24"/>
          <w:szCs w:val="24"/>
        </w:rPr>
        <w:t>Mise</w:t>
      </w:r>
      <w:r>
        <w:rPr>
          <w:rFonts w:ascii="Georgia" w:hAnsi="Georgia"/>
          <w:sz w:val="24"/>
          <w:szCs w:val="24"/>
        </w:rPr>
        <w:t xml:space="preserve"> en place du croquis</w:t>
      </w:r>
    </w:p>
    <w:p w:rsidR="00534FB4" w:rsidRDefault="00534FB4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34FB4" w:rsidRDefault="00534FB4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34FB4" w:rsidRPr="00534FB4" w:rsidRDefault="00534FB4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534FB4">
        <w:rPr>
          <w:rFonts w:ascii="Georgia" w:hAnsi="Georgia"/>
          <w:b/>
          <w:color w:val="00B050"/>
          <w:sz w:val="24"/>
          <w:szCs w:val="24"/>
          <w:u w:val="single"/>
        </w:rPr>
        <w:lastRenderedPageBreak/>
        <w:t xml:space="preserve">Vendredi </w:t>
      </w:r>
      <w:r w:rsidR="006247AD">
        <w:rPr>
          <w:rFonts w:ascii="Georgia" w:hAnsi="Georgia"/>
          <w:b/>
          <w:color w:val="00B050"/>
          <w:sz w:val="24"/>
          <w:szCs w:val="24"/>
          <w:u w:val="single"/>
        </w:rPr>
        <w:t>10</w:t>
      </w:r>
      <w:r w:rsidRPr="00534FB4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Pr="00534FB4">
        <w:rPr>
          <w:rFonts w:ascii="Georgia" w:hAnsi="Georgia"/>
          <w:b/>
          <w:color w:val="00B050"/>
          <w:sz w:val="24"/>
          <w:szCs w:val="24"/>
        </w:rPr>
        <w:t> :</w:t>
      </w:r>
    </w:p>
    <w:p w:rsidR="00534FB4" w:rsidRDefault="00534FB4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34FB4" w:rsidRDefault="00534FB4" w:rsidP="00E6770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mise en place du croquis de synthèse</w:t>
      </w:r>
    </w:p>
    <w:p w:rsidR="00534FB4" w:rsidRDefault="00534FB4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34FB4" w:rsidRDefault="00534FB4" w:rsidP="00E6770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Réalisation du croquis de synthèse</w:t>
      </w:r>
    </w:p>
    <w:p w:rsidR="007953E3" w:rsidRDefault="007953E3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1807" w:rsidRDefault="00BC1807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7953E3" w:rsidRPr="007953E3" w:rsidRDefault="006247AD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13</w:t>
      </w:r>
      <w:r w:rsidR="007953E3" w:rsidRPr="007953E3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="007953E3" w:rsidRPr="007953E3">
        <w:rPr>
          <w:rFonts w:ascii="Georgia" w:hAnsi="Georgia"/>
          <w:b/>
          <w:color w:val="00B050"/>
          <w:sz w:val="24"/>
          <w:szCs w:val="24"/>
        </w:rPr>
        <w:t> :</w:t>
      </w:r>
    </w:p>
    <w:p w:rsidR="007953E3" w:rsidRDefault="007953E3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7953E3" w:rsidRDefault="007953E3" w:rsidP="00E6770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croquis de synthèse PDL</w:t>
      </w:r>
    </w:p>
    <w:p w:rsidR="00314586" w:rsidRPr="00314586" w:rsidRDefault="0031458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4586" w:rsidRPr="00314586" w:rsidRDefault="0031458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4586" w:rsidRPr="00314586" w:rsidRDefault="006247AD" w:rsidP="00E6770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15</w:t>
      </w:r>
      <w:r w:rsidR="00314586" w:rsidRPr="00314586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="00314586" w:rsidRPr="00314586">
        <w:rPr>
          <w:rFonts w:ascii="Georgia" w:hAnsi="Georgia"/>
          <w:b/>
          <w:color w:val="00B050"/>
          <w:sz w:val="24"/>
          <w:szCs w:val="24"/>
        </w:rPr>
        <w:t> :</w:t>
      </w:r>
    </w:p>
    <w:p w:rsidR="00314586" w:rsidRPr="00314586" w:rsidRDefault="0031458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4586" w:rsidRPr="00314586" w:rsidRDefault="00314586" w:rsidP="00314586">
      <w:pPr>
        <w:spacing w:after="0" w:line="240" w:lineRule="auto"/>
        <w:rPr>
          <w:rFonts w:ascii="Georgia" w:hAnsi="Georgia"/>
          <w:sz w:val="24"/>
          <w:szCs w:val="24"/>
        </w:rPr>
      </w:pPr>
      <w:r w:rsidRPr="00314586">
        <w:rPr>
          <w:rFonts w:ascii="Georgia" w:hAnsi="Georgia"/>
          <w:sz w:val="24"/>
          <w:szCs w:val="24"/>
        </w:rPr>
        <w:t>Suite croquis de synthèse PDL</w:t>
      </w:r>
    </w:p>
    <w:p w:rsidR="00314586" w:rsidRPr="00314586" w:rsidRDefault="00314586" w:rsidP="00E6770B">
      <w:pPr>
        <w:spacing w:after="0" w:line="240" w:lineRule="auto"/>
        <w:rPr>
          <w:rFonts w:ascii="Georgia" w:hAnsi="Georgia"/>
          <w:sz w:val="24"/>
          <w:szCs w:val="24"/>
        </w:rPr>
      </w:pPr>
    </w:p>
    <w:p w:rsidR="00314586" w:rsidRPr="00314586" w:rsidRDefault="00314586" w:rsidP="0031458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314586">
        <w:rPr>
          <w:rFonts w:ascii="Georgia" w:hAnsi="Georgia" w:cs="Times New Roman"/>
          <w:b/>
          <w:bCs/>
          <w:color w:val="FF0000"/>
          <w:sz w:val="24"/>
          <w:szCs w:val="24"/>
          <w:u w:val="single"/>
        </w:rPr>
        <w:t>Introduction du thème</w:t>
      </w:r>
      <w:r w:rsidRPr="00314586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 : La Guerre au XXème Siècle</w:t>
      </w:r>
    </w:p>
    <w:p w:rsidR="00314586" w:rsidRPr="00314586" w:rsidRDefault="00314586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14586" w:rsidRDefault="00314586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14586">
        <w:rPr>
          <w:rFonts w:ascii="Georgia" w:hAnsi="Georgia" w:cs="Times New Roman"/>
          <w:b/>
          <w:sz w:val="24"/>
          <w:szCs w:val="24"/>
          <w:u w:val="single"/>
        </w:rPr>
        <w:t>Doc</w:t>
      </w:r>
      <w:r w:rsidRPr="00314586">
        <w:rPr>
          <w:rFonts w:ascii="Georgia" w:hAnsi="Georgia" w:cs="Times New Roman"/>
          <w:sz w:val="24"/>
          <w:szCs w:val="24"/>
        </w:rPr>
        <w:t>. : Chronologie p. 77, chronologie p. 143</w:t>
      </w:r>
    </w:p>
    <w:p w:rsidR="000C02AD" w:rsidRDefault="000C02AD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02AD" w:rsidRDefault="000C02AD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02AD" w:rsidRPr="000C02AD" w:rsidRDefault="006247AD" w:rsidP="00314586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>
        <w:rPr>
          <w:rFonts w:ascii="Georgia" w:hAnsi="Georgia" w:cs="Times New Roman"/>
          <w:b/>
          <w:color w:val="00B050"/>
          <w:sz w:val="24"/>
          <w:szCs w:val="24"/>
          <w:u w:val="single"/>
        </w:rPr>
        <w:t>Vendredi 17</w:t>
      </w:r>
      <w:r w:rsidR="000C02AD" w:rsidRPr="000C02AD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 novembre</w:t>
      </w:r>
      <w:r w:rsidR="000C02AD" w:rsidRPr="000C02AD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0C02AD" w:rsidRDefault="000C02AD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222C3" w:rsidRDefault="005222C3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Suite</w:t>
      </w:r>
    </w:p>
    <w:p w:rsidR="005222C3" w:rsidRDefault="005222C3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02AD" w:rsidRPr="000C02AD" w:rsidRDefault="005222C3" w:rsidP="000C02AD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24"/>
          <w:szCs w:val="24"/>
        </w:rPr>
      </w:pPr>
      <w:r>
        <w:rPr>
          <w:rFonts w:ascii="Georgia" w:hAnsi="Georgia" w:cs="Times New Roman"/>
          <w:b/>
          <w:color w:val="FF0000"/>
          <w:sz w:val="24"/>
          <w:szCs w:val="24"/>
        </w:rPr>
        <w:t>PARTIE</w:t>
      </w:r>
      <w:r w:rsidR="000C02AD" w:rsidRPr="000C02AD">
        <w:rPr>
          <w:rFonts w:ascii="Georgia" w:hAnsi="Georgia" w:cs="Times New Roman"/>
          <w:b/>
          <w:color w:val="FF0000"/>
          <w:sz w:val="24"/>
          <w:szCs w:val="24"/>
        </w:rPr>
        <w:t xml:space="preserve">/ </w:t>
      </w:r>
      <w:r w:rsidR="000C02AD" w:rsidRPr="000C02AD">
        <w:rPr>
          <w:rFonts w:ascii="Georgia" w:hAnsi="Georgia" w:cs="Times New Roman"/>
          <w:b/>
          <w:color w:val="FF0000"/>
          <w:sz w:val="24"/>
          <w:szCs w:val="24"/>
          <w:u w:val="single"/>
        </w:rPr>
        <w:t>GUERRES MONDIALES ET ESPOIRS DE PAIX AU XXème SIECLE</w:t>
      </w:r>
    </w:p>
    <w:p w:rsidR="000C02AD" w:rsidRDefault="000C02AD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02AD" w:rsidRDefault="000C02AD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02AD">
        <w:rPr>
          <w:rFonts w:ascii="Georgia" w:hAnsi="Georgia" w:cs="Times New Roman"/>
          <w:b/>
          <w:color w:val="FF0000"/>
          <w:sz w:val="24"/>
          <w:szCs w:val="24"/>
          <w:u w:val="single"/>
        </w:rPr>
        <w:t>INTRODUCTION</w:t>
      </w:r>
      <w:r w:rsidR="005222C3">
        <w:rPr>
          <w:rFonts w:ascii="Georgia" w:hAnsi="Georgia" w:cs="Times New Roman"/>
          <w:b/>
          <w:color w:val="FF0000"/>
          <w:sz w:val="24"/>
          <w:szCs w:val="24"/>
          <w:u w:val="single"/>
        </w:rPr>
        <w:t xml:space="preserve"> GENERALE</w:t>
      </w:r>
      <w:r w:rsidRPr="000C02AD">
        <w:rPr>
          <w:rFonts w:ascii="Georgia" w:hAnsi="Georgia" w:cs="Times New Roman"/>
          <w:color w:val="FF0000"/>
          <w:sz w:val="24"/>
          <w:szCs w:val="24"/>
        </w:rPr>
        <w:t> </w:t>
      </w:r>
      <w:r>
        <w:rPr>
          <w:rFonts w:ascii="Georgia" w:hAnsi="Georgia" w:cs="Times New Roman"/>
          <w:sz w:val="24"/>
          <w:szCs w:val="24"/>
        </w:rPr>
        <w:t>: Méthode de l’introduction de la composition</w:t>
      </w:r>
    </w:p>
    <w:p w:rsidR="000C02AD" w:rsidRDefault="000C02AD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02AD" w:rsidRDefault="000C02AD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02AD">
        <w:rPr>
          <w:rFonts w:ascii="Georgia" w:hAnsi="Georgia" w:cs="Times New Roman"/>
          <w:b/>
          <w:sz w:val="24"/>
          <w:szCs w:val="24"/>
          <w:u w:val="single"/>
        </w:rPr>
        <w:t>Doc</w:t>
      </w:r>
      <w:r w:rsidRPr="000C02AD">
        <w:rPr>
          <w:rFonts w:ascii="Georgia" w:hAnsi="Georgia" w:cs="Times New Roman"/>
          <w:sz w:val="24"/>
          <w:szCs w:val="24"/>
          <w:u w:val="single"/>
        </w:rPr>
        <w:t>.</w:t>
      </w:r>
      <w:r>
        <w:rPr>
          <w:rFonts w:ascii="Georgia" w:hAnsi="Georgia" w:cs="Times New Roman"/>
          <w:sz w:val="24"/>
          <w:szCs w:val="24"/>
        </w:rPr>
        <w:t xml:space="preserve"> « </w:t>
      </w:r>
      <w:r w:rsidR="00815F17" w:rsidRPr="000C02AD">
        <w:rPr>
          <w:rFonts w:ascii="Georgia" w:hAnsi="Georgia" w:cs="Times New Roman"/>
          <w:i/>
          <w:sz w:val="24"/>
          <w:szCs w:val="24"/>
        </w:rPr>
        <w:t>La</w:t>
      </w:r>
      <w:r w:rsidRPr="000C02AD">
        <w:rPr>
          <w:rFonts w:ascii="Georgia" w:hAnsi="Georgia" w:cs="Times New Roman"/>
          <w:i/>
          <w:sz w:val="24"/>
          <w:szCs w:val="24"/>
        </w:rPr>
        <w:t xml:space="preserve"> guerre totale</w:t>
      </w:r>
      <w:r>
        <w:rPr>
          <w:rFonts w:ascii="Georgia" w:hAnsi="Georgia" w:cs="Times New Roman"/>
          <w:sz w:val="24"/>
          <w:szCs w:val="24"/>
        </w:rPr>
        <w:t> » de Léon Daudet</w:t>
      </w:r>
    </w:p>
    <w:p w:rsidR="00EF1F26" w:rsidRDefault="00EF1F26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247AD" w:rsidRDefault="006247AD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222C3" w:rsidRPr="005222C3" w:rsidRDefault="005222C3" w:rsidP="005222C3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24"/>
          <w:szCs w:val="24"/>
        </w:rPr>
      </w:pPr>
      <w:r w:rsidRPr="005222C3">
        <w:rPr>
          <w:rFonts w:ascii="Georgia" w:hAnsi="Georgia" w:cs="Times New Roman"/>
          <w:b/>
          <w:color w:val="FF0000"/>
          <w:sz w:val="24"/>
          <w:szCs w:val="24"/>
        </w:rPr>
        <w:t>CHAP</w:t>
      </w:r>
      <w:proofErr w:type="gramStart"/>
      <w:r w:rsidRPr="005222C3">
        <w:rPr>
          <w:rFonts w:ascii="Georgia" w:hAnsi="Georgia" w:cs="Times New Roman"/>
          <w:b/>
          <w:color w:val="FF0000"/>
          <w:sz w:val="24"/>
          <w:szCs w:val="24"/>
        </w:rPr>
        <w:t>./</w:t>
      </w:r>
      <w:proofErr w:type="gramEnd"/>
      <w:r w:rsidRPr="005222C3">
        <w:rPr>
          <w:rFonts w:ascii="Georgia" w:hAnsi="Georgia" w:cs="Times New Roman"/>
          <w:b/>
          <w:color w:val="FF0000"/>
          <w:sz w:val="24"/>
          <w:szCs w:val="24"/>
        </w:rPr>
        <w:t xml:space="preserve"> </w:t>
      </w:r>
      <w:r w:rsidRPr="005222C3">
        <w:rPr>
          <w:rFonts w:ascii="Georgia" w:hAnsi="Georgia" w:cs="Times New Roman"/>
          <w:b/>
          <w:color w:val="FF0000"/>
          <w:sz w:val="24"/>
          <w:szCs w:val="24"/>
          <w:u w:val="single"/>
        </w:rPr>
        <w:t>LA PREMIERE GUERRE MONDIALE</w:t>
      </w:r>
    </w:p>
    <w:p w:rsidR="005222C3" w:rsidRDefault="005222C3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247AD" w:rsidRPr="000C02AD" w:rsidRDefault="006247AD" w:rsidP="006247AD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>
        <w:rPr>
          <w:rFonts w:ascii="Georgia" w:hAnsi="Georgia" w:cs="Times New Roman"/>
          <w:b/>
          <w:color w:val="00B050"/>
          <w:sz w:val="24"/>
          <w:szCs w:val="24"/>
          <w:u w:val="single"/>
        </w:rPr>
        <w:t>Lundi 20</w:t>
      </w:r>
      <w:r w:rsidRPr="000C02AD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 novembre</w:t>
      </w:r>
      <w:r w:rsidRPr="000C02AD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BC1807" w:rsidRDefault="00BC1807" w:rsidP="00BC1807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222C3" w:rsidRDefault="005222C3" w:rsidP="00BC1807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Suite</w:t>
      </w:r>
    </w:p>
    <w:p w:rsidR="005222C3" w:rsidRDefault="005222C3" w:rsidP="00BC1807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BC1807" w:rsidRDefault="00BC1807" w:rsidP="00BC1807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Correction, mise en commun des introductions :</w:t>
      </w:r>
    </w:p>
    <w:p w:rsidR="00BC1807" w:rsidRPr="00EF1F26" w:rsidRDefault="00BC1807" w:rsidP="00BC1807">
      <w:pPr>
        <w:spacing w:after="0" w:line="240" w:lineRule="auto"/>
        <w:rPr>
          <w:rFonts w:ascii="Georgia" w:hAnsi="Georgia" w:cs="Times New Roman"/>
          <w:sz w:val="18"/>
          <w:szCs w:val="24"/>
        </w:rPr>
      </w:pPr>
    </w:p>
    <w:p w:rsidR="00BC1807" w:rsidRPr="00815F17" w:rsidRDefault="00BC1807" w:rsidP="00BC1807">
      <w:pPr>
        <w:spacing w:after="0" w:line="240" w:lineRule="auto"/>
        <w:rPr>
          <w:rFonts w:ascii="Georgia" w:hAnsi="Georgia"/>
          <w:b/>
          <w:color w:val="FF0000"/>
          <w:sz w:val="24"/>
        </w:rPr>
      </w:pPr>
      <w:r w:rsidRPr="00815F17">
        <w:rPr>
          <w:rFonts w:ascii="Georgia" w:hAnsi="Georgia"/>
          <w:b/>
          <w:color w:val="FF0000"/>
          <w:sz w:val="24"/>
        </w:rPr>
        <w:t xml:space="preserve">I/ </w:t>
      </w:r>
      <w:r w:rsidRPr="00815F17">
        <w:rPr>
          <w:rFonts w:ascii="Georgia" w:hAnsi="Georgia"/>
          <w:b/>
          <w:color w:val="FF0000"/>
          <w:sz w:val="24"/>
          <w:u w:val="single"/>
        </w:rPr>
        <w:t>LA PREMIERE GUERRE MONDIALE, L’EXPERIENCE COMBATTANTE AU CŒUR D’UNE GUERRE TOTALE</w:t>
      </w:r>
      <w:r w:rsidRPr="00815F17">
        <w:rPr>
          <w:rFonts w:ascii="Georgia" w:hAnsi="Georgia"/>
          <w:b/>
          <w:color w:val="FF0000"/>
          <w:sz w:val="24"/>
        </w:rPr>
        <w:t>.</w:t>
      </w:r>
    </w:p>
    <w:p w:rsidR="00BC1807" w:rsidRPr="00EF1F26" w:rsidRDefault="00BC1807" w:rsidP="00BC1807">
      <w:pPr>
        <w:spacing w:after="0" w:line="240" w:lineRule="auto"/>
        <w:rPr>
          <w:rFonts w:ascii="Georgia" w:hAnsi="Georgia"/>
          <w:sz w:val="24"/>
        </w:rPr>
      </w:pPr>
    </w:p>
    <w:p w:rsidR="00BC1807" w:rsidRPr="00815F17" w:rsidRDefault="00BC1807" w:rsidP="00BC1807">
      <w:pPr>
        <w:spacing w:after="0" w:line="240" w:lineRule="auto"/>
        <w:rPr>
          <w:rFonts w:ascii="Georgia" w:hAnsi="Georgia"/>
          <w:b/>
          <w:color w:val="0070C0"/>
          <w:sz w:val="24"/>
        </w:rPr>
      </w:pPr>
      <w:r w:rsidRPr="00815F17">
        <w:rPr>
          <w:rFonts w:ascii="Georgia" w:hAnsi="Georgia"/>
          <w:b/>
          <w:color w:val="0070C0"/>
          <w:sz w:val="24"/>
        </w:rPr>
        <w:t xml:space="preserve">A/ </w:t>
      </w:r>
      <w:r w:rsidR="005222C3">
        <w:rPr>
          <w:rFonts w:ascii="Georgia" w:hAnsi="Georgia"/>
          <w:b/>
          <w:color w:val="0070C0"/>
          <w:sz w:val="24"/>
          <w:u w:val="single"/>
        </w:rPr>
        <w:t>La durée et l’ampleur géographique du conflit</w:t>
      </w:r>
    </w:p>
    <w:p w:rsidR="00BC1807" w:rsidRPr="00EF1F26" w:rsidRDefault="00BC1807" w:rsidP="00BC1807">
      <w:pPr>
        <w:spacing w:after="0" w:line="240" w:lineRule="auto"/>
        <w:rPr>
          <w:rFonts w:ascii="Georgia" w:hAnsi="Georgia"/>
          <w:sz w:val="24"/>
        </w:rPr>
      </w:pPr>
    </w:p>
    <w:p w:rsidR="00BC1807" w:rsidRPr="00EF1F26" w:rsidRDefault="00BC1807" w:rsidP="00BC1807">
      <w:pPr>
        <w:spacing w:after="0" w:line="240" w:lineRule="auto"/>
        <w:rPr>
          <w:rFonts w:ascii="Georgia" w:hAnsi="Georgia"/>
          <w:sz w:val="24"/>
        </w:rPr>
      </w:pPr>
      <w:r w:rsidRPr="00EF1F26">
        <w:rPr>
          <w:rFonts w:ascii="Georgia" w:hAnsi="Georgia"/>
          <w:b/>
          <w:sz w:val="24"/>
          <w:u w:val="single"/>
        </w:rPr>
        <w:t>Doc. vidéo</w:t>
      </w:r>
      <w:r w:rsidRPr="00EF1F26">
        <w:rPr>
          <w:rFonts w:ascii="Georgia" w:hAnsi="Georgia"/>
          <w:b/>
          <w:sz w:val="24"/>
        </w:rPr>
        <w:t> :</w:t>
      </w:r>
      <w:r>
        <w:rPr>
          <w:rFonts w:ascii="Georgia" w:hAnsi="Georgia"/>
          <w:b/>
          <w:sz w:val="24"/>
        </w:rPr>
        <w:t xml:space="preserve"> </w:t>
      </w:r>
      <w:proofErr w:type="gramStart"/>
      <w:r w:rsidRPr="00EF1F26">
        <w:rPr>
          <w:rFonts w:ascii="Georgia" w:hAnsi="Georgia"/>
          <w:sz w:val="24"/>
        </w:rPr>
        <w:t>C’est</w:t>
      </w:r>
      <w:proofErr w:type="gramEnd"/>
      <w:r w:rsidRPr="00EF1F26">
        <w:rPr>
          <w:rFonts w:ascii="Georgia" w:hAnsi="Georgia"/>
          <w:sz w:val="24"/>
        </w:rPr>
        <w:t xml:space="preserve"> pas sorcier… (</w:t>
      </w:r>
      <w:r w:rsidRPr="00EF1F26">
        <w:rPr>
          <w:rFonts w:ascii="Georgia" w:hAnsi="Georgia"/>
          <w:i/>
          <w:sz w:val="24"/>
        </w:rPr>
        <w:t>Rappel</w:t>
      </w:r>
      <w:r w:rsidRPr="00EF1F26">
        <w:rPr>
          <w:rFonts w:ascii="Georgia" w:hAnsi="Georgia"/>
          <w:sz w:val="24"/>
        </w:rPr>
        <w:t>)</w:t>
      </w:r>
    </w:p>
    <w:p w:rsidR="006247AD" w:rsidRDefault="006247AD" w:rsidP="006247A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EF1F26" w:rsidRDefault="00EF1F26" w:rsidP="0031458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EF1F26" w:rsidRPr="00815F17" w:rsidRDefault="006247AD" w:rsidP="00314586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>
        <w:rPr>
          <w:rFonts w:ascii="Georgia" w:hAnsi="Georgia" w:cs="Times New Roman"/>
          <w:b/>
          <w:color w:val="00B050"/>
          <w:sz w:val="24"/>
          <w:szCs w:val="24"/>
          <w:u w:val="single"/>
        </w:rPr>
        <w:t>Mercredi 22</w:t>
      </w:r>
      <w:r w:rsidR="00EF1F26" w:rsidRPr="00815F17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 novembre</w:t>
      </w:r>
      <w:r w:rsidR="00EF1F26" w:rsidRPr="00815F17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BC1807" w:rsidRPr="004F1116" w:rsidRDefault="00BC1807" w:rsidP="00BC1807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BC1807" w:rsidRDefault="00BC1807" w:rsidP="00BC1807">
      <w:pPr>
        <w:spacing w:after="0" w:line="240" w:lineRule="auto"/>
        <w:rPr>
          <w:rFonts w:ascii="Georgia" w:hAnsi="Georgia"/>
          <w:sz w:val="24"/>
          <w:szCs w:val="24"/>
        </w:rPr>
      </w:pPr>
      <w:r w:rsidRPr="004F1116">
        <w:rPr>
          <w:rFonts w:ascii="Georgia" w:hAnsi="Georgia" w:cs="Times New Roman"/>
          <w:sz w:val="24"/>
          <w:szCs w:val="24"/>
        </w:rPr>
        <w:t>Suite « </w:t>
      </w:r>
      <w:r w:rsidRPr="004F1116">
        <w:rPr>
          <w:rFonts w:ascii="Georgia" w:hAnsi="Georgia"/>
          <w:i/>
          <w:sz w:val="24"/>
          <w:szCs w:val="24"/>
        </w:rPr>
        <w:t xml:space="preserve">A/ </w:t>
      </w:r>
      <w:r w:rsidR="005222C3">
        <w:rPr>
          <w:rFonts w:ascii="Georgia" w:hAnsi="Georgia"/>
          <w:i/>
          <w:sz w:val="24"/>
          <w:szCs w:val="24"/>
        </w:rPr>
        <w:t>La durée et l’ampleur géographique du conflit !</w:t>
      </w:r>
    </w:p>
    <w:p w:rsidR="00BC1807" w:rsidRDefault="00BC1807" w:rsidP="00BC1807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1807" w:rsidRDefault="00BC1807" w:rsidP="00BC1807">
      <w:pPr>
        <w:spacing w:after="0" w:line="240" w:lineRule="auto"/>
        <w:rPr>
          <w:rFonts w:ascii="Georgia" w:hAnsi="Georgia"/>
          <w:sz w:val="24"/>
          <w:szCs w:val="24"/>
        </w:rPr>
      </w:pPr>
      <w:r w:rsidRPr="004F1116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 « </w:t>
      </w:r>
      <w:r w:rsidRPr="004F1116">
        <w:rPr>
          <w:rFonts w:ascii="Georgia" w:hAnsi="Georgia"/>
          <w:i/>
          <w:sz w:val="24"/>
          <w:szCs w:val="24"/>
        </w:rPr>
        <w:t>La strasbourgeoise</w:t>
      </w:r>
      <w:r>
        <w:rPr>
          <w:rFonts w:ascii="Georgia" w:hAnsi="Georgia"/>
          <w:sz w:val="24"/>
          <w:szCs w:val="24"/>
        </w:rPr>
        <w:t> »</w:t>
      </w:r>
    </w:p>
    <w:p w:rsidR="00EF1F26" w:rsidRPr="004F1116" w:rsidRDefault="00EF1F26" w:rsidP="00EF1F2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F1116" w:rsidRPr="004F1116" w:rsidRDefault="004F1116" w:rsidP="00EF1F2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F1116" w:rsidRPr="004F1116" w:rsidRDefault="004F1116" w:rsidP="00EF1F26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 w:rsidRPr="004F1116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Vendredi </w:t>
      </w:r>
      <w:r w:rsidR="006247AD">
        <w:rPr>
          <w:rFonts w:ascii="Georgia" w:hAnsi="Georgia" w:cs="Times New Roman"/>
          <w:b/>
          <w:color w:val="00B050"/>
          <w:sz w:val="24"/>
          <w:szCs w:val="24"/>
          <w:u w:val="single"/>
        </w:rPr>
        <w:t>24</w:t>
      </w:r>
      <w:r w:rsidRPr="004F1116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 novembre </w:t>
      </w:r>
      <w:r w:rsidRPr="004F1116">
        <w:rPr>
          <w:rFonts w:ascii="Georgia" w:hAnsi="Georgia" w:cs="Times New Roman"/>
          <w:b/>
          <w:color w:val="00B050"/>
          <w:sz w:val="24"/>
          <w:szCs w:val="24"/>
        </w:rPr>
        <w:t>:</w:t>
      </w:r>
    </w:p>
    <w:p w:rsidR="003E007D" w:rsidRDefault="003E007D" w:rsidP="00EF1F26">
      <w:pPr>
        <w:spacing w:after="0" w:line="240" w:lineRule="auto"/>
        <w:rPr>
          <w:rFonts w:ascii="Georgia" w:hAnsi="Georgia"/>
          <w:sz w:val="24"/>
          <w:szCs w:val="24"/>
        </w:rPr>
      </w:pPr>
    </w:p>
    <w:p w:rsidR="00290C36" w:rsidRDefault="00290C36" w:rsidP="00290C36">
      <w:pPr>
        <w:spacing w:after="0" w:line="240" w:lineRule="auto"/>
        <w:rPr>
          <w:rFonts w:ascii="Georgia" w:hAnsi="Georgia"/>
          <w:sz w:val="24"/>
          <w:szCs w:val="24"/>
        </w:rPr>
      </w:pPr>
    </w:p>
    <w:p w:rsidR="00290C36" w:rsidRDefault="00290C36" w:rsidP="00290C36">
      <w:pPr>
        <w:spacing w:after="0" w:line="240" w:lineRule="auto"/>
        <w:rPr>
          <w:rFonts w:ascii="Georgia" w:hAnsi="Georgia"/>
          <w:sz w:val="24"/>
          <w:szCs w:val="24"/>
        </w:rPr>
      </w:pPr>
      <w:r w:rsidRPr="004F1116">
        <w:rPr>
          <w:rFonts w:ascii="Georgia" w:hAnsi="Georgia" w:cs="Times New Roman"/>
          <w:sz w:val="24"/>
          <w:szCs w:val="24"/>
        </w:rPr>
        <w:t>Suite « </w:t>
      </w:r>
      <w:r w:rsidRPr="004F1116">
        <w:rPr>
          <w:rFonts w:ascii="Georgia" w:hAnsi="Georgia"/>
          <w:i/>
          <w:sz w:val="24"/>
          <w:szCs w:val="24"/>
        </w:rPr>
        <w:t xml:space="preserve">A/ </w:t>
      </w:r>
      <w:r>
        <w:rPr>
          <w:rFonts w:ascii="Georgia" w:hAnsi="Georgia"/>
          <w:i/>
          <w:sz w:val="24"/>
          <w:szCs w:val="24"/>
        </w:rPr>
        <w:t>La durée et l’ampleur géographique du conflit !</w:t>
      </w:r>
    </w:p>
    <w:p w:rsidR="00BC1807" w:rsidRDefault="00BC1807" w:rsidP="00EF1F26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1807" w:rsidRDefault="00BC1807" w:rsidP="00EF1F26">
      <w:pPr>
        <w:spacing w:after="0" w:line="240" w:lineRule="auto"/>
        <w:rPr>
          <w:rFonts w:ascii="Georgia" w:hAnsi="Georgia"/>
          <w:sz w:val="24"/>
          <w:szCs w:val="24"/>
        </w:rPr>
      </w:pPr>
    </w:p>
    <w:p w:rsidR="003E007D" w:rsidRPr="003E007D" w:rsidRDefault="006247AD" w:rsidP="00EF1F26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Lundi 27</w:t>
      </w:r>
      <w:r w:rsidR="003E007D" w:rsidRPr="003E007D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="003E007D" w:rsidRPr="003E007D">
        <w:rPr>
          <w:rFonts w:ascii="Georgia" w:hAnsi="Georgia"/>
          <w:b/>
          <w:color w:val="00B050"/>
          <w:sz w:val="24"/>
          <w:szCs w:val="24"/>
        </w:rPr>
        <w:t> :</w:t>
      </w:r>
    </w:p>
    <w:p w:rsidR="003E007D" w:rsidRDefault="003E007D" w:rsidP="003E007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0C36" w:rsidRPr="00C922AB" w:rsidRDefault="00290C36" w:rsidP="00290C36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C922AB">
        <w:rPr>
          <w:rFonts w:ascii="Georgia" w:hAnsi="Georgia"/>
          <w:b/>
          <w:color w:val="0070C0"/>
          <w:sz w:val="24"/>
          <w:szCs w:val="24"/>
        </w:rPr>
        <w:t xml:space="preserve">B/ </w:t>
      </w:r>
      <w:r>
        <w:rPr>
          <w:rFonts w:ascii="Georgia" w:hAnsi="Georgia"/>
          <w:b/>
          <w:color w:val="0070C0"/>
          <w:sz w:val="24"/>
          <w:szCs w:val="24"/>
          <w:u w:val="single"/>
        </w:rPr>
        <w:t>La vie quotidienne au front et la violence des combats</w:t>
      </w:r>
      <w:r w:rsidRPr="00C922AB">
        <w:rPr>
          <w:rFonts w:ascii="Georgia" w:hAnsi="Georgia"/>
          <w:b/>
          <w:color w:val="0070C0"/>
          <w:sz w:val="24"/>
          <w:szCs w:val="24"/>
        </w:rPr>
        <w:t>.</w:t>
      </w:r>
    </w:p>
    <w:p w:rsidR="00290C36" w:rsidRPr="00C922AB" w:rsidRDefault="00290C36" w:rsidP="00290C36">
      <w:pPr>
        <w:spacing w:after="0" w:line="240" w:lineRule="auto"/>
        <w:rPr>
          <w:rFonts w:ascii="Georgia" w:hAnsi="Georgia"/>
          <w:sz w:val="24"/>
          <w:szCs w:val="24"/>
        </w:rPr>
      </w:pPr>
    </w:p>
    <w:p w:rsidR="00290C36" w:rsidRDefault="00290C36" w:rsidP="00290C36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Dossier p. 86-87</w:t>
      </w:r>
    </w:p>
    <w:p w:rsidR="00290C36" w:rsidRPr="00C922AB" w:rsidRDefault="00290C36" w:rsidP="00290C36">
      <w:pPr>
        <w:spacing w:after="0" w:line="240" w:lineRule="auto"/>
        <w:rPr>
          <w:rFonts w:ascii="Georgia" w:hAnsi="Georgia"/>
          <w:sz w:val="24"/>
          <w:szCs w:val="24"/>
        </w:rPr>
      </w:pPr>
      <w:r w:rsidRPr="00C922AB">
        <w:rPr>
          <w:rFonts w:ascii="Georgia" w:hAnsi="Georgia"/>
          <w:b/>
          <w:sz w:val="24"/>
          <w:szCs w:val="24"/>
          <w:u w:val="single"/>
        </w:rPr>
        <w:t>Doc</w:t>
      </w:r>
      <w:r w:rsidRPr="00C922AB">
        <w:rPr>
          <w:rFonts w:ascii="Georgia" w:hAnsi="Georgia"/>
          <w:sz w:val="24"/>
          <w:szCs w:val="24"/>
        </w:rPr>
        <w:t>. « </w:t>
      </w:r>
      <w:proofErr w:type="gramStart"/>
      <w:r w:rsidRPr="00C922AB">
        <w:rPr>
          <w:rFonts w:ascii="Georgia" w:hAnsi="Georgia"/>
          <w:i/>
          <w:sz w:val="24"/>
          <w:szCs w:val="24"/>
        </w:rPr>
        <w:t>la</w:t>
      </w:r>
      <w:proofErr w:type="gramEnd"/>
      <w:r w:rsidRPr="00C922AB">
        <w:rPr>
          <w:rFonts w:ascii="Georgia" w:hAnsi="Georgia"/>
          <w:i/>
          <w:sz w:val="24"/>
          <w:szCs w:val="24"/>
        </w:rPr>
        <w:t xml:space="preserve"> guerre</w:t>
      </w:r>
      <w:r w:rsidRPr="00C922AB">
        <w:rPr>
          <w:rFonts w:ascii="Georgia" w:hAnsi="Georgia"/>
          <w:sz w:val="24"/>
          <w:szCs w:val="24"/>
        </w:rPr>
        <w:t> » d’Otto Dix p. 88-89</w:t>
      </w:r>
    </w:p>
    <w:p w:rsidR="00290C36" w:rsidRPr="00C922AB" w:rsidRDefault="00290C36" w:rsidP="00290C36">
      <w:pPr>
        <w:spacing w:after="0" w:line="240" w:lineRule="auto"/>
        <w:rPr>
          <w:rFonts w:ascii="Georgia" w:hAnsi="Georgia"/>
          <w:sz w:val="24"/>
          <w:szCs w:val="24"/>
        </w:rPr>
      </w:pPr>
      <w:r w:rsidRPr="00C922AB">
        <w:rPr>
          <w:rFonts w:ascii="Georgia" w:hAnsi="Georgia"/>
          <w:b/>
          <w:sz w:val="24"/>
          <w:szCs w:val="24"/>
          <w:u w:val="single"/>
        </w:rPr>
        <w:t>Doc</w:t>
      </w:r>
      <w:r w:rsidRPr="00C922AB">
        <w:rPr>
          <w:rFonts w:ascii="Georgia" w:hAnsi="Georgia"/>
          <w:sz w:val="24"/>
          <w:szCs w:val="24"/>
        </w:rPr>
        <w:t>. 2 p. 86 (la guerre des tranchées)</w:t>
      </w:r>
    </w:p>
    <w:p w:rsidR="00290C36" w:rsidRPr="00C922AB" w:rsidRDefault="00290C36" w:rsidP="00290C36">
      <w:pPr>
        <w:spacing w:after="0" w:line="240" w:lineRule="auto"/>
        <w:rPr>
          <w:rFonts w:ascii="Georgia" w:hAnsi="Georgia"/>
          <w:sz w:val="24"/>
          <w:szCs w:val="24"/>
        </w:rPr>
      </w:pPr>
      <w:r w:rsidRPr="00C922AB">
        <w:rPr>
          <w:rFonts w:ascii="Georgia" w:hAnsi="Georgia"/>
          <w:b/>
          <w:sz w:val="24"/>
          <w:szCs w:val="24"/>
          <w:u w:val="single"/>
        </w:rPr>
        <w:t>Doc</w:t>
      </w:r>
      <w:r w:rsidRPr="00C922AB">
        <w:rPr>
          <w:rFonts w:ascii="Georgia" w:hAnsi="Georgia"/>
          <w:sz w:val="24"/>
          <w:szCs w:val="24"/>
        </w:rPr>
        <w:t>. « </w:t>
      </w:r>
      <w:r w:rsidRPr="00C922AB">
        <w:rPr>
          <w:rFonts w:ascii="Georgia" w:hAnsi="Georgia"/>
          <w:i/>
          <w:sz w:val="24"/>
          <w:szCs w:val="24"/>
        </w:rPr>
        <w:t>les sentiers de la gloire</w:t>
      </w:r>
      <w:r w:rsidRPr="00C922AB">
        <w:rPr>
          <w:rFonts w:ascii="Georgia" w:hAnsi="Georgia"/>
          <w:sz w:val="24"/>
          <w:szCs w:val="24"/>
        </w:rPr>
        <w:t> »</w:t>
      </w:r>
    </w:p>
    <w:p w:rsidR="00290C36" w:rsidRPr="00C922AB" w:rsidRDefault="00290C36" w:rsidP="00290C36">
      <w:pPr>
        <w:spacing w:after="0" w:line="240" w:lineRule="auto"/>
        <w:rPr>
          <w:rFonts w:ascii="Georgia" w:hAnsi="Georgia"/>
          <w:sz w:val="24"/>
          <w:szCs w:val="24"/>
        </w:rPr>
      </w:pPr>
    </w:p>
    <w:p w:rsidR="00290C36" w:rsidRPr="00C922AB" w:rsidRDefault="00290C36" w:rsidP="00290C36">
      <w:pPr>
        <w:spacing w:after="0" w:line="240" w:lineRule="auto"/>
        <w:rPr>
          <w:rFonts w:ascii="Georgia" w:hAnsi="Georgia"/>
          <w:sz w:val="24"/>
          <w:szCs w:val="24"/>
        </w:rPr>
      </w:pPr>
      <w:r w:rsidRPr="00C922AB">
        <w:rPr>
          <w:rFonts w:ascii="Georgia" w:hAnsi="Georgia"/>
          <w:sz w:val="24"/>
          <w:szCs w:val="24"/>
        </w:rPr>
        <w:t>1/ Quelle est la situation des soldats sur le front pendant la première guerre mondiale ?</w:t>
      </w:r>
    </w:p>
    <w:p w:rsidR="00290C36" w:rsidRPr="00C922AB" w:rsidRDefault="00290C36" w:rsidP="00290C36">
      <w:pPr>
        <w:spacing w:after="0" w:line="240" w:lineRule="auto"/>
        <w:rPr>
          <w:rFonts w:ascii="Georgia" w:hAnsi="Georgia"/>
          <w:sz w:val="24"/>
          <w:szCs w:val="24"/>
        </w:rPr>
      </w:pPr>
      <w:r w:rsidRPr="00C922AB">
        <w:rPr>
          <w:rFonts w:ascii="Georgia" w:hAnsi="Georgia"/>
          <w:sz w:val="24"/>
          <w:szCs w:val="24"/>
        </w:rPr>
        <w:t>2/ Quelles sont les caractéristiques des guerres de tranchées ?</w:t>
      </w:r>
    </w:p>
    <w:p w:rsidR="00290C36" w:rsidRDefault="00290C36" w:rsidP="00290C36">
      <w:pPr>
        <w:spacing w:after="0" w:line="240" w:lineRule="auto"/>
        <w:rPr>
          <w:rFonts w:ascii="Georgia" w:hAnsi="Georgia"/>
          <w:sz w:val="24"/>
          <w:szCs w:val="24"/>
        </w:rPr>
      </w:pPr>
      <w:r w:rsidRPr="00C922AB">
        <w:rPr>
          <w:rFonts w:ascii="Georgia" w:hAnsi="Georgia"/>
          <w:sz w:val="24"/>
          <w:szCs w:val="24"/>
        </w:rPr>
        <w:t>3/ Dessinez la tranchée (vue de dessus et en coupe)</w:t>
      </w:r>
    </w:p>
    <w:p w:rsidR="00C922AB" w:rsidRDefault="00C922AB" w:rsidP="003E007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0C36" w:rsidRDefault="00290C36" w:rsidP="003E007D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C922AB" w:rsidRPr="00C922AB" w:rsidRDefault="006247AD" w:rsidP="003E007D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>
        <w:rPr>
          <w:rFonts w:ascii="Georgia" w:hAnsi="Georgia" w:cs="Times New Roman"/>
          <w:b/>
          <w:color w:val="00B050"/>
          <w:sz w:val="24"/>
          <w:szCs w:val="24"/>
          <w:u w:val="single"/>
        </w:rPr>
        <w:t>Mercredi 29</w:t>
      </w:r>
      <w:r w:rsidR="00C922AB" w:rsidRPr="00C922AB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 novembre</w:t>
      </w:r>
      <w:r w:rsidR="00C922AB" w:rsidRPr="00C922AB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290C36" w:rsidRPr="00761382" w:rsidRDefault="00290C36" w:rsidP="00290C36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</w:p>
    <w:p w:rsidR="00290C36" w:rsidRPr="00761382" w:rsidRDefault="00290C36" w:rsidP="00290C36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761382">
        <w:rPr>
          <w:rFonts w:ascii="Georgia" w:hAnsi="Georgia"/>
          <w:b/>
          <w:color w:val="0070C0"/>
          <w:sz w:val="24"/>
          <w:szCs w:val="24"/>
        </w:rPr>
        <w:t xml:space="preserve">C/ </w:t>
      </w:r>
      <w:r>
        <w:rPr>
          <w:rFonts w:ascii="Georgia" w:hAnsi="Georgia"/>
          <w:b/>
          <w:color w:val="0070C0"/>
          <w:sz w:val="24"/>
          <w:szCs w:val="24"/>
          <w:u w:val="single"/>
        </w:rPr>
        <w:t>Le traumatisme et l’esprit « ancien combattant »</w:t>
      </w:r>
      <w:r w:rsidRPr="00761382">
        <w:rPr>
          <w:rFonts w:ascii="Georgia" w:hAnsi="Georgia"/>
          <w:b/>
          <w:color w:val="0070C0"/>
          <w:sz w:val="24"/>
          <w:szCs w:val="24"/>
        </w:rPr>
        <w:t>.</w:t>
      </w:r>
    </w:p>
    <w:p w:rsidR="00290C36" w:rsidRPr="00761382" w:rsidRDefault="00290C36" w:rsidP="00290C36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</w:p>
    <w:p w:rsidR="00290C36" w:rsidRDefault="00290C36" w:rsidP="00290C3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  <w:r>
        <w:rPr>
          <w:rFonts w:ascii="Georgia" w:hAnsi="Georgia" w:cs="Times New Roman"/>
          <w:b/>
          <w:bCs/>
          <w:sz w:val="24"/>
          <w:szCs w:val="24"/>
          <w:u w:val="single"/>
        </w:rPr>
        <w:t>Doc. 1 p. 84</w:t>
      </w:r>
    </w:p>
    <w:p w:rsidR="00290C36" w:rsidRPr="00761382" w:rsidRDefault="00290C36" w:rsidP="00290C3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61382">
        <w:rPr>
          <w:rFonts w:ascii="Georgia" w:hAnsi="Georgia" w:cs="Times New Roman"/>
          <w:b/>
          <w:bCs/>
          <w:sz w:val="24"/>
          <w:szCs w:val="24"/>
          <w:u w:val="single"/>
        </w:rPr>
        <w:t>Doc</w:t>
      </w:r>
      <w:r w:rsidRPr="00761382">
        <w:rPr>
          <w:rFonts w:ascii="Georgia" w:hAnsi="Georgia" w:cs="Times New Roman"/>
          <w:b/>
          <w:bCs/>
          <w:sz w:val="24"/>
          <w:szCs w:val="24"/>
        </w:rPr>
        <w:t>. « </w:t>
      </w:r>
      <w:proofErr w:type="spellStart"/>
      <w:r w:rsidRPr="00761382">
        <w:rPr>
          <w:rFonts w:ascii="Georgia" w:hAnsi="Georgia" w:cs="Times New Roman"/>
          <w:i/>
          <w:sz w:val="24"/>
          <w:szCs w:val="24"/>
        </w:rPr>
        <w:t>Tryptique</w:t>
      </w:r>
      <w:proofErr w:type="spellEnd"/>
      <w:r w:rsidRPr="00761382">
        <w:rPr>
          <w:rFonts w:ascii="Georgia" w:hAnsi="Georgia" w:cs="Times New Roman"/>
          <w:i/>
          <w:sz w:val="24"/>
          <w:szCs w:val="24"/>
        </w:rPr>
        <w:t xml:space="preserve"> </w:t>
      </w:r>
      <w:r w:rsidRPr="00761382">
        <w:rPr>
          <w:rFonts w:ascii="Georgia" w:hAnsi="Georgia" w:cs="Times New Roman"/>
          <w:i/>
          <w:iCs/>
          <w:sz w:val="24"/>
          <w:szCs w:val="24"/>
        </w:rPr>
        <w:t xml:space="preserve">La Guerre </w:t>
      </w:r>
      <w:r w:rsidRPr="00761382">
        <w:rPr>
          <w:rFonts w:ascii="Georgia" w:hAnsi="Georgia" w:cs="Times New Roman"/>
          <w:i/>
          <w:sz w:val="24"/>
          <w:szCs w:val="24"/>
        </w:rPr>
        <w:t>d’Otto Dix</w:t>
      </w:r>
      <w:r w:rsidRPr="00761382">
        <w:rPr>
          <w:rFonts w:ascii="Georgia" w:hAnsi="Georgia" w:cs="Times New Roman"/>
          <w:sz w:val="24"/>
          <w:szCs w:val="24"/>
        </w:rPr>
        <w:t> », p. 88-89</w:t>
      </w:r>
    </w:p>
    <w:p w:rsidR="00290C36" w:rsidRPr="00761382" w:rsidRDefault="00290C36" w:rsidP="00290C3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61382">
        <w:rPr>
          <w:rFonts w:ascii="Georgia" w:hAnsi="Georgia" w:cs="Times New Roman"/>
          <w:b/>
          <w:sz w:val="24"/>
          <w:szCs w:val="24"/>
          <w:u w:val="single"/>
        </w:rPr>
        <w:t>Doc</w:t>
      </w:r>
      <w:r w:rsidRPr="00761382">
        <w:rPr>
          <w:rFonts w:ascii="Georgia" w:hAnsi="Georgia" w:cs="Times New Roman"/>
          <w:sz w:val="24"/>
          <w:szCs w:val="24"/>
        </w:rPr>
        <w:t>. « </w:t>
      </w:r>
      <w:r w:rsidRPr="00761382">
        <w:rPr>
          <w:rFonts w:ascii="Georgia" w:hAnsi="Georgia" w:cs="Times New Roman"/>
          <w:i/>
          <w:sz w:val="24"/>
          <w:szCs w:val="24"/>
        </w:rPr>
        <w:t>Texte de Ernst Jünger, les mutineries de 1917</w:t>
      </w:r>
      <w:r w:rsidRPr="00761382">
        <w:rPr>
          <w:rFonts w:ascii="Georgia" w:hAnsi="Georgia" w:cs="Times New Roman"/>
          <w:sz w:val="24"/>
          <w:szCs w:val="24"/>
        </w:rPr>
        <w:t> »</w:t>
      </w:r>
    </w:p>
    <w:p w:rsidR="007D58BF" w:rsidRPr="00761382" w:rsidRDefault="007D58BF" w:rsidP="00C92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7D58BF" w:rsidRPr="00761382" w:rsidRDefault="007D58BF" w:rsidP="00C922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7D58BF" w:rsidRPr="00761382" w:rsidRDefault="007D58BF" w:rsidP="00C922A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761382">
        <w:rPr>
          <w:rFonts w:ascii="Georgia" w:hAnsi="Georgia"/>
          <w:b/>
          <w:color w:val="00B050"/>
          <w:sz w:val="24"/>
          <w:szCs w:val="24"/>
          <w:u w:val="single"/>
        </w:rPr>
        <w:t xml:space="preserve">Vendredi </w:t>
      </w:r>
      <w:r w:rsidR="006247AD">
        <w:rPr>
          <w:rFonts w:ascii="Georgia" w:hAnsi="Georgia"/>
          <w:b/>
          <w:color w:val="00B050"/>
          <w:sz w:val="24"/>
          <w:szCs w:val="24"/>
          <w:u w:val="single"/>
        </w:rPr>
        <w:t>1</w:t>
      </w:r>
      <w:r w:rsidR="006247AD" w:rsidRPr="006247AD">
        <w:rPr>
          <w:rFonts w:ascii="Georgia" w:hAnsi="Georgia"/>
          <w:b/>
          <w:color w:val="00B050"/>
          <w:sz w:val="24"/>
          <w:szCs w:val="24"/>
          <w:u w:val="single"/>
          <w:vertAlign w:val="superscript"/>
        </w:rPr>
        <w:t>er</w:t>
      </w:r>
      <w:r w:rsidR="006247AD">
        <w:rPr>
          <w:rFonts w:ascii="Georgia" w:hAnsi="Georgia"/>
          <w:b/>
          <w:color w:val="00B050"/>
          <w:sz w:val="24"/>
          <w:szCs w:val="24"/>
          <w:u w:val="single"/>
        </w:rPr>
        <w:t xml:space="preserve"> décembre</w:t>
      </w:r>
      <w:r w:rsidRPr="00761382">
        <w:rPr>
          <w:rFonts w:ascii="Georgia" w:hAnsi="Georgia"/>
          <w:b/>
          <w:color w:val="00B050"/>
          <w:sz w:val="24"/>
          <w:szCs w:val="24"/>
        </w:rPr>
        <w:t> :</w:t>
      </w:r>
    </w:p>
    <w:p w:rsidR="00290C36" w:rsidRPr="00761382" w:rsidRDefault="00290C36" w:rsidP="00290C3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0C36" w:rsidRPr="005222C3" w:rsidRDefault="00290C36" w:rsidP="00290C36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  <w:r w:rsidRPr="005222C3">
        <w:rPr>
          <w:rFonts w:ascii="Georgia" w:hAnsi="Georgia" w:cs="Times New Roman"/>
          <w:b/>
          <w:color w:val="FF0000"/>
          <w:sz w:val="24"/>
          <w:szCs w:val="24"/>
        </w:rPr>
        <w:t xml:space="preserve">II/ </w:t>
      </w:r>
      <w:r w:rsidRPr="005222C3">
        <w:rPr>
          <w:rFonts w:ascii="Georgia" w:hAnsi="Georgia" w:cs="Times New Roman"/>
          <w:b/>
          <w:color w:val="FF0000"/>
          <w:sz w:val="24"/>
          <w:szCs w:val="24"/>
          <w:u w:val="single"/>
        </w:rPr>
        <w:t>UNE GUERRE TOTALE</w:t>
      </w:r>
    </w:p>
    <w:p w:rsidR="00290C36" w:rsidRDefault="00290C36" w:rsidP="00290C3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0C36" w:rsidRDefault="00290C36" w:rsidP="00290C3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22C3">
        <w:rPr>
          <w:rFonts w:ascii="Georgia" w:hAnsi="Georgia" w:cs="Times New Roman"/>
          <w:b/>
          <w:sz w:val="24"/>
          <w:szCs w:val="24"/>
          <w:u w:val="single"/>
        </w:rPr>
        <w:t>Doc. 5 p. 85</w:t>
      </w:r>
      <w:r>
        <w:rPr>
          <w:rFonts w:ascii="Georgia" w:hAnsi="Georgia" w:cs="Times New Roman"/>
          <w:sz w:val="24"/>
          <w:szCs w:val="24"/>
        </w:rPr>
        <w:t xml:space="preserve"> + corpus doc.</w:t>
      </w:r>
    </w:p>
    <w:p w:rsidR="007D58BF" w:rsidRPr="00761382" w:rsidRDefault="007D58BF" w:rsidP="007D58B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761382" w:rsidRPr="00761382" w:rsidRDefault="00761382" w:rsidP="007D58B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761382" w:rsidRPr="00761382" w:rsidRDefault="006247AD" w:rsidP="007D58BF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>
        <w:rPr>
          <w:rFonts w:ascii="Georgia" w:hAnsi="Georgia" w:cs="Times New Roman"/>
          <w:b/>
          <w:color w:val="00B050"/>
          <w:sz w:val="24"/>
          <w:szCs w:val="24"/>
          <w:u w:val="single"/>
        </w:rPr>
        <w:t>Lundi 4 décembre</w:t>
      </w:r>
      <w:r w:rsidR="00761382" w:rsidRPr="00761382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290C36" w:rsidRDefault="00290C36" w:rsidP="00290C3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0C36" w:rsidRDefault="00290C36" w:rsidP="00290C3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Suite</w:t>
      </w:r>
    </w:p>
    <w:p w:rsidR="00290C36" w:rsidRDefault="00290C36" w:rsidP="00290C3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0C36" w:rsidRPr="005222C3" w:rsidRDefault="00290C36" w:rsidP="00290C36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  <w:r w:rsidRPr="005222C3">
        <w:rPr>
          <w:rFonts w:ascii="Georgia" w:hAnsi="Georgia" w:cs="Times New Roman"/>
          <w:b/>
          <w:color w:val="FF0000"/>
          <w:sz w:val="24"/>
          <w:szCs w:val="24"/>
        </w:rPr>
        <w:t xml:space="preserve">III/ </w:t>
      </w:r>
      <w:r w:rsidRPr="005222C3">
        <w:rPr>
          <w:rFonts w:ascii="Georgia" w:hAnsi="Georgia" w:cs="Times New Roman"/>
          <w:b/>
          <w:color w:val="FF0000"/>
          <w:sz w:val="24"/>
          <w:szCs w:val="24"/>
          <w:u w:val="single"/>
        </w:rPr>
        <w:t>LES POPULATIONS CIVILES AU CŒUR DE LA GUERRE</w:t>
      </w:r>
    </w:p>
    <w:p w:rsidR="00290C36" w:rsidRPr="00477916" w:rsidRDefault="00290C36" w:rsidP="00290C3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0C36" w:rsidRDefault="00290C36" w:rsidP="00290C3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477916">
        <w:rPr>
          <w:rFonts w:ascii="Georgia" w:hAnsi="Georgia" w:cs="Times New Roman"/>
          <w:b/>
          <w:sz w:val="24"/>
          <w:szCs w:val="24"/>
          <w:u w:val="single"/>
        </w:rPr>
        <w:t>Doc</w:t>
      </w:r>
      <w:r w:rsidRPr="00477916">
        <w:rPr>
          <w:rFonts w:ascii="Georgia" w:hAnsi="Georgia" w:cs="Times New Roman"/>
          <w:sz w:val="24"/>
          <w:szCs w:val="24"/>
        </w:rPr>
        <w:t>. « </w:t>
      </w:r>
      <w:r w:rsidRPr="00477916">
        <w:rPr>
          <w:rFonts w:ascii="Georgia" w:hAnsi="Georgia" w:cs="Times New Roman"/>
          <w:i/>
          <w:sz w:val="24"/>
          <w:szCs w:val="24"/>
        </w:rPr>
        <w:t>Le génocide arménien</w:t>
      </w:r>
      <w:r w:rsidRPr="00477916">
        <w:rPr>
          <w:rFonts w:ascii="Georgia" w:hAnsi="Georgia" w:cs="Times New Roman"/>
          <w:sz w:val="24"/>
          <w:szCs w:val="24"/>
        </w:rPr>
        <w:t> »</w:t>
      </w:r>
    </w:p>
    <w:p w:rsidR="00761382" w:rsidRPr="00761382" w:rsidRDefault="00761382" w:rsidP="007D58B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761382" w:rsidRDefault="00761382" w:rsidP="007D58B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77916" w:rsidRPr="00477916" w:rsidRDefault="006247AD" w:rsidP="00477916">
      <w:pPr>
        <w:spacing w:after="0" w:line="240" w:lineRule="auto"/>
        <w:rPr>
          <w:rFonts w:ascii="Georgia" w:hAnsi="Georgia" w:cs="Times New Roman"/>
          <w:color w:val="00B050"/>
          <w:sz w:val="24"/>
          <w:szCs w:val="24"/>
        </w:rPr>
      </w:pPr>
      <w:r>
        <w:rPr>
          <w:rFonts w:ascii="Georgia" w:hAnsi="Georgia" w:cs="Times New Roman"/>
          <w:b/>
          <w:color w:val="00B050"/>
          <w:sz w:val="24"/>
          <w:szCs w:val="24"/>
          <w:u w:val="single"/>
        </w:rPr>
        <w:t>Mercredi 6</w:t>
      </w:r>
      <w:r w:rsidR="00477916" w:rsidRPr="00477916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 décembre</w:t>
      </w:r>
      <w:r w:rsidR="00477916" w:rsidRPr="00477916">
        <w:rPr>
          <w:rFonts w:ascii="Georgia" w:hAnsi="Georgia" w:cs="Times New Roman"/>
          <w:color w:val="00B050"/>
          <w:sz w:val="24"/>
          <w:szCs w:val="24"/>
        </w:rPr>
        <w:t> :</w:t>
      </w:r>
    </w:p>
    <w:p w:rsidR="00290C36" w:rsidRDefault="00290C36" w:rsidP="00290C3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0C36" w:rsidRPr="005222C3" w:rsidRDefault="00290C36" w:rsidP="00290C36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24"/>
          <w:szCs w:val="24"/>
        </w:rPr>
      </w:pPr>
      <w:r w:rsidRPr="005222C3">
        <w:rPr>
          <w:rFonts w:ascii="Georgia" w:hAnsi="Georgia" w:cs="Times New Roman"/>
          <w:b/>
          <w:color w:val="FF0000"/>
          <w:sz w:val="24"/>
          <w:szCs w:val="24"/>
        </w:rPr>
        <w:t>CHAP</w:t>
      </w:r>
      <w:proofErr w:type="gramStart"/>
      <w:r w:rsidRPr="005222C3">
        <w:rPr>
          <w:rFonts w:ascii="Georgia" w:hAnsi="Georgia" w:cs="Times New Roman"/>
          <w:b/>
          <w:color w:val="FF0000"/>
          <w:sz w:val="24"/>
          <w:szCs w:val="24"/>
        </w:rPr>
        <w:t>./</w:t>
      </w:r>
      <w:proofErr w:type="gramEnd"/>
      <w:r w:rsidRPr="005222C3">
        <w:rPr>
          <w:rFonts w:ascii="Georgia" w:hAnsi="Georgia" w:cs="Times New Roman"/>
          <w:b/>
          <w:color w:val="FF0000"/>
          <w:sz w:val="24"/>
          <w:szCs w:val="24"/>
        </w:rPr>
        <w:t xml:space="preserve"> </w:t>
      </w:r>
      <w:r w:rsidRPr="005222C3">
        <w:rPr>
          <w:rFonts w:ascii="Georgia" w:hAnsi="Georgia" w:cs="Times New Roman"/>
          <w:b/>
          <w:color w:val="FF0000"/>
          <w:sz w:val="24"/>
          <w:szCs w:val="24"/>
          <w:u w:val="single"/>
        </w:rPr>
        <w:t>LA SECONDE GUERRE MONDIALE : GUERRE D’ANEANTISSEMENT ET GENOCIDE DES JUIFS ET DES TZIGANES</w:t>
      </w:r>
      <w:r w:rsidRPr="005222C3">
        <w:rPr>
          <w:rFonts w:ascii="Georgia" w:hAnsi="Georgia" w:cs="Times New Roman"/>
          <w:b/>
          <w:color w:val="FF0000"/>
          <w:sz w:val="24"/>
          <w:szCs w:val="24"/>
        </w:rPr>
        <w:t>.</w:t>
      </w:r>
    </w:p>
    <w:p w:rsidR="00290C36" w:rsidRDefault="00290C36" w:rsidP="00290C3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0C36" w:rsidRPr="005222C3" w:rsidRDefault="00290C36" w:rsidP="00290C36">
      <w:pPr>
        <w:pStyle w:val="Paragraphedeliste"/>
        <w:numPr>
          <w:ilvl w:val="0"/>
          <w:numId w:val="9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En quoi la seconde guerre mondiale est-elle une véritable guerre d’anéantissement ?</w:t>
      </w:r>
    </w:p>
    <w:p w:rsidR="00290C36" w:rsidRDefault="00290C36" w:rsidP="00290C3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0C36" w:rsidRPr="00290C36" w:rsidRDefault="00290C36" w:rsidP="00290C36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  <w:r w:rsidRPr="00290C36">
        <w:rPr>
          <w:rFonts w:ascii="Georgia" w:hAnsi="Georgia" w:cs="Times New Roman"/>
          <w:b/>
          <w:color w:val="FF0000"/>
          <w:sz w:val="24"/>
          <w:szCs w:val="24"/>
        </w:rPr>
        <w:t xml:space="preserve">I/ </w:t>
      </w:r>
      <w:r w:rsidRPr="00290C36">
        <w:rPr>
          <w:rFonts w:ascii="Georgia" w:hAnsi="Georgia" w:cs="Times New Roman"/>
          <w:b/>
          <w:color w:val="FF0000"/>
          <w:sz w:val="24"/>
          <w:szCs w:val="24"/>
          <w:u w:val="single"/>
        </w:rPr>
        <w:t>LA SECONDE GUERRE MONDIALE : UNE EXPLOSION DE LA VIOLENCE</w:t>
      </w:r>
      <w:r w:rsidRPr="00290C36">
        <w:rPr>
          <w:rFonts w:ascii="Georgia" w:hAnsi="Georgia" w:cs="Times New Roman"/>
          <w:b/>
          <w:color w:val="FF0000"/>
          <w:sz w:val="24"/>
          <w:szCs w:val="24"/>
        </w:rPr>
        <w:t>.</w:t>
      </w:r>
    </w:p>
    <w:p w:rsidR="00290C36" w:rsidRPr="00574BE6" w:rsidRDefault="00290C36" w:rsidP="00290C3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0C36" w:rsidRPr="00574BE6" w:rsidRDefault="00290C36" w:rsidP="00290C36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>
        <w:rPr>
          <w:rFonts w:ascii="Georgia" w:hAnsi="Georgia"/>
          <w:b/>
          <w:color w:val="0070C0"/>
          <w:sz w:val="24"/>
          <w:szCs w:val="24"/>
        </w:rPr>
        <w:t>A</w:t>
      </w:r>
      <w:r w:rsidRPr="00574BE6">
        <w:rPr>
          <w:rFonts w:ascii="Georgia" w:hAnsi="Georgia"/>
          <w:b/>
          <w:color w:val="0070C0"/>
          <w:sz w:val="24"/>
          <w:szCs w:val="24"/>
        </w:rPr>
        <w:t xml:space="preserve">/ </w:t>
      </w:r>
      <w:r>
        <w:rPr>
          <w:rFonts w:ascii="Georgia" w:hAnsi="Georgia"/>
          <w:b/>
          <w:color w:val="0070C0"/>
          <w:sz w:val="24"/>
          <w:szCs w:val="24"/>
          <w:u w:val="single"/>
        </w:rPr>
        <w:t>Comment les stratégies politiques et militaires visent-elles l’armée et les soldats </w:t>
      </w:r>
      <w:proofErr w:type="gramStart"/>
      <w:r>
        <w:rPr>
          <w:rFonts w:ascii="Georgia" w:hAnsi="Georgia"/>
          <w:b/>
          <w:color w:val="0070C0"/>
          <w:sz w:val="24"/>
          <w:szCs w:val="24"/>
          <w:u w:val="single"/>
        </w:rPr>
        <w:t>?</w:t>
      </w:r>
      <w:r w:rsidRPr="00574BE6">
        <w:rPr>
          <w:rFonts w:ascii="Georgia" w:hAnsi="Georgia"/>
          <w:b/>
          <w:color w:val="0070C0"/>
          <w:sz w:val="24"/>
          <w:szCs w:val="24"/>
        </w:rPr>
        <w:t>.</w:t>
      </w:r>
      <w:proofErr w:type="gramEnd"/>
    </w:p>
    <w:p w:rsidR="00290C36" w:rsidRPr="00574BE6" w:rsidRDefault="00290C36" w:rsidP="00290C36">
      <w:pPr>
        <w:spacing w:after="0" w:line="240" w:lineRule="auto"/>
        <w:rPr>
          <w:rFonts w:ascii="Georgia" w:hAnsi="Georgia"/>
          <w:sz w:val="24"/>
          <w:szCs w:val="24"/>
        </w:rPr>
      </w:pPr>
    </w:p>
    <w:p w:rsidR="00290C36" w:rsidRDefault="00290C36" w:rsidP="00290C36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Doc.</w:t>
      </w:r>
      <w:r w:rsidRPr="00290C36">
        <w:rPr>
          <w:rFonts w:ascii="Georgia" w:hAnsi="Georgia"/>
          <w:b/>
          <w:sz w:val="24"/>
          <w:szCs w:val="24"/>
        </w:rPr>
        <w:t xml:space="preserve"> </w:t>
      </w:r>
      <w:r w:rsidRPr="00290C36">
        <w:rPr>
          <w:rFonts w:ascii="Georgia" w:hAnsi="Georgia"/>
          <w:sz w:val="24"/>
          <w:szCs w:val="24"/>
        </w:rPr>
        <w:t>« </w:t>
      </w:r>
      <w:r w:rsidRPr="00290C36">
        <w:rPr>
          <w:rFonts w:ascii="Georgia" w:hAnsi="Georgia"/>
          <w:i/>
          <w:sz w:val="24"/>
          <w:szCs w:val="24"/>
        </w:rPr>
        <w:t>Prisonniers américains dans le Pacifique</w:t>
      </w:r>
      <w:r w:rsidRPr="00290C36">
        <w:rPr>
          <w:rFonts w:ascii="Georgia" w:hAnsi="Georgia"/>
          <w:sz w:val="24"/>
          <w:szCs w:val="24"/>
        </w:rPr>
        <w:t> »</w:t>
      </w:r>
    </w:p>
    <w:p w:rsidR="00290C36" w:rsidRDefault="00290C36" w:rsidP="00290C36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290C36" w:rsidRPr="00574BE6" w:rsidRDefault="00290C36" w:rsidP="00290C36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Doc</w:t>
      </w:r>
      <w:r w:rsidRPr="00290C36">
        <w:rPr>
          <w:rFonts w:ascii="Georgia" w:hAnsi="Georgia"/>
          <w:b/>
          <w:sz w:val="24"/>
          <w:szCs w:val="24"/>
        </w:rPr>
        <w:t xml:space="preserve">. </w:t>
      </w:r>
      <w:r w:rsidRPr="00290C36">
        <w:rPr>
          <w:rFonts w:ascii="Georgia" w:hAnsi="Georgia"/>
          <w:sz w:val="24"/>
          <w:szCs w:val="24"/>
        </w:rPr>
        <w:t>« </w:t>
      </w:r>
      <w:r w:rsidRPr="00290C36">
        <w:rPr>
          <w:rFonts w:ascii="Georgia" w:hAnsi="Georgia"/>
          <w:i/>
          <w:sz w:val="24"/>
          <w:szCs w:val="24"/>
        </w:rPr>
        <w:t>Unité 731</w:t>
      </w:r>
      <w:r w:rsidRPr="00290C36">
        <w:rPr>
          <w:rFonts w:ascii="Georgia" w:hAnsi="Georgia"/>
          <w:sz w:val="24"/>
          <w:szCs w:val="24"/>
        </w:rPr>
        <w:t> »</w:t>
      </w:r>
    </w:p>
    <w:p w:rsidR="00574BE6" w:rsidRDefault="00574BE6" w:rsidP="0047791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74BE6" w:rsidRPr="00574BE6" w:rsidRDefault="00574BE6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74BE6" w:rsidRPr="00574BE6" w:rsidRDefault="00574BE6" w:rsidP="00574BE6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 w:rsidRPr="00574BE6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Vendredi </w:t>
      </w:r>
      <w:r w:rsidR="006247AD">
        <w:rPr>
          <w:rFonts w:ascii="Georgia" w:hAnsi="Georgia" w:cs="Times New Roman"/>
          <w:b/>
          <w:color w:val="00B050"/>
          <w:sz w:val="24"/>
          <w:szCs w:val="24"/>
          <w:u w:val="single"/>
        </w:rPr>
        <w:t>8</w:t>
      </w:r>
      <w:r w:rsidRPr="00574BE6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 décembre</w:t>
      </w:r>
      <w:r w:rsidRPr="00574BE6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574BE6" w:rsidRDefault="00574BE6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0C36" w:rsidRPr="00290C36" w:rsidRDefault="00290C36" w:rsidP="00574BE6">
      <w:pPr>
        <w:spacing w:after="0" w:line="240" w:lineRule="auto"/>
        <w:rPr>
          <w:rFonts w:ascii="Georgia" w:hAnsi="Georgia" w:cs="Times New Roman"/>
          <w:b/>
          <w:color w:val="0070C0"/>
          <w:sz w:val="24"/>
          <w:szCs w:val="24"/>
        </w:rPr>
      </w:pPr>
      <w:r w:rsidRPr="00290C36">
        <w:rPr>
          <w:rFonts w:ascii="Georgia" w:hAnsi="Georgia" w:cs="Times New Roman"/>
          <w:b/>
          <w:color w:val="0070C0"/>
          <w:sz w:val="24"/>
          <w:szCs w:val="24"/>
        </w:rPr>
        <w:t xml:space="preserve">B/ </w:t>
      </w:r>
      <w:r w:rsidRPr="00290C36">
        <w:rPr>
          <w:rFonts w:ascii="Georgia" w:hAnsi="Georgia" w:cs="Times New Roman"/>
          <w:b/>
          <w:color w:val="0070C0"/>
          <w:sz w:val="24"/>
          <w:szCs w:val="24"/>
          <w:u w:val="single"/>
        </w:rPr>
        <w:t>L’anéantissement des civils</w:t>
      </w:r>
      <w:r w:rsidRPr="00290C36">
        <w:rPr>
          <w:rFonts w:ascii="Georgia" w:hAnsi="Georgia" w:cs="Times New Roman"/>
          <w:b/>
          <w:color w:val="0070C0"/>
          <w:sz w:val="24"/>
          <w:szCs w:val="24"/>
        </w:rPr>
        <w:t>.</w:t>
      </w:r>
    </w:p>
    <w:p w:rsidR="00290C36" w:rsidRDefault="00290C36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0C36" w:rsidRDefault="00290C36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90C36">
        <w:rPr>
          <w:rFonts w:ascii="Georgia" w:hAnsi="Georgia" w:cs="Times New Roman"/>
          <w:b/>
          <w:sz w:val="24"/>
          <w:szCs w:val="24"/>
          <w:u w:val="single"/>
        </w:rPr>
        <w:t>Doc.</w:t>
      </w:r>
      <w:r>
        <w:rPr>
          <w:rFonts w:ascii="Georgia" w:hAnsi="Georgia" w:cs="Times New Roman"/>
          <w:sz w:val="24"/>
          <w:szCs w:val="24"/>
        </w:rPr>
        <w:t xml:space="preserve"> « </w:t>
      </w:r>
      <w:r w:rsidRPr="00290C36">
        <w:rPr>
          <w:rFonts w:ascii="Georgia" w:hAnsi="Georgia" w:cs="Times New Roman"/>
          <w:i/>
          <w:sz w:val="24"/>
          <w:szCs w:val="24"/>
        </w:rPr>
        <w:t>Les bombardements en France</w:t>
      </w:r>
      <w:r>
        <w:rPr>
          <w:rFonts w:ascii="Georgia" w:hAnsi="Georgia" w:cs="Times New Roman"/>
          <w:sz w:val="24"/>
          <w:szCs w:val="24"/>
        </w:rPr>
        <w:t> »</w:t>
      </w:r>
    </w:p>
    <w:p w:rsidR="00290C36" w:rsidRDefault="00290C36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0C36" w:rsidRDefault="00290C36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90C36">
        <w:rPr>
          <w:rFonts w:ascii="Georgia" w:hAnsi="Georgia" w:cs="Times New Roman"/>
          <w:b/>
          <w:sz w:val="24"/>
          <w:szCs w:val="24"/>
          <w:u w:val="single"/>
        </w:rPr>
        <w:t>Doc.</w:t>
      </w:r>
      <w:r>
        <w:rPr>
          <w:rFonts w:ascii="Georgia" w:hAnsi="Georgia" w:cs="Times New Roman"/>
          <w:sz w:val="24"/>
          <w:szCs w:val="24"/>
        </w:rPr>
        <w:t xml:space="preserve"> « </w:t>
      </w:r>
      <w:r w:rsidRPr="00290C36">
        <w:rPr>
          <w:rFonts w:ascii="Georgia" w:hAnsi="Georgia" w:cs="Times New Roman"/>
          <w:i/>
          <w:sz w:val="24"/>
          <w:szCs w:val="24"/>
        </w:rPr>
        <w:t>Oradour-sur-Glane</w:t>
      </w:r>
      <w:r>
        <w:rPr>
          <w:rFonts w:ascii="Georgia" w:hAnsi="Georgia" w:cs="Times New Roman"/>
          <w:sz w:val="24"/>
          <w:szCs w:val="24"/>
        </w:rPr>
        <w:t> »</w:t>
      </w:r>
    </w:p>
    <w:p w:rsidR="00290C36" w:rsidRDefault="00290C36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0C36" w:rsidRPr="00290C36" w:rsidRDefault="00290C36" w:rsidP="00574BE6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  <w:r w:rsidRPr="00290C36">
        <w:rPr>
          <w:rFonts w:ascii="Georgia" w:hAnsi="Georgia" w:cs="Times New Roman"/>
          <w:b/>
          <w:color w:val="FF0000"/>
          <w:sz w:val="24"/>
          <w:szCs w:val="24"/>
        </w:rPr>
        <w:t xml:space="preserve">II/ </w:t>
      </w:r>
      <w:r w:rsidRPr="00290C36">
        <w:rPr>
          <w:rFonts w:ascii="Georgia" w:hAnsi="Georgia" w:cs="Times New Roman"/>
          <w:b/>
          <w:color w:val="FF0000"/>
          <w:sz w:val="24"/>
          <w:szCs w:val="24"/>
          <w:u w:val="single"/>
        </w:rPr>
        <w:t>LE GENOCIDE DES JUIFS ET DES TZIGANES</w:t>
      </w:r>
    </w:p>
    <w:p w:rsidR="00BC1807" w:rsidRDefault="00BC1807" w:rsidP="00BC1807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0C36" w:rsidRDefault="00290C36" w:rsidP="00BC1807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90C36">
        <w:rPr>
          <w:rFonts w:ascii="Georgia" w:hAnsi="Georgia" w:cs="Times New Roman"/>
          <w:b/>
          <w:sz w:val="24"/>
          <w:szCs w:val="24"/>
          <w:u w:val="single"/>
        </w:rPr>
        <w:t>Doc</w:t>
      </w:r>
      <w:r>
        <w:rPr>
          <w:rFonts w:ascii="Georgia" w:hAnsi="Georgia" w:cs="Times New Roman"/>
          <w:sz w:val="24"/>
          <w:szCs w:val="24"/>
        </w:rPr>
        <w:t>. « </w:t>
      </w:r>
      <w:r w:rsidRPr="00290C36">
        <w:rPr>
          <w:rFonts w:ascii="Georgia" w:hAnsi="Georgia" w:cs="Times New Roman"/>
          <w:i/>
          <w:sz w:val="24"/>
          <w:szCs w:val="24"/>
        </w:rPr>
        <w:t>Carte des ghettos et des camps d’extermination en Pologne</w:t>
      </w:r>
      <w:r>
        <w:rPr>
          <w:rFonts w:ascii="Georgia" w:hAnsi="Georgia" w:cs="Times New Roman"/>
          <w:sz w:val="24"/>
          <w:szCs w:val="24"/>
        </w:rPr>
        <w:t> »</w:t>
      </w:r>
    </w:p>
    <w:p w:rsidR="00290C36" w:rsidRDefault="00290C36" w:rsidP="00BC1807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BC1807" w:rsidRDefault="00BC1807" w:rsidP="00BC1807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6489B">
        <w:rPr>
          <w:rFonts w:ascii="Georgia" w:hAnsi="Georgia" w:cs="Times New Roman"/>
          <w:b/>
          <w:sz w:val="24"/>
          <w:szCs w:val="24"/>
          <w:u w:val="single"/>
        </w:rPr>
        <w:t xml:space="preserve">Doc. </w:t>
      </w:r>
      <w:proofErr w:type="gramStart"/>
      <w:r w:rsidR="00290C36">
        <w:rPr>
          <w:rFonts w:ascii="Georgia" w:hAnsi="Georgia" w:cs="Times New Roman"/>
          <w:b/>
          <w:sz w:val="24"/>
          <w:szCs w:val="24"/>
          <w:u w:val="single"/>
        </w:rPr>
        <w:t>audio</w:t>
      </w:r>
      <w:proofErr w:type="gramEnd"/>
      <w:r>
        <w:rPr>
          <w:rFonts w:ascii="Georgia" w:hAnsi="Georgia" w:cs="Times New Roman"/>
          <w:sz w:val="24"/>
          <w:szCs w:val="24"/>
        </w:rPr>
        <w:t xml:space="preserve"> « </w:t>
      </w:r>
      <w:r w:rsidR="00290C36">
        <w:rPr>
          <w:rFonts w:ascii="Georgia" w:hAnsi="Georgia" w:cs="Times New Roman"/>
          <w:i/>
          <w:sz w:val="24"/>
          <w:szCs w:val="24"/>
        </w:rPr>
        <w:t>Le ghetto de Varsovie</w:t>
      </w:r>
      <w:r>
        <w:rPr>
          <w:rFonts w:ascii="Georgia" w:hAnsi="Georgia" w:cs="Times New Roman"/>
          <w:sz w:val="24"/>
          <w:szCs w:val="24"/>
        </w:rPr>
        <w:t> »</w:t>
      </w:r>
    </w:p>
    <w:p w:rsidR="00BC1807" w:rsidRPr="009428A1" w:rsidRDefault="00BC1807" w:rsidP="00BC1807">
      <w:pPr>
        <w:spacing w:after="0" w:line="240" w:lineRule="auto"/>
        <w:rPr>
          <w:rFonts w:ascii="Georgia" w:hAnsi="Georgia"/>
          <w:sz w:val="24"/>
        </w:rPr>
      </w:pPr>
    </w:p>
    <w:p w:rsidR="00BC1807" w:rsidRPr="009428A1" w:rsidRDefault="00BC1807" w:rsidP="00BC1807">
      <w:pPr>
        <w:pStyle w:val="Paragraphedeliste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u w:val="single"/>
        </w:rPr>
      </w:pPr>
      <w:r w:rsidRPr="009428A1">
        <w:rPr>
          <w:rFonts w:ascii="Georgia" w:hAnsi="Georgia"/>
          <w:sz w:val="24"/>
          <w:u w:val="single"/>
        </w:rPr>
        <w:t>La shoah par balles</w:t>
      </w:r>
    </w:p>
    <w:p w:rsidR="00BC1807" w:rsidRPr="009428A1" w:rsidRDefault="00BC1807" w:rsidP="00BC1807">
      <w:pPr>
        <w:spacing w:after="0" w:line="240" w:lineRule="auto"/>
        <w:rPr>
          <w:rFonts w:ascii="Georgia" w:hAnsi="Georgia"/>
          <w:sz w:val="24"/>
        </w:rPr>
      </w:pPr>
    </w:p>
    <w:p w:rsidR="00BC1807" w:rsidRPr="009428A1" w:rsidRDefault="00BC1807" w:rsidP="00BC1807">
      <w:pPr>
        <w:spacing w:after="0" w:line="240" w:lineRule="auto"/>
        <w:rPr>
          <w:rFonts w:ascii="Georgia" w:hAnsi="Georgia"/>
          <w:sz w:val="24"/>
        </w:rPr>
      </w:pPr>
      <w:r w:rsidRPr="009428A1">
        <w:rPr>
          <w:rFonts w:ascii="Georgia" w:hAnsi="Georgia"/>
          <w:b/>
          <w:sz w:val="24"/>
          <w:u w:val="single"/>
        </w:rPr>
        <w:t>Doc. vidéo</w:t>
      </w:r>
      <w:r w:rsidRPr="009428A1">
        <w:rPr>
          <w:rFonts w:ascii="Georgia" w:hAnsi="Georgia"/>
          <w:sz w:val="24"/>
        </w:rPr>
        <w:t xml:space="preserve"> « </w:t>
      </w:r>
      <w:r>
        <w:rPr>
          <w:rFonts w:ascii="Georgia" w:hAnsi="Georgia"/>
          <w:i/>
          <w:sz w:val="24"/>
        </w:rPr>
        <w:t>L</w:t>
      </w:r>
      <w:r w:rsidRPr="009428A1">
        <w:rPr>
          <w:rFonts w:ascii="Georgia" w:hAnsi="Georgia"/>
          <w:i/>
          <w:sz w:val="24"/>
        </w:rPr>
        <w:t>a shoah par balles en Ukraine</w:t>
      </w:r>
      <w:r w:rsidRPr="009428A1">
        <w:rPr>
          <w:rFonts w:ascii="Georgia" w:hAnsi="Georgia"/>
          <w:sz w:val="24"/>
        </w:rPr>
        <w:t> »</w:t>
      </w:r>
    </w:p>
    <w:p w:rsidR="009D367C" w:rsidRDefault="009D367C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0C36" w:rsidRPr="00290C36" w:rsidRDefault="00290C36" w:rsidP="00574BE6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  <w:r w:rsidRPr="00290C36">
        <w:rPr>
          <w:rFonts w:ascii="Georgia" w:hAnsi="Georgia" w:cs="Times New Roman"/>
          <w:b/>
          <w:color w:val="FF0000"/>
          <w:sz w:val="24"/>
          <w:szCs w:val="24"/>
          <w:u w:val="single"/>
        </w:rPr>
        <w:t>CONCLUSION</w:t>
      </w:r>
      <w:r w:rsidRPr="00290C36">
        <w:rPr>
          <w:rFonts w:ascii="Georgia" w:hAnsi="Georgia" w:cs="Times New Roman"/>
          <w:b/>
          <w:color w:val="FF0000"/>
          <w:sz w:val="24"/>
          <w:szCs w:val="24"/>
        </w:rPr>
        <w:t> :</w:t>
      </w:r>
    </w:p>
    <w:p w:rsidR="00290C36" w:rsidRDefault="00290C36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0C36" w:rsidRDefault="00290C36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9D367C" w:rsidRPr="009D367C" w:rsidRDefault="006247AD" w:rsidP="00574BE6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>
        <w:rPr>
          <w:rFonts w:ascii="Georgia" w:hAnsi="Georgia" w:cs="Times New Roman"/>
          <w:b/>
          <w:color w:val="00B050"/>
          <w:sz w:val="24"/>
          <w:szCs w:val="24"/>
          <w:u w:val="single"/>
        </w:rPr>
        <w:t>Lundi 11</w:t>
      </w:r>
      <w:r w:rsidR="009D367C" w:rsidRPr="009D367C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 décembre</w:t>
      </w:r>
      <w:r w:rsidR="009D367C" w:rsidRPr="009D367C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9D367C" w:rsidRDefault="009D367C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9D367C" w:rsidRDefault="00BC1807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Tempête…</w:t>
      </w:r>
    </w:p>
    <w:p w:rsidR="00DE5377" w:rsidRDefault="00DE5377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DE5377" w:rsidRDefault="00DE5377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DE5377" w:rsidRPr="00DE5377" w:rsidRDefault="006247AD" w:rsidP="00574BE6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>
        <w:rPr>
          <w:rFonts w:ascii="Georgia" w:hAnsi="Georgia" w:cs="Times New Roman"/>
          <w:b/>
          <w:color w:val="00B050"/>
          <w:sz w:val="24"/>
          <w:szCs w:val="24"/>
          <w:u w:val="single"/>
        </w:rPr>
        <w:t>Mercredi 13</w:t>
      </w:r>
      <w:r w:rsidR="00DE5377" w:rsidRPr="00DE5377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 décembre</w:t>
      </w:r>
      <w:r w:rsidR="00DE5377" w:rsidRPr="00DE5377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BC1807" w:rsidRDefault="00BC1807" w:rsidP="00BC1807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BC1807" w:rsidRPr="00325F20" w:rsidRDefault="00BC1807" w:rsidP="00BC1807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325F20">
        <w:rPr>
          <w:rFonts w:ascii="Georgia" w:hAnsi="Georgia"/>
          <w:b/>
          <w:color w:val="FF0000"/>
          <w:sz w:val="24"/>
          <w:szCs w:val="24"/>
        </w:rPr>
        <w:t xml:space="preserve">III/ </w:t>
      </w:r>
      <w:r w:rsidRPr="00325F20">
        <w:rPr>
          <w:rFonts w:ascii="Georgia" w:hAnsi="Georgia"/>
          <w:b/>
          <w:color w:val="FF0000"/>
          <w:sz w:val="24"/>
          <w:szCs w:val="24"/>
          <w:u w:val="single"/>
        </w:rPr>
        <w:t>DES ESPOIRS DE PAIX</w:t>
      </w:r>
      <w:r w:rsidRPr="00325F20">
        <w:rPr>
          <w:rFonts w:ascii="Georgia" w:hAnsi="Georgia"/>
          <w:b/>
          <w:color w:val="FF0000"/>
          <w:sz w:val="24"/>
          <w:szCs w:val="24"/>
        </w:rPr>
        <w:t> ?</w:t>
      </w:r>
    </w:p>
    <w:p w:rsidR="00BC1807" w:rsidRPr="00325F20" w:rsidRDefault="00BC1807" w:rsidP="00BC1807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1807" w:rsidRPr="00325F20" w:rsidRDefault="00BC1807" w:rsidP="00BC1807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325F20">
        <w:rPr>
          <w:rFonts w:ascii="Georgia" w:hAnsi="Georgia"/>
          <w:b/>
          <w:color w:val="0070C0"/>
          <w:sz w:val="24"/>
          <w:szCs w:val="24"/>
        </w:rPr>
        <w:t xml:space="preserve">A/ </w:t>
      </w:r>
      <w:r w:rsidRPr="00325F20">
        <w:rPr>
          <w:rFonts w:ascii="Georgia" w:hAnsi="Georgia"/>
          <w:b/>
          <w:color w:val="0070C0"/>
          <w:sz w:val="24"/>
          <w:szCs w:val="24"/>
          <w:u w:val="single"/>
        </w:rPr>
        <w:t>La SDN, une tentative mort-née pour maintenir la paix</w:t>
      </w:r>
      <w:r w:rsidRPr="00325F20">
        <w:rPr>
          <w:rFonts w:ascii="Georgia" w:hAnsi="Georgia"/>
          <w:b/>
          <w:color w:val="0070C0"/>
          <w:sz w:val="24"/>
          <w:szCs w:val="24"/>
        </w:rPr>
        <w:t> ?</w:t>
      </w:r>
    </w:p>
    <w:p w:rsidR="00BC1807" w:rsidRPr="00325F20" w:rsidRDefault="00BC1807" w:rsidP="00BC1807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1807" w:rsidRPr="00325F20" w:rsidRDefault="00BC1807" w:rsidP="00BC1807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Docs. 1 p. 90, 4 p. 91</w:t>
      </w:r>
      <w:r w:rsidRPr="00325F20">
        <w:rPr>
          <w:rFonts w:ascii="Georgia" w:hAnsi="Georgia"/>
          <w:b/>
          <w:sz w:val="24"/>
          <w:szCs w:val="24"/>
          <w:u w:val="single"/>
        </w:rPr>
        <w:t>, 1 et 2 p. 92, 4 p. 93</w:t>
      </w:r>
      <w:r w:rsidRPr="00325F20">
        <w:rPr>
          <w:rFonts w:ascii="Georgia" w:hAnsi="Georgia"/>
          <w:b/>
          <w:sz w:val="24"/>
          <w:szCs w:val="24"/>
        </w:rPr>
        <w:t> :</w:t>
      </w:r>
    </w:p>
    <w:p w:rsidR="003218D8" w:rsidRDefault="003218D8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BC1807" w:rsidRDefault="00BC1807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218D8" w:rsidRPr="003218D8" w:rsidRDefault="003218D8" w:rsidP="00574BE6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 w:rsidRPr="003218D8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Vendredi </w:t>
      </w:r>
      <w:r w:rsidR="006247AD">
        <w:rPr>
          <w:rFonts w:ascii="Georgia" w:hAnsi="Georgia" w:cs="Times New Roman"/>
          <w:b/>
          <w:color w:val="00B050"/>
          <w:sz w:val="24"/>
          <w:szCs w:val="24"/>
          <w:u w:val="single"/>
        </w:rPr>
        <w:t>15</w:t>
      </w:r>
      <w:r w:rsidRPr="003218D8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 décembre</w:t>
      </w:r>
      <w:r w:rsidRPr="003218D8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BC1807" w:rsidRDefault="00BC1807" w:rsidP="00BC1807">
      <w:pPr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</w:p>
    <w:p w:rsidR="00BC1807" w:rsidRPr="00631992" w:rsidRDefault="00BC1807" w:rsidP="00BC1807">
      <w:pPr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631992">
        <w:rPr>
          <w:rFonts w:ascii="Georgia" w:hAnsi="Georgia"/>
          <w:b/>
          <w:color w:val="FF0000"/>
          <w:sz w:val="24"/>
          <w:szCs w:val="24"/>
        </w:rPr>
        <w:t>CHAP</w:t>
      </w:r>
      <w:proofErr w:type="gramStart"/>
      <w:r w:rsidRPr="00631992">
        <w:rPr>
          <w:rFonts w:ascii="Georgia" w:hAnsi="Georgia"/>
          <w:b/>
          <w:color w:val="FF0000"/>
          <w:sz w:val="24"/>
          <w:szCs w:val="24"/>
        </w:rPr>
        <w:t>./</w:t>
      </w:r>
      <w:proofErr w:type="gramEnd"/>
      <w:r w:rsidRPr="00631992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Pr="00631992">
        <w:rPr>
          <w:rFonts w:ascii="Georgia" w:hAnsi="Georgia"/>
          <w:b/>
          <w:color w:val="FF0000"/>
          <w:sz w:val="24"/>
          <w:szCs w:val="24"/>
          <w:u w:val="single"/>
        </w:rPr>
        <w:t>VALORISER ET AMENAGER LES MILIEUX</w:t>
      </w:r>
    </w:p>
    <w:p w:rsidR="00BC1807" w:rsidRPr="00631992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C1807" w:rsidRPr="00631992" w:rsidRDefault="00BC1807" w:rsidP="00BC1807">
      <w:pPr>
        <w:spacing w:after="0" w:line="240" w:lineRule="auto"/>
        <w:jc w:val="both"/>
        <w:rPr>
          <w:rFonts w:ascii="Georgia" w:hAnsi="Georgia"/>
          <w:color w:val="FF0000"/>
          <w:sz w:val="24"/>
          <w:szCs w:val="24"/>
        </w:rPr>
      </w:pPr>
      <w:r w:rsidRPr="00631992">
        <w:rPr>
          <w:rFonts w:ascii="Georgia" w:hAnsi="Georgia"/>
          <w:b/>
          <w:color w:val="FF0000"/>
          <w:sz w:val="24"/>
          <w:szCs w:val="24"/>
          <w:u w:val="single"/>
        </w:rPr>
        <w:t>Etude de cas</w:t>
      </w:r>
      <w:r w:rsidRPr="00631992">
        <w:rPr>
          <w:rFonts w:ascii="Georgia" w:hAnsi="Georgia"/>
          <w:color w:val="FF0000"/>
          <w:sz w:val="24"/>
          <w:szCs w:val="24"/>
        </w:rPr>
        <w:t> </w:t>
      </w:r>
      <w:r w:rsidRPr="00631992">
        <w:rPr>
          <w:rFonts w:ascii="Georgia" w:hAnsi="Georgia"/>
          <w:sz w:val="24"/>
          <w:szCs w:val="24"/>
        </w:rPr>
        <w:t>: ……………………………………………………………………………………..</w:t>
      </w:r>
    </w:p>
    <w:p w:rsidR="00BC1807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C1807" w:rsidRPr="00631992" w:rsidRDefault="00BC1807" w:rsidP="00BC1807">
      <w:pPr>
        <w:spacing w:after="0" w:line="240" w:lineRule="auto"/>
        <w:contextualSpacing/>
        <w:jc w:val="both"/>
        <w:rPr>
          <w:rFonts w:ascii="Georgia" w:hAnsi="Georgia"/>
          <w:i/>
          <w:sz w:val="24"/>
          <w:szCs w:val="24"/>
        </w:rPr>
      </w:pPr>
      <w:r w:rsidRPr="00631992">
        <w:rPr>
          <w:rFonts w:ascii="Georgia" w:hAnsi="Georgia"/>
          <w:sz w:val="24"/>
          <w:szCs w:val="24"/>
          <w:u w:val="single"/>
        </w:rPr>
        <w:t>Problématique</w:t>
      </w:r>
      <w:r>
        <w:rPr>
          <w:rFonts w:ascii="Georgia" w:hAnsi="Georgia"/>
          <w:i/>
          <w:sz w:val="24"/>
          <w:szCs w:val="24"/>
        </w:rPr>
        <w:t xml:space="preserve"> = </w:t>
      </w:r>
      <w:r w:rsidRPr="00631992">
        <w:rPr>
          <w:rFonts w:ascii="Georgia" w:hAnsi="Georgia"/>
          <w:i/>
          <w:sz w:val="24"/>
          <w:szCs w:val="24"/>
        </w:rPr>
        <w:t>A partir de la carte IGN de (…………………………</w:t>
      </w:r>
      <w:r>
        <w:rPr>
          <w:rFonts w:ascii="Georgia" w:hAnsi="Georgia"/>
          <w:i/>
          <w:sz w:val="24"/>
          <w:szCs w:val="24"/>
        </w:rPr>
        <w:t xml:space="preserve">), dans quelle mesure l’homme </w:t>
      </w:r>
      <w:proofErr w:type="spellStart"/>
      <w:r>
        <w:rPr>
          <w:rFonts w:ascii="Georgia" w:hAnsi="Georgia"/>
          <w:i/>
          <w:sz w:val="24"/>
          <w:szCs w:val="24"/>
        </w:rPr>
        <w:t>a-</w:t>
      </w:r>
      <w:r w:rsidRPr="00631992">
        <w:rPr>
          <w:rFonts w:ascii="Georgia" w:hAnsi="Georgia"/>
          <w:i/>
          <w:sz w:val="24"/>
          <w:szCs w:val="24"/>
        </w:rPr>
        <w:t>t-il</w:t>
      </w:r>
      <w:proofErr w:type="spellEnd"/>
      <w:r w:rsidRPr="00631992">
        <w:rPr>
          <w:rFonts w:ascii="Georgia" w:hAnsi="Georgia"/>
          <w:i/>
          <w:sz w:val="24"/>
          <w:szCs w:val="24"/>
        </w:rPr>
        <w:t xml:space="preserve"> réussi à mettre en valeur ce territoire et comment peut-il y relever le défi du développement durable ?</w:t>
      </w:r>
    </w:p>
    <w:p w:rsidR="00BC1807" w:rsidRPr="00631992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C1807" w:rsidRPr="00631992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 Construction d’un croquis répondant à la problématique</w:t>
      </w:r>
    </w:p>
    <w:p w:rsidR="00BC1807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C1807" w:rsidRPr="00631992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670E5" w:rsidRPr="001670E5" w:rsidRDefault="006247AD" w:rsidP="00574BE6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>
        <w:rPr>
          <w:rFonts w:ascii="Georgia" w:hAnsi="Georgia" w:cs="Times New Roman"/>
          <w:b/>
          <w:color w:val="00B050"/>
          <w:sz w:val="24"/>
          <w:szCs w:val="24"/>
          <w:u w:val="single"/>
        </w:rPr>
        <w:t>Lundi 18</w:t>
      </w:r>
      <w:r w:rsidR="001670E5" w:rsidRPr="001670E5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 décembre</w:t>
      </w:r>
      <w:r w:rsidR="001670E5" w:rsidRPr="001670E5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BC1807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C1807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étude de cas et croquis</w:t>
      </w:r>
    </w:p>
    <w:p w:rsidR="0036489B" w:rsidRDefault="0036489B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6489B" w:rsidRDefault="0036489B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6489B" w:rsidRPr="0036489B" w:rsidRDefault="006247AD" w:rsidP="00574BE6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>
        <w:rPr>
          <w:rFonts w:ascii="Georgia" w:hAnsi="Georgia" w:cs="Times New Roman"/>
          <w:b/>
          <w:color w:val="00B050"/>
          <w:sz w:val="24"/>
          <w:szCs w:val="24"/>
          <w:u w:val="single"/>
        </w:rPr>
        <w:t>Mercredi 20</w:t>
      </w:r>
      <w:r w:rsidR="0036489B" w:rsidRPr="0036489B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 décembre</w:t>
      </w:r>
      <w:r w:rsidR="0036489B" w:rsidRPr="0036489B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470A1E" w:rsidRDefault="00470A1E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BC1807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C1807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étude de cas et croquis</w:t>
      </w:r>
    </w:p>
    <w:p w:rsidR="00BC1807" w:rsidRDefault="00BC1807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BC1807" w:rsidRDefault="00BC1807" w:rsidP="00574B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70A1E" w:rsidRPr="009428A1" w:rsidRDefault="00470A1E" w:rsidP="00470A1E">
      <w:pPr>
        <w:spacing w:after="0" w:line="240" w:lineRule="auto"/>
        <w:rPr>
          <w:rFonts w:ascii="Georgia" w:hAnsi="Georgia"/>
          <w:b/>
          <w:color w:val="00B050"/>
          <w:sz w:val="24"/>
        </w:rPr>
      </w:pPr>
      <w:r w:rsidRPr="009428A1">
        <w:rPr>
          <w:rFonts w:ascii="Georgia" w:hAnsi="Georgia"/>
          <w:b/>
          <w:color w:val="00B050"/>
          <w:sz w:val="24"/>
          <w:u w:val="single"/>
        </w:rPr>
        <w:t xml:space="preserve">Vendredi </w:t>
      </w:r>
      <w:r w:rsidR="006247AD">
        <w:rPr>
          <w:rFonts w:ascii="Georgia" w:hAnsi="Georgia"/>
          <w:b/>
          <w:color w:val="00B050"/>
          <w:sz w:val="24"/>
          <w:u w:val="single"/>
        </w:rPr>
        <w:t>22</w:t>
      </w:r>
      <w:r w:rsidRPr="009428A1">
        <w:rPr>
          <w:rFonts w:ascii="Georgia" w:hAnsi="Georgia"/>
          <w:b/>
          <w:color w:val="00B050"/>
          <w:sz w:val="24"/>
          <w:u w:val="single"/>
        </w:rPr>
        <w:t xml:space="preserve"> décembre</w:t>
      </w:r>
      <w:r w:rsidRPr="009428A1">
        <w:rPr>
          <w:rFonts w:ascii="Georgia" w:hAnsi="Georgia"/>
          <w:b/>
          <w:color w:val="00B050"/>
          <w:sz w:val="24"/>
        </w:rPr>
        <w:t> :</w:t>
      </w:r>
    </w:p>
    <w:p w:rsidR="00470A1E" w:rsidRDefault="00470A1E" w:rsidP="00574BE6">
      <w:pPr>
        <w:spacing w:after="0" w:line="240" w:lineRule="auto"/>
        <w:rPr>
          <w:rFonts w:ascii="Georgia" w:hAnsi="Georgia"/>
          <w:sz w:val="24"/>
        </w:rPr>
      </w:pPr>
    </w:p>
    <w:p w:rsidR="00BC1807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étude de cas et croquis + Temps fort Noël</w:t>
      </w:r>
    </w:p>
    <w:p w:rsidR="00416D30" w:rsidRDefault="00416D30" w:rsidP="00416D30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1807" w:rsidRDefault="00BC1807" w:rsidP="00416D30">
      <w:pPr>
        <w:spacing w:after="0" w:line="240" w:lineRule="auto"/>
        <w:rPr>
          <w:rFonts w:ascii="Georgia" w:hAnsi="Georgia"/>
          <w:sz w:val="24"/>
          <w:szCs w:val="24"/>
        </w:rPr>
      </w:pPr>
    </w:p>
    <w:p w:rsidR="00416D30" w:rsidRPr="00901DF8" w:rsidRDefault="00416D30" w:rsidP="00416D3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01DF8">
        <w:rPr>
          <w:rFonts w:ascii="Georgia" w:hAnsi="Georgia"/>
          <w:b/>
          <w:sz w:val="24"/>
          <w:szCs w:val="24"/>
        </w:rPr>
        <w:t>VACANCES DE NOËL</w:t>
      </w:r>
    </w:p>
    <w:p w:rsidR="00416D30" w:rsidRDefault="00416D30" w:rsidP="00416D30">
      <w:pPr>
        <w:spacing w:after="0" w:line="240" w:lineRule="auto"/>
        <w:rPr>
          <w:rFonts w:ascii="Georgia" w:hAnsi="Georgia"/>
          <w:sz w:val="24"/>
          <w:szCs w:val="24"/>
        </w:rPr>
      </w:pPr>
    </w:p>
    <w:p w:rsidR="00416D30" w:rsidRDefault="00416D30" w:rsidP="00416D30">
      <w:pPr>
        <w:spacing w:after="0" w:line="240" w:lineRule="auto"/>
        <w:rPr>
          <w:rFonts w:ascii="Georgia" w:hAnsi="Georgia"/>
          <w:sz w:val="24"/>
          <w:szCs w:val="24"/>
        </w:rPr>
      </w:pPr>
    </w:p>
    <w:p w:rsidR="00325F20" w:rsidRPr="00325F20" w:rsidRDefault="006247AD" w:rsidP="00574BE6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>Lundi 8</w:t>
      </w:r>
      <w:r w:rsidR="00325F20" w:rsidRPr="00325F20">
        <w:rPr>
          <w:rFonts w:ascii="Georgia" w:hAnsi="Georgia"/>
          <w:b/>
          <w:color w:val="00B050"/>
          <w:sz w:val="24"/>
          <w:u w:val="single"/>
        </w:rPr>
        <w:t xml:space="preserve"> janvier </w:t>
      </w:r>
      <w:r w:rsidR="00325F20" w:rsidRPr="00325F20">
        <w:rPr>
          <w:rFonts w:ascii="Georgia" w:hAnsi="Georgia"/>
          <w:b/>
          <w:color w:val="00B050"/>
          <w:sz w:val="24"/>
        </w:rPr>
        <w:t>:</w:t>
      </w:r>
    </w:p>
    <w:p w:rsidR="00BC1807" w:rsidRPr="00BC1807" w:rsidRDefault="00BC1807" w:rsidP="00BC1807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BC1807" w:rsidRPr="00BC1807" w:rsidRDefault="00BC1807" w:rsidP="00BC180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BC1807">
        <w:rPr>
          <w:rFonts w:ascii="Georgia" w:hAnsi="Georgia"/>
          <w:i/>
          <w:sz w:val="24"/>
          <w:szCs w:val="24"/>
        </w:rPr>
        <w:t xml:space="preserve">Suite </w:t>
      </w:r>
      <w:r>
        <w:rPr>
          <w:rFonts w:ascii="Georgia" w:hAnsi="Georgia"/>
          <w:i/>
          <w:sz w:val="24"/>
          <w:szCs w:val="24"/>
        </w:rPr>
        <w:t>« Espoirs de paix »</w:t>
      </w:r>
    </w:p>
    <w:p w:rsidR="00BC1807" w:rsidRPr="00BC1807" w:rsidRDefault="00BC1807" w:rsidP="00BC1807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BC1807" w:rsidRPr="00B006B6" w:rsidRDefault="00BC1807" w:rsidP="00BC1807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B006B6">
        <w:rPr>
          <w:rFonts w:ascii="Georgia" w:hAnsi="Georgia"/>
          <w:b/>
          <w:color w:val="0070C0"/>
          <w:sz w:val="24"/>
          <w:szCs w:val="24"/>
        </w:rPr>
        <w:t xml:space="preserve">B/ </w:t>
      </w:r>
      <w:r w:rsidRPr="00B006B6">
        <w:rPr>
          <w:rFonts w:ascii="Georgia" w:hAnsi="Georgia"/>
          <w:b/>
          <w:color w:val="0070C0"/>
          <w:sz w:val="24"/>
          <w:szCs w:val="24"/>
          <w:u w:val="single"/>
        </w:rPr>
        <w:t>L’ONU, une nouvelle tentative de maintenir la paix</w:t>
      </w:r>
      <w:r w:rsidRPr="00B006B6">
        <w:rPr>
          <w:rFonts w:ascii="Georgia" w:hAnsi="Georgia"/>
          <w:b/>
          <w:color w:val="0070C0"/>
          <w:sz w:val="24"/>
          <w:szCs w:val="24"/>
        </w:rPr>
        <w:t>.</w:t>
      </w:r>
    </w:p>
    <w:p w:rsidR="00BC1807" w:rsidRPr="00B006B6" w:rsidRDefault="00BC1807" w:rsidP="00BC1807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1807" w:rsidRPr="00B006B6" w:rsidRDefault="00BC1807" w:rsidP="00BC1807">
      <w:pPr>
        <w:spacing w:after="0" w:line="240" w:lineRule="auto"/>
        <w:rPr>
          <w:rFonts w:ascii="Georgia" w:hAnsi="Georgia"/>
          <w:sz w:val="24"/>
          <w:szCs w:val="24"/>
        </w:rPr>
      </w:pPr>
      <w:r w:rsidRPr="00B006B6">
        <w:rPr>
          <w:rFonts w:ascii="Georgia" w:hAnsi="Georgia"/>
          <w:b/>
          <w:sz w:val="24"/>
          <w:szCs w:val="24"/>
          <w:u w:val="single"/>
        </w:rPr>
        <w:t>Docs. p. 106-107</w:t>
      </w:r>
      <w:r w:rsidRPr="00B006B6">
        <w:rPr>
          <w:rFonts w:ascii="Georgia" w:hAnsi="Georgia"/>
          <w:sz w:val="24"/>
          <w:szCs w:val="24"/>
        </w:rPr>
        <w:t> : « </w:t>
      </w:r>
      <w:r w:rsidRPr="00B006B6">
        <w:rPr>
          <w:rFonts w:ascii="Georgia" w:hAnsi="Georgia"/>
          <w:i/>
          <w:sz w:val="24"/>
          <w:szCs w:val="24"/>
        </w:rPr>
        <w:t>L’ONU </w:t>
      </w:r>
      <w:r w:rsidRPr="00B006B6">
        <w:rPr>
          <w:rFonts w:ascii="Georgia" w:hAnsi="Georgia"/>
          <w:sz w:val="24"/>
          <w:szCs w:val="24"/>
        </w:rPr>
        <w:t>»</w:t>
      </w:r>
    </w:p>
    <w:p w:rsidR="00BC1807" w:rsidRPr="00B006B6" w:rsidRDefault="00BC1807" w:rsidP="00BC1807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1807" w:rsidRPr="00B006B6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006B6">
        <w:rPr>
          <w:rFonts w:ascii="Georgia" w:hAnsi="Georgia"/>
          <w:sz w:val="24"/>
          <w:szCs w:val="24"/>
        </w:rPr>
        <w:t>1/ Quel est le fonctionnement de l’ONU depuis sa création ? Qu’a-t-elle en commun avec la SDN ?</w:t>
      </w:r>
    </w:p>
    <w:p w:rsidR="00BC1807" w:rsidRPr="00B006B6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006B6">
        <w:rPr>
          <w:rFonts w:ascii="Georgia" w:hAnsi="Georgia"/>
          <w:sz w:val="24"/>
          <w:szCs w:val="24"/>
        </w:rPr>
        <w:t>2/ Quelles sont les actions menées par l’ONU ?</w:t>
      </w:r>
    </w:p>
    <w:p w:rsidR="00BC1807" w:rsidRDefault="00BC1807" w:rsidP="00BC1807">
      <w:pPr>
        <w:spacing w:after="0" w:line="240" w:lineRule="auto"/>
        <w:rPr>
          <w:rFonts w:ascii="Georgia" w:hAnsi="Georgia"/>
          <w:sz w:val="24"/>
          <w:szCs w:val="24"/>
        </w:rPr>
      </w:pPr>
      <w:r w:rsidRPr="00B006B6">
        <w:rPr>
          <w:rFonts w:ascii="Georgia" w:hAnsi="Georgia"/>
          <w:sz w:val="24"/>
          <w:szCs w:val="24"/>
        </w:rPr>
        <w:t>3/ Quelles sont les limites de l’ONU ?</w:t>
      </w:r>
    </w:p>
    <w:p w:rsidR="00325F20" w:rsidRDefault="00325F20" w:rsidP="00325F20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B16DD" w:rsidRDefault="00FB16DD" w:rsidP="00325F20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BC1807" w:rsidRPr="00FB16DD" w:rsidRDefault="00BC1807" w:rsidP="00BC1807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>
        <w:rPr>
          <w:rFonts w:ascii="Georgia" w:hAnsi="Georgia" w:cs="Times New Roman"/>
          <w:b/>
          <w:color w:val="00B050"/>
          <w:sz w:val="24"/>
          <w:szCs w:val="24"/>
          <w:u w:val="single"/>
        </w:rPr>
        <w:t>Mercredi 10</w:t>
      </w:r>
      <w:r w:rsidRPr="00FB16DD">
        <w:rPr>
          <w:rFonts w:ascii="Georgia" w:hAnsi="Georgia" w:cs="Times New Roman"/>
          <w:b/>
          <w:color w:val="00B050"/>
          <w:sz w:val="24"/>
          <w:szCs w:val="24"/>
          <w:u w:val="single"/>
        </w:rPr>
        <w:t xml:space="preserve"> janvier</w:t>
      </w:r>
      <w:r w:rsidRPr="00FB16DD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BC1807" w:rsidRPr="00C05D7F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C1807" w:rsidRPr="00C05D7F" w:rsidRDefault="00BC1807" w:rsidP="00BC1807">
      <w:pPr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C05D7F">
        <w:rPr>
          <w:rFonts w:ascii="Georgia" w:hAnsi="Georgia"/>
          <w:b/>
          <w:color w:val="FF0000"/>
          <w:sz w:val="24"/>
          <w:szCs w:val="24"/>
          <w:u w:val="single"/>
        </w:rPr>
        <w:t>CHAP</w:t>
      </w:r>
      <w:proofErr w:type="gramStart"/>
      <w:r w:rsidRPr="00C05D7F">
        <w:rPr>
          <w:rFonts w:ascii="Georgia" w:hAnsi="Georgia"/>
          <w:b/>
          <w:color w:val="FF0000"/>
          <w:sz w:val="24"/>
          <w:szCs w:val="24"/>
        </w:rPr>
        <w:t>./</w:t>
      </w:r>
      <w:proofErr w:type="gramEnd"/>
      <w:r w:rsidRPr="00C05D7F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Pr="00C05D7F">
        <w:rPr>
          <w:rFonts w:ascii="Georgia" w:hAnsi="Georgia"/>
          <w:b/>
          <w:color w:val="FF0000"/>
          <w:sz w:val="24"/>
          <w:szCs w:val="24"/>
          <w:u w:val="single"/>
        </w:rPr>
        <w:t>LA FRANCE EN VILLES</w:t>
      </w:r>
    </w:p>
    <w:p w:rsidR="00BC1807" w:rsidRPr="00C05D7F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C1807" w:rsidRPr="00C05D7F" w:rsidRDefault="00BC1807" w:rsidP="00BC1807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C05D7F">
        <w:rPr>
          <w:rFonts w:ascii="Georgia" w:hAnsi="Georgia"/>
          <w:b/>
          <w:color w:val="FF0000"/>
          <w:sz w:val="24"/>
          <w:szCs w:val="24"/>
          <w:u w:val="single"/>
        </w:rPr>
        <w:t>INTRODUCTION</w:t>
      </w:r>
      <w:r w:rsidRPr="00C05D7F">
        <w:rPr>
          <w:rFonts w:ascii="Georgia" w:hAnsi="Georgia"/>
          <w:b/>
          <w:color w:val="FF0000"/>
          <w:sz w:val="24"/>
          <w:szCs w:val="24"/>
        </w:rPr>
        <w:t> :</w:t>
      </w:r>
    </w:p>
    <w:p w:rsidR="00BC1807" w:rsidRPr="00C05D7F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C1807" w:rsidRPr="00C05D7F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05D7F">
        <w:rPr>
          <w:rFonts w:ascii="Georgia" w:hAnsi="Georgia"/>
          <w:b/>
          <w:sz w:val="24"/>
          <w:szCs w:val="24"/>
          <w:u w:val="single"/>
        </w:rPr>
        <w:t>Doc</w:t>
      </w:r>
      <w:r w:rsidRPr="00C05D7F">
        <w:rPr>
          <w:rFonts w:ascii="Georgia" w:hAnsi="Georgia"/>
          <w:sz w:val="24"/>
          <w:szCs w:val="24"/>
        </w:rPr>
        <w:t>. « </w:t>
      </w:r>
      <w:r w:rsidRPr="00C05D7F">
        <w:rPr>
          <w:rFonts w:ascii="Georgia" w:hAnsi="Georgia"/>
          <w:i/>
          <w:sz w:val="24"/>
          <w:szCs w:val="24"/>
        </w:rPr>
        <w:t>La croissance de l’urbanisation en France</w:t>
      </w:r>
      <w:r w:rsidRPr="00C05D7F">
        <w:rPr>
          <w:rFonts w:ascii="Georgia" w:hAnsi="Georgia"/>
          <w:sz w:val="24"/>
          <w:szCs w:val="24"/>
        </w:rPr>
        <w:t> »</w:t>
      </w:r>
    </w:p>
    <w:p w:rsidR="00BC1807" w:rsidRPr="00C05D7F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C1807" w:rsidRPr="00C05D7F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05D7F">
        <w:rPr>
          <w:rFonts w:ascii="Georgia" w:hAnsi="Georgia"/>
          <w:sz w:val="24"/>
          <w:szCs w:val="24"/>
          <w:u w:val="single"/>
        </w:rPr>
        <w:t>Problématique</w:t>
      </w:r>
      <w:r w:rsidRPr="00C05D7F">
        <w:rPr>
          <w:rFonts w:ascii="Georgia" w:hAnsi="Georgia"/>
          <w:sz w:val="24"/>
          <w:szCs w:val="24"/>
        </w:rPr>
        <w:t xml:space="preserve"> = </w:t>
      </w:r>
      <w:r w:rsidRPr="00C05D7F">
        <w:rPr>
          <w:rFonts w:ascii="Georgia" w:hAnsi="Georgia" w:cs="TimesNewRomanPS-BoldMT"/>
          <w:bCs/>
          <w:sz w:val="24"/>
          <w:szCs w:val="24"/>
        </w:rPr>
        <w:t>Comment les villes en France territorialisent-elles les territoires ?</w:t>
      </w:r>
    </w:p>
    <w:p w:rsidR="00BC1807" w:rsidRPr="00C05D7F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C1807" w:rsidRPr="00C05D7F" w:rsidRDefault="00BC1807" w:rsidP="00BC1807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C05D7F">
        <w:rPr>
          <w:rFonts w:ascii="Georgia" w:hAnsi="Georgia"/>
          <w:b/>
          <w:color w:val="FF0000"/>
          <w:sz w:val="24"/>
          <w:szCs w:val="24"/>
        </w:rPr>
        <w:t xml:space="preserve">I/ </w:t>
      </w:r>
      <w:r w:rsidRPr="00C05D7F">
        <w:rPr>
          <w:rFonts w:ascii="Georgia" w:hAnsi="Georgia"/>
          <w:b/>
          <w:color w:val="FF0000"/>
          <w:sz w:val="24"/>
          <w:szCs w:val="24"/>
          <w:u w:val="single"/>
        </w:rPr>
        <w:t>ETUDE DE CAS</w:t>
      </w:r>
      <w:r w:rsidRPr="00C05D7F">
        <w:rPr>
          <w:rFonts w:ascii="Georgia" w:hAnsi="Georgia"/>
          <w:b/>
          <w:color w:val="FF0000"/>
          <w:sz w:val="24"/>
          <w:szCs w:val="24"/>
        </w:rPr>
        <w:t> : « </w:t>
      </w:r>
      <w:r w:rsidRPr="00C05D7F">
        <w:rPr>
          <w:rFonts w:ascii="Georgia" w:hAnsi="Georgia"/>
          <w:b/>
          <w:color w:val="FF0000"/>
          <w:sz w:val="24"/>
          <w:szCs w:val="24"/>
          <w:u w:val="single"/>
        </w:rPr>
        <w:t>GUESNOU, PETITE COMMUNE DANS L’AIRE URBAINE DE BREST</w:t>
      </w:r>
      <w:r w:rsidRPr="00C05D7F">
        <w:rPr>
          <w:rFonts w:ascii="Georgia" w:hAnsi="Georgia"/>
          <w:b/>
          <w:color w:val="FF0000"/>
          <w:sz w:val="24"/>
          <w:szCs w:val="24"/>
        </w:rPr>
        <w:t> »</w:t>
      </w:r>
    </w:p>
    <w:p w:rsidR="00BC1807" w:rsidRPr="00C05D7F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C1807" w:rsidRDefault="00BC1807" w:rsidP="00BC18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05D7F">
        <w:rPr>
          <w:rFonts w:ascii="Georgia" w:hAnsi="Georgia"/>
          <w:sz w:val="24"/>
          <w:szCs w:val="24"/>
        </w:rPr>
        <w:t>Méthode de l’Etude critique de document</w:t>
      </w:r>
    </w:p>
    <w:p w:rsidR="006247AD" w:rsidRDefault="006247AD" w:rsidP="00325F20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247AD" w:rsidRDefault="006247AD" w:rsidP="00325F20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AF1528" w:rsidRPr="00AF1528" w:rsidRDefault="00AF1528" w:rsidP="00325F20">
      <w:pPr>
        <w:spacing w:after="0" w:line="240" w:lineRule="auto"/>
        <w:rPr>
          <w:rFonts w:ascii="Georgia" w:hAnsi="Georgia" w:cs="Times New Roman"/>
          <w:b/>
          <w:color w:val="00B050"/>
          <w:sz w:val="24"/>
          <w:szCs w:val="24"/>
        </w:rPr>
      </w:pPr>
      <w:r w:rsidRPr="00AF1528">
        <w:rPr>
          <w:rFonts w:ascii="Georgia" w:hAnsi="Georgia" w:cs="Times New Roman"/>
          <w:b/>
          <w:color w:val="00B050"/>
          <w:sz w:val="24"/>
          <w:szCs w:val="24"/>
          <w:u w:val="single"/>
        </w:rPr>
        <w:t>Vendredi 12 janvier</w:t>
      </w:r>
      <w:r w:rsidRPr="00AF1528">
        <w:rPr>
          <w:rFonts w:ascii="Georgia" w:hAnsi="Georgia" w:cs="Times New Roman"/>
          <w:b/>
          <w:color w:val="00B050"/>
          <w:sz w:val="24"/>
          <w:szCs w:val="24"/>
        </w:rPr>
        <w:t> :</w:t>
      </w:r>
    </w:p>
    <w:p w:rsidR="00AF1528" w:rsidRDefault="00AF1528" w:rsidP="00325F20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AF1528" w:rsidRDefault="00AF1528" w:rsidP="00AF152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170C7">
        <w:rPr>
          <w:rFonts w:ascii="Georgia" w:hAnsi="Georgia"/>
          <w:sz w:val="24"/>
          <w:szCs w:val="24"/>
        </w:rPr>
        <w:t>Suite de la méthode de l’Etude critique de document « </w:t>
      </w:r>
      <w:proofErr w:type="spellStart"/>
      <w:r w:rsidRPr="002170C7">
        <w:rPr>
          <w:rFonts w:ascii="Georgia" w:hAnsi="Georgia"/>
          <w:i/>
          <w:sz w:val="24"/>
          <w:szCs w:val="24"/>
        </w:rPr>
        <w:t>Guesnou</w:t>
      </w:r>
      <w:proofErr w:type="spellEnd"/>
      <w:r w:rsidRPr="002170C7">
        <w:rPr>
          <w:rFonts w:ascii="Georgia" w:hAnsi="Georgia"/>
          <w:i/>
          <w:sz w:val="24"/>
          <w:szCs w:val="24"/>
        </w:rPr>
        <w:t>, petit commune dans l’aire urbaine de Brest </w:t>
      </w:r>
      <w:r w:rsidRPr="002170C7">
        <w:rPr>
          <w:rFonts w:ascii="Georgia" w:hAnsi="Georgia"/>
          <w:sz w:val="24"/>
          <w:szCs w:val="24"/>
        </w:rPr>
        <w:t>»</w:t>
      </w:r>
    </w:p>
    <w:p w:rsidR="00AF1528" w:rsidRPr="00745A6F" w:rsidRDefault="00AF1528" w:rsidP="00AF152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F1528" w:rsidRPr="00745A6F" w:rsidRDefault="00AF1528" w:rsidP="00AF152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FF0000"/>
          <w:sz w:val="24"/>
          <w:szCs w:val="24"/>
        </w:rPr>
      </w:pPr>
      <w:r w:rsidRPr="00745A6F">
        <w:rPr>
          <w:rFonts w:ascii="Georgia" w:hAnsi="Georgia" w:cs="TimesNewRomanPS-BoldMT"/>
          <w:b/>
          <w:bCs/>
          <w:color w:val="FF0000"/>
          <w:sz w:val="24"/>
          <w:szCs w:val="24"/>
        </w:rPr>
        <w:t xml:space="preserve">II/ </w:t>
      </w:r>
      <w:r w:rsidRPr="00745A6F">
        <w:rPr>
          <w:rFonts w:ascii="Georgia" w:hAnsi="Georgia" w:cs="TimesNewRomanPS-BoldMT"/>
          <w:b/>
          <w:bCs/>
          <w:color w:val="FF0000"/>
          <w:sz w:val="24"/>
          <w:szCs w:val="24"/>
          <w:u w:val="single"/>
        </w:rPr>
        <w:t>UNE FRANCE DE PLUS EN PLUS URBAINE</w:t>
      </w:r>
    </w:p>
    <w:p w:rsidR="00AF1528" w:rsidRPr="00745A6F" w:rsidRDefault="00AF1528" w:rsidP="00AF152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AF1528" w:rsidRPr="00745A6F" w:rsidRDefault="00AF1528" w:rsidP="00AF1528">
      <w:pPr>
        <w:spacing w:after="0" w:line="240" w:lineRule="auto"/>
        <w:jc w:val="both"/>
        <w:rPr>
          <w:rFonts w:ascii="Georgia" w:hAnsi="Georgia" w:cs="TimesNewRomanPS-BoldMT"/>
          <w:b/>
          <w:bCs/>
          <w:color w:val="0070C0"/>
          <w:sz w:val="24"/>
          <w:szCs w:val="24"/>
        </w:rPr>
      </w:pPr>
      <w:r w:rsidRPr="00745A6F">
        <w:rPr>
          <w:rFonts w:ascii="Georgia" w:hAnsi="Georgia" w:cs="TimesNewRomanPS-BoldMT"/>
          <w:b/>
          <w:bCs/>
          <w:color w:val="0070C0"/>
          <w:sz w:val="24"/>
          <w:szCs w:val="24"/>
        </w:rPr>
        <w:t xml:space="preserve">A/ </w:t>
      </w:r>
      <w:r w:rsidRPr="00745A6F">
        <w:rPr>
          <w:rFonts w:ascii="Georgia" w:hAnsi="Georgia" w:cs="TimesNewRomanPS-BoldMT"/>
          <w:b/>
          <w:bCs/>
          <w:color w:val="0070C0"/>
          <w:sz w:val="24"/>
          <w:szCs w:val="24"/>
          <w:u w:val="single"/>
        </w:rPr>
        <w:t>Une concentration urbaine majeure</w:t>
      </w:r>
    </w:p>
    <w:p w:rsidR="00AF1528" w:rsidRPr="00745A6F" w:rsidRDefault="00AF1528" w:rsidP="00AF1528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AF1528" w:rsidRPr="00745A6F" w:rsidRDefault="00AF1528" w:rsidP="00AF1528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 w:rsidRPr="00745A6F">
        <w:rPr>
          <w:rFonts w:ascii="Georgia" w:hAnsi="Georgia" w:cs="TimesNewRomanPS-BoldMT"/>
          <w:b/>
          <w:bCs/>
          <w:sz w:val="24"/>
          <w:szCs w:val="24"/>
          <w:u w:val="single"/>
        </w:rPr>
        <w:t>Doc</w:t>
      </w:r>
      <w:r w:rsidRPr="00745A6F">
        <w:rPr>
          <w:rFonts w:ascii="Georgia" w:hAnsi="Georgia" w:cs="TimesNewRomanPS-BoldMT"/>
          <w:bCs/>
          <w:sz w:val="24"/>
          <w:szCs w:val="24"/>
        </w:rPr>
        <w:t>. « </w:t>
      </w:r>
      <w:r w:rsidRPr="00745A6F">
        <w:rPr>
          <w:rFonts w:ascii="Georgia" w:hAnsi="Georgia" w:cs="TimesNewRomanPS-BoldMT"/>
          <w:bCs/>
          <w:i/>
          <w:sz w:val="24"/>
          <w:szCs w:val="24"/>
        </w:rPr>
        <w:t>Schémas La définition de l’urbain</w:t>
      </w:r>
      <w:r w:rsidRPr="00745A6F">
        <w:rPr>
          <w:rFonts w:ascii="Georgia" w:hAnsi="Georgia" w:cs="TimesNewRomanPS-BoldMT"/>
          <w:bCs/>
          <w:sz w:val="24"/>
          <w:szCs w:val="24"/>
        </w:rPr>
        <w:t> »</w:t>
      </w:r>
    </w:p>
    <w:p w:rsidR="00AF1528" w:rsidRPr="00745A6F" w:rsidRDefault="00AF1528" w:rsidP="00AF1528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5E0764" w:rsidRDefault="00AF1528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 w:rsidRPr="00745A6F">
        <w:rPr>
          <w:rFonts w:ascii="Georgia" w:hAnsi="Georgia" w:cs="TimesNewRomanPS-BoldMT"/>
          <w:b/>
          <w:bCs/>
          <w:sz w:val="24"/>
          <w:szCs w:val="24"/>
          <w:u w:val="single"/>
        </w:rPr>
        <w:t>Doc</w:t>
      </w:r>
      <w:r w:rsidRPr="00745A6F">
        <w:rPr>
          <w:rFonts w:ascii="Georgia" w:hAnsi="Georgia" w:cs="TimesNewRomanPS-BoldMT"/>
          <w:bCs/>
          <w:sz w:val="24"/>
          <w:szCs w:val="24"/>
        </w:rPr>
        <w:t>. « </w:t>
      </w:r>
      <w:r w:rsidRPr="00745A6F">
        <w:rPr>
          <w:rFonts w:ascii="Georgia" w:hAnsi="Georgia" w:cs="TimesNewRomanPS-BoldMT"/>
          <w:bCs/>
          <w:i/>
          <w:sz w:val="24"/>
          <w:szCs w:val="24"/>
        </w:rPr>
        <w:t>Une urbanisation inégale à l’échelle nationale</w:t>
      </w:r>
      <w:r w:rsidRPr="00745A6F">
        <w:rPr>
          <w:rFonts w:ascii="Georgia" w:hAnsi="Georgia" w:cs="TimesNewRomanPS-BoldMT"/>
          <w:bCs/>
          <w:sz w:val="24"/>
          <w:szCs w:val="24"/>
        </w:rPr>
        <w:t> »</w:t>
      </w:r>
    </w:p>
    <w:p w:rsidR="00DA2F65" w:rsidRDefault="00DA2F65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DA2F65" w:rsidRPr="00DA2F65" w:rsidRDefault="00DA2F65" w:rsidP="00187ABB">
      <w:pPr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</w:rPr>
      </w:pPr>
      <w:r w:rsidRPr="00DA2F65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Lundi 15 janvier</w:t>
      </w:r>
      <w:r w:rsidRPr="00DA2F65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DA2F65" w:rsidRDefault="00DA2F65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DA2F65" w:rsidRPr="00745A6F" w:rsidRDefault="00DA2F65" w:rsidP="00DA2F65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 w:rsidRPr="00745A6F">
        <w:rPr>
          <w:rFonts w:ascii="Georgia" w:hAnsi="Georgia"/>
          <w:b/>
          <w:sz w:val="24"/>
          <w:szCs w:val="24"/>
          <w:u w:val="single"/>
        </w:rPr>
        <w:t>Doc</w:t>
      </w:r>
      <w:r w:rsidRPr="00745A6F">
        <w:rPr>
          <w:rFonts w:ascii="Georgia" w:hAnsi="Georgia"/>
          <w:sz w:val="24"/>
          <w:szCs w:val="24"/>
        </w:rPr>
        <w:t>. « </w:t>
      </w:r>
      <w:r w:rsidRPr="00745A6F">
        <w:rPr>
          <w:rFonts w:ascii="Georgia" w:hAnsi="Georgia" w:cs="TimesNewRomanPS-BoldMT"/>
          <w:bCs/>
          <w:i/>
          <w:sz w:val="24"/>
          <w:szCs w:val="24"/>
        </w:rPr>
        <w:t>La croissance des aires urbaines françaises</w:t>
      </w:r>
      <w:r w:rsidRPr="00745A6F">
        <w:rPr>
          <w:rFonts w:ascii="Georgia" w:hAnsi="Georgia" w:cs="TimesNewRomanPS-BoldMT"/>
          <w:bCs/>
          <w:sz w:val="24"/>
          <w:szCs w:val="24"/>
        </w:rPr>
        <w:t> »</w:t>
      </w:r>
    </w:p>
    <w:p w:rsidR="00DA2F65" w:rsidRPr="00745A6F" w:rsidRDefault="00DA2F65" w:rsidP="00DA2F6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DA2F65" w:rsidRPr="00745A6F" w:rsidRDefault="00DA2F65" w:rsidP="00DA2F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0070C0"/>
          <w:sz w:val="24"/>
          <w:szCs w:val="24"/>
        </w:rPr>
      </w:pPr>
      <w:r w:rsidRPr="00745A6F">
        <w:rPr>
          <w:rFonts w:ascii="Georgia" w:hAnsi="Georgia" w:cs="TimesNewRomanPS-BoldMT"/>
          <w:b/>
          <w:bCs/>
          <w:color w:val="0070C0"/>
          <w:sz w:val="24"/>
          <w:szCs w:val="24"/>
        </w:rPr>
        <w:t xml:space="preserve">B/ </w:t>
      </w:r>
      <w:r w:rsidRPr="00745A6F">
        <w:rPr>
          <w:rFonts w:ascii="Georgia" w:hAnsi="Georgia" w:cs="TimesNewRomanPS-BoldMT"/>
          <w:b/>
          <w:bCs/>
          <w:color w:val="0070C0"/>
          <w:sz w:val="24"/>
          <w:szCs w:val="24"/>
          <w:u w:val="single"/>
        </w:rPr>
        <w:t>Une métropolisation hiérarchisée aux dynamiques diverses</w:t>
      </w:r>
    </w:p>
    <w:p w:rsidR="00DA2F65" w:rsidRPr="00745A6F" w:rsidRDefault="00DA2F65" w:rsidP="00DA2F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DA2F65" w:rsidRDefault="00DA2F65" w:rsidP="00DA2F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 w:rsidRPr="00745A6F">
        <w:rPr>
          <w:rFonts w:ascii="Georgia" w:hAnsi="Georgia" w:cs="TimesNewRomanPS-BoldMT"/>
          <w:b/>
          <w:bCs/>
          <w:sz w:val="24"/>
          <w:szCs w:val="24"/>
          <w:u w:val="single"/>
        </w:rPr>
        <w:t>Doc</w:t>
      </w:r>
      <w:r w:rsidRPr="00745A6F">
        <w:rPr>
          <w:rFonts w:ascii="Georgia" w:hAnsi="Georgia" w:cs="TimesNewRomanPS-BoldMT"/>
          <w:bCs/>
          <w:sz w:val="24"/>
          <w:szCs w:val="24"/>
        </w:rPr>
        <w:t>. « </w:t>
      </w:r>
      <w:r w:rsidRPr="00745A6F">
        <w:rPr>
          <w:rFonts w:ascii="Georgia" w:hAnsi="Georgia" w:cs="TimesNewRomanPS-BoldMT"/>
          <w:bCs/>
          <w:i/>
          <w:sz w:val="24"/>
          <w:szCs w:val="24"/>
        </w:rPr>
        <w:t>Population et croissance des principales unités urbaines</w:t>
      </w:r>
      <w:r w:rsidRPr="00745A6F">
        <w:rPr>
          <w:rFonts w:ascii="Georgia" w:hAnsi="Georgia" w:cs="TimesNewRomanPS-BoldMT"/>
          <w:bCs/>
          <w:sz w:val="24"/>
          <w:szCs w:val="24"/>
        </w:rPr>
        <w:t> »</w:t>
      </w:r>
    </w:p>
    <w:p w:rsidR="00DA2F65" w:rsidRDefault="00DA2F65" w:rsidP="00DA2F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DA2F65" w:rsidRDefault="00DA2F65" w:rsidP="00DA2F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 w:rsidRPr="00F32364">
        <w:rPr>
          <w:rFonts w:ascii="Georgia" w:hAnsi="Georgia" w:cs="TimesNewRomanPS-BoldMT"/>
          <w:b/>
          <w:bCs/>
          <w:sz w:val="24"/>
          <w:szCs w:val="24"/>
          <w:u w:val="single"/>
        </w:rPr>
        <w:t>Doc</w:t>
      </w:r>
      <w:r>
        <w:rPr>
          <w:rFonts w:ascii="Georgia" w:hAnsi="Georgia" w:cs="TimesNewRomanPS-BoldMT"/>
          <w:bCs/>
          <w:sz w:val="24"/>
          <w:szCs w:val="24"/>
        </w:rPr>
        <w:t>. « </w:t>
      </w:r>
      <w:r w:rsidRPr="00F32364">
        <w:rPr>
          <w:rFonts w:ascii="Georgia" w:hAnsi="Georgia" w:cs="TimesNewRomanPS-BoldMT"/>
          <w:bCs/>
          <w:i/>
          <w:sz w:val="24"/>
          <w:szCs w:val="24"/>
        </w:rPr>
        <w:t>Schéma de Christaller</w:t>
      </w:r>
      <w:r>
        <w:rPr>
          <w:rFonts w:ascii="Georgia" w:hAnsi="Georgia" w:cs="TimesNewRomanPS-BoldMT"/>
          <w:bCs/>
          <w:sz w:val="24"/>
          <w:szCs w:val="24"/>
        </w:rPr>
        <w:t> »</w:t>
      </w:r>
    </w:p>
    <w:p w:rsidR="00BF272A" w:rsidRDefault="00BF272A" w:rsidP="00DA2F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BF272A" w:rsidRDefault="00BF272A" w:rsidP="00DA2F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BF272A" w:rsidRPr="00BF272A" w:rsidRDefault="00BF272A" w:rsidP="00DA2F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</w:rPr>
      </w:pPr>
      <w:r w:rsidRPr="00BF272A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Mercredi 17 janvier</w:t>
      </w:r>
      <w:r w:rsidRPr="00BF272A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BF272A" w:rsidRDefault="00BF272A" w:rsidP="00DA2F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BF272A" w:rsidRDefault="00BF272A" w:rsidP="00DA2F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Cs/>
          <w:sz w:val="24"/>
          <w:szCs w:val="24"/>
        </w:rPr>
        <w:t>Suite</w:t>
      </w:r>
    </w:p>
    <w:p w:rsidR="00BF272A" w:rsidRPr="006577F7" w:rsidRDefault="00BF272A" w:rsidP="00BF27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BF272A" w:rsidRPr="006577F7" w:rsidRDefault="00BF272A" w:rsidP="00BF27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 w:rsidRPr="006577F7">
        <w:rPr>
          <w:rFonts w:ascii="Georgia" w:hAnsi="Georgia" w:cs="TimesNewRomanPS-BoldMT"/>
          <w:b/>
          <w:bCs/>
          <w:sz w:val="24"/>
          <w:szCs w:val="24"/>
          <w:u w:val="single"/>
        </w:rPr>
        <w:t>Schéma</w:t>
      </w:r>
      <w:r w:rsidRPr="006577F7">
        <w:rPr>
          <w:rFonts w:ascii="Georgia" w:hAnsi="Georgia" w:cs="TimesNewRomanPS-BoldMT"/>
          <w:bCs/>
          <w:sz w:val="24"/>
          <w:szCs w:val="24"/>
        </w:rPr>
        <w:t> « </w:t>
      </w:r>
      <w:r w:rsidRPr="006577F7">
        <w:rPr>
          <w:rFonts w:ascii="Georgia" w:hAnsi="Georgia" w:cs="TimesNewRomanPS-BoldMT"/>
          <w:bCs/>
          <w:i/>
          <w:sz w:val="24"/>
          <w:szCs w:val="24"/>
        </w:rPr>
        <w:t>Population et croissance des principales aires urbaines</w:t>
      </w:r>
      <w:r w:rsidRPr="006577F7">
        <w:rPr>
          <w:rFonts w:ascii="Georgia" w:hAnsi="Georgia" w:cs="TimesNewRomanPS-BoldMT"/>
          <w:bCs/>
          <w:sz w:val="24"/>
          <w:szCs w:val="24"/>
        </w:rPr>
        <w:t> »</w:t>
      </w:r>
    </w:p>
    <w:p w:rsidR="00BF272A" w:rsidRPr="006577F7" w:rsidRDefault="00BF272A" w:rsidP="00BF27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BF272A" w:rsidRPr="006577F7" w:rsidRDefault="00BF272A" w:rsidP="00BF272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color w:val="FF0000"/>
          <w:sz w:val="24"/>
          <w:szCs w:val="24"/>
        </w:rPr>
      </w:pPr>
      <w:r w:rsidRPr="006577F7">
        <w:rPr>
          <w:rFonts w:ascii="Georgia" w:hAnsi="Georgia" w:cs="TimesNewRomanPS-BoldMT"/>
          <w:b/>
          <w:bCs/>
          <w:color w:val="FF0000"/>
          <w:sz w:val="24"/>
          <w:szCs w:val="24"/>
        </w:rPr>
        <w:t>II</w:t>
      </w:r>
      <w:r>
        <w:rPr>
          <w:rFonts w:ascii="Georgia" w:hAnsi="Georgia" w:cs="TimesNewRomanPS-BoldMT"/>
          <w:b/>
          <w:bCs/>
          <w:color w:val="FF0000"/>
          <w:sz w:val="24"/>
          <w:szCs w:val="24"/>
        </w:rPr>
        <w:t>I</w:t>
      </w:r>
      <w:r w:rsidRPr="006577F7">
        <w:rPr>
          <w:rFonts w:ascii="Georgia" w:hAnsi="Georgia" w:cs="TimesNewRomanPS-BoldMT"/>
          <w:b/>
          <w:bCs/>
          <w:color w:val="FF0000"/>
          <w:sz w:val="24"/>
          <w:szCs w:val="24"/>
        </w:rPr>
        <w:t xml:space="preserve">/ </w:t>
      </w:r>
      <w:r w:rsidRPr="006577F7">
        <w:rPr>
          <w:rFonts w:ascii="Georgia" w:hAnsi="Georgia" w:cs="TimesNewRomanPS-BoldMT"/>
          <w:b/>
          <w:bCs/>
          <w:color w:val="FF0000"/>
          <w:sz w:val="24"/>
          <w:szCs w:val="24"/>
          <w:u w:val="single"/>
        </w:rPr>
        <w:t>DE NOUVELLES POLITIQUES URBAINES</w:t>
      </w:r>
    </w:p>
    <w:p w:rsidR="00BF272A" w:rsidRPr="006577F7" w:rsidRDefault="00BF272A" w:rsidP="00BF27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BF272A" w:rsidRPr="006577F7" w:rsidRDefault="00BF272A" w:rsidP="00BF27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0070C0"/>
          <w:sz w:val="24"/>
          <w:szCs w:val="24"/>
        </w:rPr>
      </w:pPr>
      <w:r w:rsidRPr="006577F7">
        <w:rPr>
          <w:rFonts w:ascii="Georgia" w:hAnsi="Georgia" w:cs="TimesNewRomanPS-BoldMT"/>
          <w:b/>
          <w:bCs/>
          <w:color w:val="0070C0"/>
          <w:sz w:val="24"/>
          <w:szCs w:val="24"/>
        </w:rPr>
        <w:t xml:space="preserve">A/ </w:t>
      </w:r>
      <w:r w:rsidRPr="006577F7">
        <w:rPr>
          <w:rFonts w:ascii="Georgia" w:hAnsi="Georgia" w:cs="TimesNewRomanPS-BoldMT"/>
          <w:b/>
          <w:bCs/>
          <w:color w:val="0070C0"/>
          <w:sz w:val="24"/>
          <w:szCs w:val="24"/>
          <w:u w:val="single"/>
        </w:rPr>
        <w:t>Une explosion urbaine mal maîtrisée</w:t>
      </w:r>
    </w:p>
    <w:p w:rsidR="00BF272A" w:rsidRPr="006577F7" w:rsidRDefault="00BF272A" w:rsidP="00BF27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BF272A" w:rsidRPr="006577F7" w:rsidRDefault="00BF272A" w:rsidP="00BF27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 w:rsidRPr="006577F7">
        <w:rPr>
          <w:rFonts w:ascii="Georgia" w:hAnsi="Georgia" w:cs="TimesNewRomanPS-BoldMT"/>
          <w:b/>
          <w:bCs/>
          <w:sz w:val="24"/>
          <w:szCs w:val="24"/>
          <w:u w:val="single"/>
        </w:rPr>
        <w:t>Doc</w:t>
      </w:r>
      <w:r w:rsidRPr="006577F7">
        <w:rPr>
          <w:rFonts w:ascii="Georgia" w:hAnsi="Georgia" w:cs="TimesNewRomanPS-BoldMT"/>
          <w:bCs/>
          <w:sz w:val="24"/>
          <w:szCs w:val="24"/>
        </w:rPr>
        <w:t>. « </w:t>
      </w:r>
      <w:r w:rsidRPr="006577F7">
        <w:rPr>
          <w:rFonts w:ascii="Georgia" w:hAnsi="Georgia" w:cs="TimesNewRomanPS-BoldMT"/>
          <w:bCs/>
          <w:i/>
          <w:sz w:val="24"/>
          <w:szCs w:val="24"/>
        </w:rPr>
        <w:t>Le bidonville de Noisy-le-Grand</w:t>
      </w:r>
      <w:r w:rsidRPr="006577F7">
        <w:rPr>
          <w:rFonts w:ascii="Georgia" w:hAnsi="Georgia" w:cs="TimesNewRomanPS-BoldMT"/>
          <w:bCs/>
          <w:sz w:val="24"/>
          <w:szCs w:val="24"/>
        </w:rPr>
        <w:t> »</w:t>
      </w:r>
    </w:p>
    <w:p w:rsidR="00BF272A" w:rsidRDefault="00BF272A" w:rsidP="00DA2F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DA2F65" w:rsidRDefault="00DA2F65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C56043" w:rsidRDefault="00C56043" w:rsidP="00C5604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C56043" w:rsidRDefault="00C56043" w:rsidP="00C5604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color w:val="00B050"/>
          <w:sz w:val="24"/>
          <w:szCs w:val="24"/>
        </w:rPr>
      </w:pPr>
      <w:r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Vendredi 19 janvier</w:t>
      </w:r>
      <w:r>
        <w:rPr>
          <w:rFonts w:ascii="Georgia" w:hAnsi="Georgia" w:cs="TimesNewRomanPS-BoldMT"/>
          <w:bCs/>
          <w:color w:val="00B050"/>
          <w:sz w:val="24"/>
          <w:szCs w:val="24"/>
        </w:rPr>
        <w:t> :</w:t>
      </w:r>
    </w:p>
    <w:p w:rsidR="00C56043" w:rsidRDefault="00C56043" w:rsidP="00C5604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</w:p>
    <w:p w:rsidR="00C56043" w:rsidRDefault="00C56043" w:rsidP="00C5604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/>
          <w:bCs/>
          <w:sz w:val="24"/>
          <w:szCs w:val="24"/>
          <w:u w:val="single"/>
        </w:rPr>
        <w:t>Doc</w:t>
      </w:r>
      <w:r>
        <w:rPr>
          <w:rFonts w:ascii="Georgia" w:hAnsi="Georgia" w:cs="TimesNewRomanPS-BoldMT"/>
          <w:bCs/>
          <w:sz w:val="24"/>
          <w:szCs w:val="24"/>
        </w:rPr>
        <w:t xml:space="preserve">. « </w:t>
      </w:r>
      <w:r>
        <w:rPr>
          <w:rFonts w:ascii="Georgia" w:hAnsi="Georgia" w:cs="TimesNewRomanPS-BoldMT"/>
          <w:bCs/>
          <w:i/>
          <w:sz w:val="24"/>
          <w:szCs w:val="24"/>
        </w:rPr>
        <w:t>Les grands ensembles : une réponse à l’urbanisation</w:t>
      </w:r>
      <w:r>
        <w:rPr>
          <w:rFonts w:ascii="Georgia" w:hAnsi="Georgia" w:cs="TimesNewRomanPS-BoldMT"/>
          <w:bCs/>
          <w:sz w:val="24"/>
          <w:szCs w:val="24"/>
        </w:rPr>
        <w:t> »</w:t>
      </w:r>
    </w:p>
    <w:p w:rsidR="00C56043" w:rsidRDefault="00C56043" w:rsidP="00C5604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C56043" w:rsidRDefault="00C56043" w:rsidP="00C5604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/>
          <w:bCs/>
          <w:sz w:val="24"/>
          <w:szCs w:val="24"/>
          <w:u w:val="single"/>
        </w:rPr>
        <w:t>Doc</w:t>
      </w:r>
      <w:r>
        <w:rPr>
          <w:rFonts w:ascii="Georgia" w:hAnsi="Georgia" w:cs="TimesNewRomanPS-BoldMT"/>
          <w:bCs/>
          <w:sz w:val="24"/>
          <w:szCs w:val="24"/>
        </w:rPr>
        <w:t>. « </w:t>
      </w:r>
      <w:r>
        <w:rPr>
          <w:rFonts w:ascii="Georgia" w:hAnsi="Georgia" w:cs="TimesNewRomanPS-BoldMT"/>
          <w:bCs/>
          <w:i/>
          <w:sz w:val="24"/>
          <w:szCs w:val="24"/>
        </w:rPr>
        <w:t>Taux de pauvreté des communes françaises</w:t>
      </w:r>
      <w:r>
        <w:rPr>
          <w:rFonts w:ascii="Georgia" w:hAnsi="Georgia" w:cs="TimesNewRomanPS-BoldMT"/>
          <w:bCs/>
          <w:sz w:val="24"/>
          <w:szCs w:val="24"/>
        </w:rPr>
        <w:t> »</w:t>
      </w:r>
    </w:p>
    <w:p w:rsidR="00C56043" w:rsidRDefault="00C56043" w:rsidP="00C5604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</w:p>
    <w:p w:rsidR="00C56043" w:rsidRDefault="00C56043" w:rsidP="00C5604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/>
          <w:bCs/>
          <w:color w:val="0070C0"/>
          <w:sz w:val="24"/>
          <w:szCs w:val="24"/>
        </w:rPr>
      </w:pPr>
      <w:r>
        <w:rPr>
          <w:rFonts w:ascii="Georgia" w:hAnsi="Georgia" w:cs="TimesNewRomanPS-BoldMT"/>
          <w:b/>
          <w:bCs/>
          <w:color w:val="0070C0"/>
          <w:sz w:val="24"/>
          <w:szCs w:val="24"/>
        </w:rPr>
        <w:t xml:space="preserve">B/ </w:t>
      </w:r>
      <w:r>
        <w:rPr>
          <w:rFonts w:ascii="Georgia" w:hAnsi="Georgia" w:cs="TimesNewRomanPS-BoldMT"/>
          <w:b/>
          <w:bCs/>
          <w:color w:val="0070C0"/>
          <w:sz w:val="24"/>
          <w:szCs w:val="24"/>
          <w:u w:val="single"/>
        </w:rPr>
        <w:t>Aménager l’urbain vers la ville durable</w:t>
      </w:r>
      <w:r>
        <w:rPr>
          <w:rFonts w:ascii="Georgia" w:hAnsi="Georgia" w:cs="TimesNewRomanPS-BoldMT"/>
          <w:b/>
          <w:bCs/>
          <w:color w:val="0070C0"/>
          <w:sz w:val="24"/>
          <w:szCs w:val="24"/>
        </w:rPr>
        <w:t xml:space="preserve"> ?</w:t>
      </w:r>
    </w:p>
    <w:p w:rsidR="00C56043" w:rsidRDefault="00C56043" w:rsidP="00C5604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color w:val="00B150"/>
          <w:sz w:val="24"/>
          <w:szCs w:val="24"/>
        </w:rPr>
      </w:pPr>
    </w:p>
    <w:p w:rsidR="00C56043" w:rsidRDefault="00C56043" w:rsidP="00C5604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/>
          <w:bCs/>
          <w:sz w:val="24"/>
          <w:szCs w:val="24"/>
          <w:u w:val="single"/>
        </w:rPr>
        <w:t>Doc</w:t>
      </w:r>
      <w:r>
        <w:rPr>
          <w:rFonts w:ascii="Georgia" w:hAnsi="Georgia" w:cs="TimesNewRomanPS-BoldMT"/>
          <w:bCs/>
          <w:sz w:val="24"/>
          <w:szCs w:val="24"/>
        </w:rPr>
        <w:t>. « </w:t>
      </w:r>
      <w:r>
        <w:rPr>
          <w:rFonts w:ascii="Georgia" w:hAnsi="Georgia" w:cs="TimesNewRomanPS-BoldMT"/>
          <w:bCs/>
          <w:i/>
          <w:sz w:val="24"/>
          <w:szCs w:val="24"/>
        </w:rPr>
        <w:t>Rénover et réhabiliter les quartiers centraux</w:t>
      </w:r>
      <w:r>
        <w:rPr>
          <w:rFonts w:ascii="Georgia" w:hAnsi="Georgia" w:cs="TimesNewRomanPS-BoldMT"/>
          <w:bCs/>
          <w:sz w:val="24"/>
          <w:szCs w:val="24"/>
        </w:rPr>
        <w:t> »</w:t>
      </w:r>
    </w:p>
    <w:p w:rsidR="00C56043" w:rsidRDefault="00C56043" w:rsidP="00C5604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C56043" w:rsidRDefault="00C56043" w:rsidP="00C5604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/>
          <w:bCs/>
          <w:sz w:val="24"/>
          <w:szCs w:val="24"/>
          <w:u w:val="single"/>
        </w:rPr>
        <w:t>Doc</w:t>
      </w:r>
      <w:r>
        <w:rPr>
          <w:rFonts w:ascii="Georgia" w:hAnsi="Georgia" w:cs="TimesNewRomanPS-BoldMT"/>
          <w:bCs/>
          <w:sz w:val="24"/>
          <w:szCs w:val="24"/>
        </w:rPr>
        <w:t>. « </w:t>
      </w:r>
      <w:r>
        <w:rPr>
          <w:rFonts w:ascii="Georgia" w:hAnsi="Georgia" w:cs="TimesNewRomanPS-BoldMT"/>
          <w:bCs/>
          <w:i/>
          <w:sz w:val="24"/>
          <w:szCs w:val="24"/>
        </w:rPr>
        <w:t>Les Eco-quartiers</w:t>
      </w:r>
      <w:r>
        <w:rPr>
          <w:rFonts w:ascii="Georgia" w:hAnsi="Georgia" w:cs="TimesNewRomanPS-BoldMT"/>
          <w:bCs/>
          <w:sz w:val="24"/>
          <w:szCs w:val="24"/>
        </w:rPr>
        <w:t> »</w:t>
      </w:r>
    </w:p>
    <w:p w:rsidR="00C56043" w:rsidRDefault="00C56043" w:rsidP="00C5604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color w:val="FF0000"/>
          <w:sz w:val="24"/>
          <w:szCs w:val="24"/>
        </w:rPr>
      </w:pPr>
    </w:p>
    <w:p w:rsidR="00C56043" w:rsidRDefault="00C56043" w:rsidP="00C5604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color w:val="FF0000"/>
          <w:sz w:val="24"/>
          <w:szCs w:val="24"/>
        </w:rPr>
      </w:pPr>
      <w:r>
        <w:rPr>
          <w:rFonts w:ascii="Georgia" w:hAnsi="Georgia" w:cs="TimesNewRomanPS-BoldMT"/>
          <w:b/>
          <w:bCs/>
          <w:color w:val="FF0000"/>
          <w:sz w:val="24"/>
          <w:szCs w:val="24"/>
        </w:rPr>
        <w:t xml:space="preserve">IV/ </w:t>
      </w:r>
      <w:r>
        <w:rPr>
          <w:rFonts w:ascii="Georgia" w:hAnsi="Georgia" w:cs="TimesNewRomanPS-BoldMT"/>
          <w:b/>
          <w:bCs/>
          <w:color w:val="FF0000"/>
          <w:sz w:val="24"/>
          <w:szCs w:val="24"/>
          <w:u w:val="single"/>
        </w:rPr>
        <w:t>LES MUTATIONS DU MILIEU RURAL</w:t>
      </w:r>
    </w:p>
    <w:p w:rsidR="00C56043" w:rsidRDefault="00C56043" w:rsidP="00C56043">
      <w:pPr>
        <w:spacing w:after="0" w:line="240" w:lineRule="auto"/>
        <w:rPr>
          <w:rFonts w:ascii="Georgia" w:hAnsi="Georgia" w:cs="TimesNewRomanPS-BoldMT"/>
          <w:b/>
          <w:bCs/>
          <w:color w:val="FF0000"/>
          <w:sz w:val="24"/>
          <w:szCs w:val="24"/>
        </w:rPr>
      </w:pPr>
    </w:p>
    <w:p w:rsidR="00C56043" w:rsidRDefault="00C56043" w:rsidP="00C56043">
      <w:pPr>
        <w:spacing w:after="0" w:line="240" w:lineRule="auto"/>
        <w:rPr>
          <w:rFonts w:ascii="Georgia" w:hAnsi="Georgia" w:cs="TimesNewRomanPS-BoldMT"/>
          <w:b/>
          <w:bCs/>
          <w:color w:val="0070C0"/>
          <w:sz w:val="24"/>
          <w:szCs w:val="24"/>
        </w:rPr>
      </w:pPr>
      <w:r>
        <w:rPr>
          <w:rFonts w:ascii="Georgia" w:hAnsi="Georgia" w:cs="TimesNewRomanPS-BoldMT"/>
          <w:b/>
          <w:bCs/>
          <w:color w:val="0070C0"/>
          <w:sz w:val="24"/>
          <w:szCs w:val="24"/>
        </w:rPr>
        <w:t xml:space="preserve">A/ </w:t>
      </w:r>
      <w:r>
        <w:rPr>
          <w:rFonts w:ascii="Georgia" w:hAnsi="Georgia" w:cs="TimesNewRomanPS-BoldMT"/>
          <w:b/>
          <w:bCs/>
          <w:color w:val="0070C0"/>
          <w:sz w:val="24"/>
          <w:szCs w:val="24"/>
          <w:u w:val="single"/>
        </w:rPr>
        <w:t>Des campagnes urbanisées</w:t>
      </w:r>
    </w:p>
    <w:p w:rsidR="00C56043" w:rsidRDefault="00C56043" w:rsidP="00C56043">
      <w:pPr>
        <w:spacing w:after="0" w:line="240" w:lineRule="auto"/>
        <w:rPr>
          <w:rFonts w:ascii="Georgia" w:hAnsi="Georgia" w:cs="TimesNewRomanPS-BoldMT"/>
          <w:b/>
          <w:bCs/>
          <w:color w:val="00B150"/>
          <w:sz w:val="24"/>
          <w:szCs w:val="24"/>
        </w:rPr>
      </w:pPr>
    </w:p>
    <w:p w:rsidR="00C56043" w:rsidRDefault="00C56043" w:rsidP="00C56043">
      <w:pPr>
        <w:spacing w:after="0" w:line="240" w:lineRule="auto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/>
          <w:bCs/>
          <w:sz w:val="24"/>
          <w:szCs w:val="24"/>
          <w:u w:val="single"/>
        </w:rPr>
        <w:t>Doc</w:t>
      </w:r>
      <w:r>
        <w:rPr>
          <w:rFonts w:ascii="Georgia" w:hAnsi="Georgia" w:cs="TimesNewRomanPS-BoldMT"/>
          <w:bCs/>
          <w:sz w:val="24"/>
          <w:szCs w:val="24"/>
        </w:rPr>
        <w:t>. « </w:t>
      </w:r>
      <w:r>
        <w:rPr>
          <w:rFonts w:ascii="Georgia" w:hAnsi="Georgia" w:cs="TimesNewRomanPS-BoldMT"/>
          <w:bCs/>
          <w:i/>
          <w:sz w:val="24"/>
          <w:szCs w:val="24"/>
        </w:rPr>
        <w:t>Evolution des populations urbaines et rurales</w:t>
      </w:r>
      <w:r>
        <w:rPr>
          <w:rFonts w:ascii="Georgia" w:hAnsi="Georgia" w:cs="TimesNewRomanPS-BoldMT"/>
          <w:bCs/>
          <w:sz w:val="24"/>
          <w:szCs w:val="24"/>
        </w:rPr>
        <w:t> »</w:t>
      </w:r>
    </w:p>
    <w:p w:rsidR="00C56043" w:rsidRDefault="00C56043" w:rsidP="00C56043">
      <w:pPr>
        <w:spacing w:after="0" w:line="240" w:lineRule="auto"/>
        <w:rPr>
          <w:rFonts w:ascii="Georgia" w:hAnsi="Georgia" w:cs="TimesNewRomanPS-BoldMT"/>
          <w:b/>
          <w:bCs/>
          <w:sz w:val="24"/>
          <w:szCs w:val="24"/>
        </w:rPr>
      </w:pPr>
    </w:p>
    <w:p w:rsidR="00C56043" w:rsidRDefault="00C56043" w:rsidP="00C56043">
      <w:pPr>
        <w:spacing w:after="0" w:line="240" w:lineRule="auto"/>
        <w:rPr>
          <w:rFonts w:ascii="Georgia" w:hAnsi="Georgia" w:cs="TimesNewRomanPS-BoldMT"/>
          <w:b/>
          <w:bCs/>
          <w:color w:val="0070C0"/>
          <w:sz w:val="24"/>
          <w:szCs w:val="24"/>
        </w:rPr>
      </w:pPr>
      <w:r>
        <w:rPr>
          <w:rFonts w:ascii="Georgia" w:hAnsi="Georgia" w:cs="TimesNewRomanPS-BoldMT"/>
          <w:b/>
          <w:bCs/>
          <w:color w:val="0070C0"/>
          <w:sz w:val="24"/>
          <w:szCs w:val="24"/>
        </w:rPr>
        <w:t xml:space="preserve">B/ </w:t>
      </w:r>
      <w:r>
        <w:rPr>
          <w:rFonts w:ascii="Georgia" w:hAnsi="Georgia" w:cs="TimesNewRomanPS-BoldMT"/>
          <w:b/>
          <w:bCs/>
          <w:color w:val="0070C0"/>
          <w:sz w:val="24"/>
          <w:szCs w:val="24"/>
          <w:u w:val="single"/>
        </w:rPr>
        <w:t>Des campagnes entre prospérité et déprise</w:t>
      </w:r>
    </w:p>
    <w:p w:rsidR="00C56043" w:rsidRDefault="00C56043" w:rsidP="00C56043">
      <w:pPr>
        <w:spacing w:after="0" w:line="240" w:lineRule="auto"/>
        <w:rPr>
          <w:rFonts w:ascii="Georgia" w:hAnsi="Georgia" w:cs="TimesNewRomanPS-BoldMT"/>
          <w:b/>
          <w:bCs/>
          <w:color w:val="00B150"/>
          <w:sz w:val="24"/>
          <w:szCs w:val="24"/>
        </w:rPr>
      </w:pPr>
    </w:p>
    <w:p w:rsidR="00C56043" w:rsidRDefault="00C56043" w:rsidP="00C56043">
      <w:pPr>
        <w:spacing w:after="0" w:line="240" w:lineRule="auto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/>
          <w:bCs/>
          <w:sz w:val="24"/>
          <w:szCs w:val="24"/>
          <w:u w:val="single"/>
        </w:rPr>
        <w:t>Doc</w:t>
      </w:r>
      <w:r>
        <w:rPr>
          <w:rFonts w:ascii="Georgia" w:hAnsi="Georgia" w:cs="TimesNewRomanPS-BoldMT"/>
          <w:bCs/>
          <w:sz w:val="24"/>
          <w:szCs w:val="24"/>
        </w:rPr>
        <w:t>. « </w:t>
      </w:r>
      <w:r>
        <w:rPr>
          <w:rFonts w:ascii="Georgia" w:hAnsi="Georgia" w:cs="TimesNewRomanPS-BoldMT"/>
          <w:bCs/>
          <w:i/>
          <w:sz w:val="24"/>
          <w:szCs w:val="24"/>
        </w:rPr>
        <w:t>Un espace rural multiforme</w:t>
      </w:r>
      <w:r>
        <w:rPr>
          <w:rFonts w:ascii="Georgia" w:hAnsi="Georgia" w:cs="TimesNewRomanPS-BoldMT"/>
          <w:bCs/>
          <w:sz w:val="24"/>
          <w:szCs w:val="24"/>
        </w:rPr>
        <w:t> »</w:t>
      </w:r>
    </w:p>
    <w:p w:rsidR="00C56043" w:rsidRDefault="00C56043" w:rsidP="00C56043">
      <w:pPr>
        <w:spacing w:after="0" w:line="240" w:lineRule="auto"/>
        <w:rPr>
          <w:rFonts w:ascii="Georgia" w:hAnsi="Georgia" w:cs="TimesNewRomanPS-BoldMT"/>
          <w:b/>
          <w:bCs/>
          <w:sz w:val="24"/>
          <w:szCs w:val="24"/>
        </w:rPr>
      </w:pPr>
    </w:p>
    <w:p w:rsidR="00C56043" w:rsidRDefault="00C56043" w:rsidP="00C56043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 w:cs="TimesNewRomanPS-BoldMT"/>
          <w:b/>
          <w:bCs/>
          <w:color w:val="FF0000"/>
          <w:sz w:val="24"/>
          <w:szCs w:val="24"/>
          <w:u w:val="single"/>
        </w:rPr>
        <w:t>CONCLUSION</w:t>
      </w:r>
      <w:r>
        <w:rPr>
          <w:rFonts w:ascii="Georgia" w:hAnsi="Georgia" w:cs="TimesNewRomanPS-BoldMT"/>
          <w:b/>
          <w:bCs/>
          <w:color w:val="FF0000"/>
          <w:sz w:val="24"/>
          <w:szCs w:val="24"/>
        </w:rPr>
        <w:t> :</w:t>
      </w:r>
    </w:p>
    <w:p w:rsidR="00C56043" w:rsidRDefault="00C56043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EB6B65" w:rsidRDefault="00EB6B65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EB6B65" w:rsidRDefault="00EB6B65" w:rsidP="00EB6B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-BoldMT"/>
          <w:bCs/>
          <w:color w:val="00B050"/>
          <w:sz w:val="24"/>
          <w:szCs w:val="24"/>
        </w:rPr>
      </w:pPr>
      <w:r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Lundi 22 janvier</w:t>
      </w:r>
      <w:r>
        <w:rPr>
          <w:rFonts w:ascii="Georgia" w:hAnsi="Georgia" w:cs="TimesNewRomanPS-BoldMT"/>
          <w:bCs/>
          <w:color w:val="00B050"/>
          <w:sz w:val="24"/>
          <w:szCs w:val="24"/>
        </w:rPr>
        <w:t> :</w:t>
      </w:r>
    </w:p>
    <w:p w:rsidR="00EB6B65" w:rsidRPr="007E3E94" w:rsidRDefault="00EB6B65" w:rsidP="00EB6B65">
      <w:pPr>
        <w:spacing w:after="0" w:line="240" w:lineRule="auto"/>
        <w:rPr>
          <w:rFonts w:ascii="Georgia" w:hAnsi="Georgia"/>
          <w:sz w:val="24"/>
          <w:szCs w:val="24"/>
        </w:rPr>
      </w:pPr>
    </w:p>
    <w:p w:rsidR="00EB6B65" w:rsidRPr="007E3E94" w:rsidRDefault="00EB6B65" w:rsidP="00EB6B65">
      <w:pPr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  <w:u w:val="single"/>
        </w:rPr>
      </w:pPr>
      <w:r w:rsidRPr="007E3E94">
        <w:rPr>
          <w:rFonts w:ascii="Georgia" w:hAnsi="Georgia"/>
          <w:b/>
          <w:color w:val="FF0000"/>
          <w:sz w:val="24"/>
          <w:szCs w:val="24"/>
        </w:rPr>
        <w:t>CHAP</w:t>
      </w:r>
      <w:proofErr w:type="gramStart"/>
      <w:r w:rsidRPr="007E3E94">
        <w:rPr>
          <w:rFonts w:ascii="Georgia" w:hAnsi="Georgia"/>
          <w:b/>
          <w:color w:val="FF0000"/>
          <w:sz w:val="24"/>
          <w:szCs w:val="24"/>
        </w:rPr>
        <w:t>./</w:t>
      </w:r>
      <w:proofErr w:type="gramEnd"/>
      <w:r w:rsidRPr="007E3E94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Pr="007E3E94">
        <w:rPr>
          <w:rFonts w:ascii="Georgia" w:hAnsi="Georgia"/>
          <w:b/>
          <w:color w:val="FF0000"/>
          <w:sz w:val="24"/>
          <w:szCs w:val="24"/>
          <w:u w:val="single"/>
        </w:rPr>
        <w:t xml:space="preserve">GENESE ET AFFIRMATION </w:t>
      </w:r>
    </w:p>
    <w:p w:rsidR="00EB6B65" w:rsidRPr="007E3E94" w:rsidRDefault="00EB6B65" w:rsidP="00EB6B65">
      <w:pPr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7E3E94">
        <w:rPr>
          <w:rFonts w:ascii="Georgia" w:hAnsi="Georgia"/>
          <w:b/>
          <w:color w:val="FF0000"/>
          <w:sz w:val="24"/>
          <w:szCs w:val="24"/>
          <w:u w:val="single"/>
        </w:rPr>
        <w:t>DES REGIMES TOTALITAIRES</w:t>
      </w:r>
    </w:p>
    <w:p w:rsidR="00EB6B65" w:rsidRPr="007E3E94" w:rsidRDefault="00EB6B65" w:rsidP="00EB6B65">
      <w:pPr>
        <w:spacing w:after="0" w:line="240" w:lineRule="auto"/>
        <w:rPr>
          <w:rFonts w:ascii="Georgia" w:hAnsi="Georgia"/>
          <w:sz w:val="24"/>
          <w:szCs w:val="24"/>
        </w:rPr>
      </w:pPr>
    </w:p>
    <w:p w:rsidR="00EB6B65" w:rsidRPr="007E3E94" w:rsidRDefault="00EB6B65" w:rsidP="00EB6B65">
      <w:pPr>
        <w:spacing w:after="0" w:line="240" w:lineRule="auto"/>
        <w:jc w:val="both"/>
        <w:rPr>
          <w:rFonts w:ascii="Georgia" w:hAnsi="Georgia"/>
          <w:color w:val="FF0000"/>
          <w:sz w:val="24"/>
          <w:szCs w:val="24"/>
        </w:rPr>
      </w:pPr>
      <w:r w:rsidRPr="007E3E94">
        <w:rPr>
          <w:rFonts w:ascii="Georgia" w:hAnsi="Georgia"/>
          <w:b/>
          <w:color w:val="FF0000"/>
          <w:sz w:val="24"/>
          <w:szCs w:val="24"/>
          <w:u w:val="single"/>
        </w:rPr>
        <w:lastRenderedPageBreak/>
        <w:t>INTRODUCTION</w:t>
      </w:r>
      <w:r w:rsidRPr="007E3E94">
        <w:rPr>
          <w:rFonts w:ascii="Georgia" w:hAnsi="Georgia"/>
          <w:color w:val="FF0000"/>
          <w:sz w:val="24"/>
          <w:szCs w:val="24"/>
        </w:rPr>
        <w:t> :</w:t>
      </w:r>
    </w:p>
    <w:p w:rsidR="00EB6B65" w:rsidRPr="007E3E94" w:rsidRDefault="00EB6B65" w:rsidP="00EB6B6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B6B65" w:rsidRPr="007E3E94" w:rsidRDefault="00EB6B65" w:rsidP="00EB6B6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7E3E94">
        <w:rPr>
          <w:rFonts w:ascii="Georgia" w:hAnsi="Georgia"/>
          <w:b/>
          <w:sz w:val="24"/>
          <w:szCs w:val="24"/>
          <w:u w:val="single"/>
        </w:rPr>
        <w:t>Annah</w:t>
      </w:r>
      <w:proofErr w:type="spellEnd"/>
      <w:r w:rsidRPr="007E3E94">
        <w:rPr>
          <w:rFonts w:ascii="Georgia" w:hAnsi="Georgia"/>
          <w:b/>
          <w:sz w:val="24"/>
          <w:szCs w:val="24"/>
          <w:u w:val="single"/>
        </w:rPr>
        <w:t xml:space="preserve"> Arendt</w:t>
      </w:r>
      <w:r w:rsidRPr="007E3E94">
        <w:rPr>
          <w:rFonts w:ascii="Georgia" w:hAnsi="Georgia"/>
          <w:sz w:val="24"/>
          <w:szCs w:val="24"/>
        </w:rPr>
        <w:t xml:space="preserve"> (</w:t>
      </w:r>
      <w:r w:rsidRPr="007E3E94">
        <w:rPr>
          <w:rFonts w:ascii="Georgia" w:hAnsi="Georgia"/>
          <w:i/>
          <w:sz w:val="24"/>
          <w:szCs w:val="24"/>
        </w:rPr>
        <w:t>1951</w:t>
      </w:r>
      <w:r w:rsidRPr="007E3E94">
        <w:rPr>
          <w:rFonts w:ascii="Georgia" w:hAnsi="Georgia"/>
          <w:sz w:val="24"/>
          <w:szCs w:val="24"/>
        </w:rPr>
        <w:t>) = définition du concept de totalitarisme en comparant nazisme et communisme.</w:t>
      </w:r>
    </w:p>
    <w:p w:rsidR="00EB6B65" w:rsidRPr="007E3E94" w:rsidRDefault="00EB6B65" w:rsidP="00EB6B6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B6B65" w:rsidRPr="007E3E94" w:rsidRDefault="00EB6B65" w:rsidP="00EB6B6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E3E94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 « </w:t>
      </w:r>
      <w:r w:rsidRPr="007E3E94">
        <w:rPr>
          <w:rFonts w:ascii="Georgia" w:hAnsi="Georgia"/>
          <w:i/>
          <w:sz w:val="24"/>
          <w:szCs w:val="24"/>
        </w:rPr>
        <w:t>Les religions de la politique. Emilio Gentile</w:t>
      </w:r>
      <w:r>
        <w:rPr>
          <w:rFonts w:ascii="Georgia" w:hAnsi="Georgia"/>
          <w:sz w:val="24"/>
          <w:szCs w:val="24"/>
        </w:rPr>
        <w:t> » + « </w:t>
      </w:r>
      <w:r w:rsidRPr="007E3E94">
        <w:rPr>
          <w:rFonts w:ascii="Georgia" w:hAnsi="Georgia"/>
          <w:i/>
          <w:sz w:val="24"/>
          <w:szCs w:val="24"/>
        </w:rPr>
        <w:t>Extrait. La vague</w:t>
      </w:r>
      <w:r>
        <w:rPr>
          <w:rFonts w:ascii="Georgia" w:hAnsi="Georgia"/>
          <w:sz w:val="24"/>
          <w:szCs w:val="24"/>
        </w:rPr>
        <w:t> »</w:t>
      </w:r>
    </w:p>
    <w:p w:rsidR="00EB6B65" w:rsidRPr="007E3E94" w:rsidRDefault="00EB6B65" w:rsidP="00EB6B6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E3E94">
        <w:rPr>
          <w:rFonts w:ascii="Georgia" w:hAnsi="Georgia"/>
          <w:sz w:val="24"/>
          <w:szCs w:val="24"/>
        </w:rPr>
        <w:t>1/ Quels sont les éléments indispensables à la mise en place d’un système totalitaire ?</w:t>
      </w:r>
    </w:p>
    <w:p w:rsidR="00EB6B65" w:rsidRPr="007E3E94" w:rsidRDefault="00EB6B65" w:rsidP="00EB6B6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E3E94">
        <w:rPr>
          <w:rFonts w:ascii="Georgia" w:hAnsi="Georgia"/>
          <w:sz w:val="24"/>
          <w:szCs w:val="24"/>
        </w:rPr>
        <w:t>2/ Quels éléments permettent de définir un système totalitaire ?</w:t>
      </w:r>
    </w:p>
    <w:p w:rsidR="00EB6B65" w:rsidRDefault="00EB6B65" w:rsidP="00EB6B6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E3E94">
        <w:rPr>
          <w:rFonts w:ascii="Georgia" w:hAnsi="Georgia"/>
          <w:sz w:val="24"/>
          <w:szCs w:val="24"/>
        </w:rPr>
        <w:t>3/ A partir de vos souvenirs, mettre en rapport les éléments de définition du totalitarisme avec des aspects du nazisme, du communisme, du fascisme ou de toute autre forme de dictature.</w:t>
      </w:r>
    </w:p>
    <w:p w:rsidR="00EB6B65" w:rsidRDefault="00EB6B65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225105" w:rsidRDefault="00225105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225105" w:rsidRPr="00225105" w:rsidRDefault="00225105" w:rsidP="00187ABB">
      <w:pPr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</w:rPr>
      </w:pPr>
      <w:r w:rsidRPr="00225105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Mercredi 24 janvier</w:t>
      </w:r>
      <w:r w:rsidRPr="00225105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225105" w:rsidRDefault="00225105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225105" w:rsidRPr="00A178EF" w:rsidRDefault="00225105" w:rsidP="00225105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A178EF">
        <w:rPr>
          <w:rFonts w:ascii="Georgia" w:hAnsi="Georgia"/>
          <w:b/>
          <w:color w:val="FF0000"/>
          <w:sz w:val="24"/>
          <w:szCs w:val="24"/>
        </w:rPr>
        <w:t xml:space="preserve">I/ </w:t>
      </w:r>
      <w:r w:rsidRPr="00A178EF">
        <w:rPr>
          <w:rFonts w:ascii="Georgia" w:hAnsi="Georgia"/>
          <w:b/>
          <w:color w:val="FF0000"/>
          <w:sz w:val="24"/>
          <w:szCs w:val="24"/>
          <w:u w:val="single"/>
        </w:rPr>
        <w:t>LA GENESE OU LA MISE EN PLACE DES REGIMES TOTALITAIRES DANS L’EUROPE DES ANNEES 30</w:t>
      </w:r>
      <w:r w:rsidRPr="00A178EF">
        <w:rPr>
          <w:rFonts w:ascii="Georgia" w:hAnsi="Georgia"/>
          <w:b/>
          <w:color w:val="FF0000"/>
          <w:sz w:val="24"/>
          <w:szCs w:val="24"/>
        </w:rPr>
        <w:t>.</w:t>
      </w:r>
    </w:p>
    <w:p w:rsidR="00225105" w:rsidRPr="00A178EF" w:rsidRDefault="00225105" w:rsidP="0022510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25105" w:rsidRPr="00A178EF" w:rsidRDefault="00225105" w:rsidP="00225105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  <w:r w:rsidRPr="00A178EF">
        <w:rPr>
          <w:rFonts w:ascii="Georgia" w:hAnsi="Georgia"/>
          <w:b/>
          <w:color w:val="0070C0"/>
          <w:sz w:val="24"/>
          <w:szCs w:val="24"/>
        </w:rPr>
        <w:t xml:space="preserve">A/ </w:t>
      </w:r>
      <w:r w:rsidRPr="00A178EF">
        <w:rPr>
          <w:rFonts w:ascii="Georgia" w:hAnsi="Georgia"/>
          <w:b/>
          <w:color w:val="0070C0"/>
          <w:sz w:val="24"/>
          <w:szCs w:val="24"/>
          <w:u w:val="single"/>
        </w:rPr>
        <w:t>Un contexte favorable à la mise en place des totalitarismes</w:t>
      </w:r>
      <w:r w:rsidRPr="00A178EF">
        <w:rPr>
          <w:rFonts w:ascii="Georgia" w:hAnsi="Georgia"/>
          <w:b/>
          <w:color w:val="0070C0"/>
          <w:sz w:val="24"/>
          <w:szCs w:val="24"/>
        </w:rPr>
        <w:t>.</w:t>
      </w:r>
    </w:p>
    <w:p w:rsidR="00225105" w:rsidRPr="00A178EF" w:rsidRDefault="00225105" w:rsidP="00225105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225105" w:rsidRPr="00A178EF" w:rsidRDefault="00225105" w:rsidP="0022510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178EF">
        <w:rPr>
          <w:rFonts w:ascii="Georgia" w:hAnsi="Georgia"/>
          <w:sz w:val="24"/>
          <w:szCs w:val="24"/>
          <w:u w:val="single"/>
        </w:rPr>
        <w:t>Le fascisme en Italie</w:t>
      </w:r>
      <w:r w:rsidRPr="00A178EF">
        <w:rPr>
          <w:rFonts w:ascii="Georgia" w:hAnsi="Georgia"/>
          <w:sz w:val="24"/>
          <w:szCs w:val="24"/>
        </w:rPr>
        <w:t> :</w:t>
      </w:r>
    </w:p>
    <w:p w:rsidR="00225105" w:rsidRPr="00A178EF" w:rsidRDefault="00225105" w:rsidP="0022510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178EF">
        <w:rPr>
          <w:rFonts w:ascii="Georgia" w:hAnsi="Georgia"/>
          <w:sz w:val="24"/>
          <w:szCs w:val="24"/>
          <w:u w:val="single"/>
        </w:rPr>
        <w:t>Le nazisme en Allemagne</w:t>
      </w:r>
      <w:r w:rsidRPr="00A178EF">
        <w:rPr>
          <w:rFonts w:ascii="Georgia" w:hAnsi="Georgia"/>
          <w:sz w:val="24"/>
          <w:szCs w:val="24"/>
        </w:rPr>
        <w:t> :</w:t>
      </w:r>
    </w:p>
    <w:p w:rsidR="00225105" w:rsidRPr="00A178EF" w:rsidRDefault="00225105" w:rsidP="0022510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178EF">
        <w:rPr>
          <w:rFonts w:ascii="Georgia" w:hAnsi="Georgia"/>
          <w:sz w:val="24"/>
          <w:szCs w:val="24"/>
          <w:u w:val="single"/>
        </w:rPr>
        <w:t>Le communisme en Russie </w:t>
      </w:r>
      <w:r w:rsidRPr="00A178EF">
        <w:rPr>
          <w:rFonts w:ascii="Georgia" w:hAnsi="Georgia"/>
          <w:sz w:val="24"/>
          <w:szCs w:val="24"/>
        </w:rPr>
        <w:t>:</w:t>
      </w:r>
    </w:p>
    <w:p w:rsidR="00225105" w:rsidRDefault="00225105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304FC1" w:rsidRDefault="00304FC1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304FC1" w:rsidRPr="00304FC1" w:rsidRDefault="00304FC1" w:rsidP="00187ABB">
      <w:pPr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</w:rPr>
      </w:pPr>
      <w:r w:rsidRPr="00304FC1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Vendredi 26 janvier</w:t>
      </w:r>
      <w:r w:rsidRPr="00304FC1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304FC1" w:rsidRDefault="00304FC1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304FC1" w:rsidRDefault="00304FC1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Cs/>
          <w:sz w:val="24"/>
          <w:szCs w:val="24"/>
        </w:rPr>
        <w:t>Suite</w:t>
      </w:r>
    </w:p>
    <w:p w:rsidR="00304FC1" w:rsidRDefault="00304FC1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304FC1" w:rsidRPr="00590897" w:rsidRDefault="00304FC1" w:rsidP="00187ABB">
      <w:pPr>
        <w:spacing w:after="0" w:line="240" w:lineRule="auto"/>
        <w:jc w:val="both"/>
        <w:rPr>
          <w:rFonts w:ascii="Georgia" w:hAnsi="Georgia" w:cs="TimesNewRomanPS-BoldMT"/>
          <w:b/>
          <w:bCs/>
          <w:color w:val="0070C0"/>
          <w:sz w:val="24"/>
          <w:szCs w:val="24"/>
        </w:rPr>
      </w:pPr>
      <w:bookmarkStart w:id="0" w:name="_GoBack"/>
      <w:r w:rsidRPr="00590897">
        <w:rPr>
          <w:rFonts w:ascii="Georgia" w:hAnsi="Georgia" w:cs="TimesNewRomanPS-BoldMT"/>
          <w:b/>
          <w:bCs/>
          <w:color w:val="0070C0"/>
          <w:sz w:val="24"/>
          <w:szCs w:val="24"/>
        </w:rPr>
        <w:t xml:space="preserve">B/ </w:t>
      </w:r>
      <w:r w:rsidRPr="00590897">
        <w:rPr>
          <w:rFonts w:ascii="Georgia" w:hAnsi="Georgia" w:cs="TimesNewRomanPS-BoldMT"/>
          <w:b/>
          <w:bCs/>
          <w:color w:val="0070C0"/>
          <w:sz w:val="24"/>
          <w:szCs w:val="24"/>
          <w:u w:val="single"/>
        </w:rPr>
        <w:t>La prise du pouvoir par les régimes totalitaires</w:t>
      </w:r>
      <w:r w:rsidRPr="00590897">
        <w:rPr>
          <w:rFonts w:ascii="Georgia" w:hAnsi="Georgia" w:cs="TimesNewRomanPS-BoldMT"/>
          <w:b/>
          <w:bCs/>
          <w:color w:val="0070C0"/>
          <w:sz w:val="24"/>
          <w:szCs w:val="24"/>
        </w:rPr>
        <w:t>.</w:t>
      </w:r>
    </w:p>
    <w:bookmarkEnd w:id="0"/>
    <w:p w:rsidR="00304FC1" w:rsidRDefault="00304FC1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304FC1" w:rsidRDefault="00304FC1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590897" w:rsidRPr="00590897" w:rsidRDefault="00590897" w:rsidP="00187ABB">
      <w:pPr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</w:rPr>
      </w:pPr>
      <w:r w:rsidRPr="00590897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Lundi 29 janvier</w:t>
      </w:r>
      <w:r w:rsidRPr="00590897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590897" w:rsidRDefault="00590897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590897" w:rsidRDefault="00590897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Cs/>
          <w:sz w:val="24"/>
          <w:szCs w:val="24"/>
        </w:rPr>
        <w:t>Suite « </w:t>
      </w:r>
      <w:r w:rsidRPr="00590897">
        <w:rPr>
          <w:rFonts w:ascii="Georgia" w:hAnsi="Georgia" w:cs="TimesNewRomanPS-BoldMT"/>
          <w:bCs/>
          <w:i/>
          <w:sz w:val="24"/>
          <w:szCs w:val="24"/>
        </w:rPr>
        <w:t>prise du pouvoir</w:t>
      </w:r>
      <w:r>
        <w:rPr>
          <w:rFonts w:ascii="Georgia" w:hAnsi="Georgia" w:cs="TimesNewRomanPS-BoldMT"/>
          <w:bCs/>
          <w:sz w:val="24"/>
          <w:szCs w:val="24"/>
        </w:rPr>
        <w:t> »</w:t>
      </w:r>
    </w:p>
    <w:p w:rsidR="00590897" w:rsidRDefault="00590897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590897" w:rsidRDefault="00590897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590897" w:rsidRPr="00590897" w:rsidRDefault="00590897" w:rsidP="00187ABB">
      <w:pPr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</w:rPr>
      </w:pPr>
      <w:r w:rsidRPr="00590897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Mercredi 31 janvier</w:t>
      </w:r>
      <w:r w:rsidRPr="00590897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590897" w:rsidRDefault="00590897" w:rsidP="00590897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590897" w:rsidRPr="00590897" w:rsidRDefault="00590897" w:rsidP="00590897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590897">
        <w:rPr>
          <w:rFonts w:ascii="Georgia" w:hAnsi="Georgia"/>
          <w:b/>
          <w:color w:val="FF0000"/>
          <w:sz w:val="24"/>
          <w:szCs w:val="24"/>
        </w:rPr>
        <w:t xml:space="preserve">II/ </w:t>
      </w:r>
      <w:r w:rsidRPr="00590897">
        <w:rPr>
          <w:rFonts w:ascii="Georgia" w:hAnsi="Georgia"/>
          <w:b/>
          <w:color w:val="FF0000"/>
          <w:sz w:val="24"/>
          <w:szCs w:val="24"/>
          <w:u w:val="single"/>
        </w:rPr>
        <w:t>LE FONCTIONNEMENT D’UN REGIME TOTALITAIRE</w:t>
      </w:r>
    </w:p>
    <w:p w:rsidR="00590897" w:rsidRDefault="00590897" w:rsidP="0059089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90897" w:rsidRPr="00590897" w:rsidRDefault="00590897" w:rsidP="00590897">
      <w:pPr>
        <w:spacing w:after="0" w:line="240" w:lineRule="auto"/>
        <w:rPr>
          <w:rFonts w:ascii="Georgia" w:hAnsi="Georgia"/>
          <w:b/>
          <w:color w:val="0070C0"/>
          <w:sz w:val="24"/>
          <w:szCs w:val="24"/>
          <w:u w:val="single"/>
        </w:rPr>
      </w:pPr>
      <w:r w:rsidRPr="00590897">
        <w:rPr>
          <w:rFonts w:ascii="Georgia" w:hAnsi="Georgia"/>
          <w:b/>
          <w:color w:val="0070C0"/>
          <w:sz w:val="24"/>
          <w:szCs w:val="24"/>
        </w:rPr>
        <w:t xml:space="preserve">A/ </w:t>
      </w:r>
      <w:r w:rsidRPr="00590897">
        <w:rPr>
          <w:rFonts w:ascii="Georgia" w:hAnsi="Georgia"/>
          <w:b/>
          <w:color w:val="0070C0"/>
          <w:sz w:val="24"/>
          <w:szCs w:val="24"/>
          <w:u w:val="single"/>
        </w:rPr>
        <w:t>Une société encadrée</w:t>
      </w:r>
    </w:p>
    <w:p w:rsidR="00590897" w:rsidRDefault="00590897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590897" w:rsidRDefault="00590897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590897" w:rsidRPr="00590897" w:rsidRDefault="00590897" w:rsidP="00187ABB">
      <w:pPr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</w:rPr>
      </w:pPr>
      <w:r w:rsidRPr="00590897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Vendredi 2 février</w:t>
      </w:r>
      <w:r w:rsidRPr="00590897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590897" w:rsidRDefault="00590897" w:rsidP="0059089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90897" w:rsidRPr="00590897" w:rsidRDefault="00590897" w:rsidP="00590897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590897">
        <w:rPr>
          <w:rFonts w:ascii="Georgia" w:hAnsi="Georgia"/>
          <w:b/>
          <w:color w:val="0070C0"/>
          <w:sz w:val="24"/>
          <w:szCs w:val="24"/>
        </w:rPr>
        <w:t xml:space="preserve">B/ </w:t>
      </w:r>
      <w:r w:rsidRPr="00590897">
        <w:rPr>
          <w:rFonts w:ascii="Georgia" w:hAnsi="Georgia"/>
          <w:b/>
          <w:color w:val="0070C0"/>
          <w:sz w:val="24"/>
          <w:szCs w:val="24"/>
          <w:u w:val="single"/>
        </w:rPr>
        <w:t>Une société endoctrinée</w:t>
      </w:r>
    </w:p>
    <w:p w:rsidR="00590897" w:rsidRDefault="00590897" w:rsidP="0059089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90897" w:rsidRPr="00590897" w:rsidRDefault="00590897" w:rsidP="00590897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590897">
        <w:rPr>
          <w:rFonts w:ascii="Georgia" w:hAnsi="Georgia"/>
          <w:b/>
          <w:color w:val="0070C0"/>
          <w:sz w:val="24"/>
          <w:szCs w:val="24"/>
        </w:rPr>
        <w:t xml:space="preserve">C/ </w:t>
      </w:r>
      <w:r w:rsidRPr="00590897">
        <w:rPr>
          <w:rFonts w:ascii="Georgia" w:hAnsi="Georgia"/>
          <w:b/>
          <w:color w:val="0070C0"/>
          <w:sz w:val="24"/>
          <w:szCs w:val="24"/>
          <w:u w:val="single"/>
        </w:rPr>
        <w:t>Réprimer tout opposant</w:t>
      </w:r>
      <w:r w:rsidRPr="00590897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590897" w:rsidRDefault="00590897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590897" w:rsidRDefault="00590897" w:rsidP="00187ABB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590897" w:rsidRPr="00590897" w:rsidRDefault="00590897" w:rsidP="00187ABB">
      <w:pPr>
        <w:spacing w:after="0" w:line="240" w:lineRule="auto"/>
        <w:jc w:val="both"/>
        <w:rPr>
          <w:rFonts w:ascii="Georgia" w:hAnsi="Georgia" w:cs="TimesNewRomanPS-BoldMT"/>
          <w:b/>
          <w:bCs/>
          <w:color w:val="00B050"/>
          <w:sz w:val="24"/>
          <w:szCs w:val="24"/>
        </w:rPr>
      </w:pPr>
      <w:r w:rsidRPr="00590897">
        <w:rPr>
          <w:rFonts w:ascii="Georgia" w:hAnsi="Georgia" w:cs="TimesNewRomanPS-BoldMT"/>
          <w:b/>
          <w:bCs/>
          <w:color w:val="00B050"/>
          <w:sz w:val="24"/>
          <w:szCs w:val="24"/>
          <w:u w:val="single"/>
        </w:rPr>
        <w:t>Lundi 5 février</w:t>
      </w:r>
      <w:r w:rsidRPr="00590897">
        <w:rPr>
          <w:rFonts w:ascii="Georgia" w:hAnsi="Georgia" w:cs="TimesNewRomanPS-BoldMT"/>
          <w:b/>
          <w:bCs/>
          <w:color w:val="00B050"/>
          <w:sz w:val="24"/>
          <w:szCs w:val="24"/>
        </w:rPr>
        <w:t> :</w:t>
      </w:r>
    </w:p>
    <w:p w:rsidR="00590897" w:rsidRDefault="00590897" w:rsidP="00590897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p w:rsidR="00590897" w:rsidRPr="00590897" w:rsidRDefault="00590897" w:rsidP="00590897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Cs/>
          <w:sz w:val="24"/>
          <w:szCs w:val="24"/>
        </w:rPr>
        <w:t>Pas de cours – Journée pédagogique</w:t>
      </w:r>
    </w:p>
    <w:p w:rsidR="00590897" w:rsidRPr="00590897" w:rsidRDefault="00590897" w:rsidP="00590897">
      <w:pPr>
        <w:spacing w:after="0" w:line="240" w:lineRule="auto"/>
        <w:rPr>
          <w:rFonts w:ascii="Georgia" w:hAnsi="Georgia"/>
          <w:sz w:val="24"/>
          <w:szCs w:val="24"/>
        </w:rPr>
      </w:pPr>
    </w:p>
    <w:p w:rsidR="00590897" w:rsidRPr="00590897" w:rsidRDefault="00590897" w:rsidP="00590897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590897" w:rsidRPr="00590897" w:rsidRDefault="00590897" w:rsidP="00590897">
      <w:pPr>
        <w:spacing w:after="0" w:line="240" w:lineRule="auto"/>
        <w:jc w:val="both"/>
        <w:rPr>
          <w:rFonts w:ascii="Georgia" w:hAnsi="Georgia" w:cs="TimesNewRomanPS-BoldMT"/>
          <w:bCs/>
          <w:sz w:val="24"/>
          <w:szCs w:val="24"/>
        </w:rPr>
      </w:pPr>
    </w:p>
    <w:sectPr w:rsidR="00590897" w:rsidRPr="00590897" w:rsidSect="00E67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4E"/>
    <w:multiLevelType w:val="hybridMultilevel"/>
    <w:tmpl w:val="7BF4AE08"/>
    <w:lvl w:ilvl="0" w:tplc="1B247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20F6"/>
    <w:multiLevelType w:val="hybridMultilevel"/>
    <w:tmpl w:val="BD9CC46E"/>
    <w:lvl w:ilvl="0" w:tplc="4AECBC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8D3"/>
    <w:multiLevelType w:val="hybridMultilevel"/>
    <w:tmpl w:val="B4943E6C"/>
    <w:lvl w:ilvl="0" w:tplc="44D40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82B"/>
    <w:multiLevelType w:val="hybridMultilevel"/>
    <w:tmpl w:val="D1E02062"/>
    <w:lvl w:ilvl="0" w:tplc="887EC2BA">
      <w:start w:val="6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544B"/>
    <w:multiLevelType w:val="hybridMultilevel"/>
    <w:tmpl w:val="4208C12E"/>
    <w:lvl w:ilvl="0" w:tplc="C59C8680">
      <w:start w:val="66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B6584"/>
    <w:multiLevelType w:val="hybridMultilevel"/>
    <w:tmpl w:val="7400A7BC"/>
    <w:lvl w:ilvl="0" w:tplc="4DD08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81D17"/>
    <w:multiLevelType w:val="hybridMultilevel"/>
    <w:tmpl w:val="1162402E"/>
    <w:lvl w:ilvl="0" w:tplc="55D8C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E0FCE"/>
    <w:multiLevelType w:val="hybridMultilevel"/>
    <w:tmpl w:val="47EC865A"/>
    <w:lvl w:ilvl="0" w:tplc="AA2ABC9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95345"/>
    <w:multiLevelType w:val="hybridMultilevel"/>
    <w:tmpl w:val="848C7AEA"/>
    <w:lvl w:ilvl="0" w:tplc="56C0720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A3"/>
    <w:rsid w:val="000056A3"/>
    <w:rsid w:val="00027D2B"/>
    <w:rsid w:val="00056936"/>
    <w:rsid w:val="000A73BC"/>
    <w:rsid w:val="000B02A8"/>
    <w:rsid w:val="000C02AD"/>
    <w:rsid w:val="000F628A"/>
    <w:rsid w:val="00151245"/>
    <w:rsid w:val="00152843"/>
    <w:rsid w:val="001670E5"/>
    <w:rsid w:val="00187ABB"/>
    <w:rsid w:val="00191854"/>
    <w:rsid w:val="001954AE"/>
    <w:rsid w:val="001B676E"/>
    <w:rsid w:val="002170C7"/>
    <w:rsid w:val="00225105"/>
    <w:rsid w:val="00232E7B"/>
    <w:rsid w:val="002661D0"/>
    <w:rsid w:val="002817C9"/>
    <w:rsid w:val="00290C36"/>
    <w:rsid w:val="002A4212"/>
    <w:rsid w:val="002C0570"/>
    <w:rsid w:val="00304FC1"/>
    <w:rsid w:val="00306094"/>
    <w:rsid w:val="00314586"/>
    <w:rsid w:val="003218D8"/>
    <w:rsid w:val="00325F20"/>
    <w:rsid w:val="0034192B"/>
    <w:rsid w:val="0036489B"/>
    <w:rsid w:val="003C167B"/>
    <w:rsid w:val="003E007D"/>
    <w:rsid w:val="00416D30"/>
    <w:rsid w:val="00446DA0"/>
    <w:rsid w:val="00470A1E"/>
    <w:rsid w:val="00477916"/>
    <w:rsid w:val="004C1C89"/>
    <w:rsid w:val="004F0689"/>
    <w:rsid w:val="004F1116"/>
    <w:rsid w:val="004F1CF5"/>
    <w:rsid w:val="00515AA3"/>
    <w:rsid w:val="005222C3"/>
    <w:rsid w:val="00534FB4"/>
    <w:rsid w:val="00574BE6"/>
    <w:rsid w:val="00590897"/>
    <w:rsid w:val="005E0764"/>
    <w:rsid w:val="0060603D"/>
    <w:rsid w:val="006247AD"/>
    <w:rsid w:val="00631992"/>
    <w:rsid w:val="00640053"/>
    <w:rsid w:val="006577F7"/>
    <w:rsid w:val="00696508"/>
    <w:rsid w:val="00734EA7"/>
    <w:rsid w:val="00745A6F"/>
    <w:rsid w:val="00761382"/>
    <w:rsid w:val="00790A8D"/>
    <w:rsid w:val="007953E3"/>
    <w:rsid w:val="007D4DF7"/>
    <w:rsid w:val="007D58BF"/>
    <w:rsid w:val="007E3E94"/>
    <w:rsid w:val="00815F17"/>
    <w:rsid w:val="0083437F"/>
    <w:rsid w:val="0087709C"/>
    <w:rsid w:val="00897459"/>
    <w:rsid w:val="008D1A39"/>
    <w:rsid w:val="008E2EF1"/>
    <w:rsid w:val="00901DF8"/>
    <w:rsid w:val="00925FC3"/>
    <w:rsid w:val="00937826"/>
    <w:rsid w:val="009D367C"/>
    <w:rsid w:val="00A06DB7"/>
    <w:rsid w:val="00A10DA2"/>
    <w:rsid w:val="00A178EF"/>
    <w:rsid w:val="00A80739"/>
    <w:rsid w:val="00AA5FAA"/>
    <w:rsid w:val="00AB6F99"/>
    <w:rsid w:val="00AF1528"/>
    <w:rsid w:val="00B006B6"/>
    <w:rsid w:val="00B25984"/>
    <w:rsid w:val="00B4628C"/>
    <w:rsid w:val="00B57703"/>
    <w:rsid w:val="00B74B71"/>
    <w:rsid w:val="00B75C3C"/>
    <w:rsid w:val="00B9209C"/>
    <w:rsid w:val="00BB28F2"/>
    <w:rsid w:val="00BC1807"/>
    <w:rsid w:val="00BF272A"/>
    <w:rsid w:val="00C05D7F"/>
    <w:rsid w:val="00C1315E"/>
    <w:rsid w:val="00C55CB9"/>
    <w:rsid w:val="00C56043"/>
    <w:rsid w:val="00C7738B"/>
    <w:rsid w:val="00C82A0D"/>
    <w:rsid w:val="00C922AB"/>
    <w:rsid w:val="00CA661F"/>
    <w:rsid w:val="00CB0B2B"/>
    <w:rsid w:val="00D51E07"/>
    <w:rsid w:val="00D56E98"/>
    <w:rsid w:val="00DA2F65"/>
    <w:rsid w:val="00DA3561"/>
    <w:rsid w:val="00DA382F"/>
    <w:rsid w:val="00DE5377"/>
    <w:rsid w:val="00E6770B"/>
    <w:rsid w:val="00E80E7C"/>
    <w:rsid w:val="00EB6B65"/>
    <w:rsid w:val="00EC710A"/>
    <w:rsid w:val="00EF1F26"/>
    <w:rsid w:val="00F32364"/>
    <w:rsid w:val="00F76B2B"/>
    <w:rsid w:val="00F77699"/>
    <w:rsid w:val="00FB16DD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86104-B7E4-4716-9DE0-82477569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69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1439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laucoin</dc:creator>
  <cp:keywords/>
  <dc:description/>
  <cp:lastModifiedBy>guillaume laucoin</cp:lastModifiedBy>
  <cp:revision>9</cp:revision>
  <dcterms:created xsi:type="dcterms:W3CDTF">2018-01-15T21:59:00Z</dcterms:created>
  <dcterms:modified xsi:type="dcterms:W3CDTF">2018-02-06T08:21:00Z</dcterms:modified>
</cp:coreProperties>
</file>