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56" w:rsidRPr="00780B56" w:rsidRDefault="00780B56" w:rsidP="00780B56">
      <w:pPr>
        <w:pBdr>
          <w:bottom w:val="single" w:sz="4" w:space="1" w:color="auto"/>
        </w:pBdr>
        <w:ind w:right="-540"/>
        <w:jc w:val="center"/>
        <w:rPr>
          <w:b/>
          <w:color w:val="000000" w:themeColor="text1"/>
          <w:sz w:val="24"/>
          <w:szCs w:val="24"/>
        </w:rPr>
      </w:pPr>
      <w:r>
        <w:rPr>
          <w:b/>
          <w:color w:val="000000" w:themeColor="text1"/>
          <w:sz w:val="24"/>
          <w:szCs w:val="24"/>
        </w:rPr>
        <w:t xml:space="preserve">Séquence 2 : </w:t>
      </w:r>
      <w:r w:rsidRPr="00780B56">
        <w:rPr>
          <w:b/>
          <w:color w:val="000000" w:themeColor="text1"/>
          <w:sz w:val="24"/>
          <w:szCs w:val="24"/>
        </w:rPr>
        <w:t>Activité informatique</w:t>
      </w:r>
    </w:p>
    <w:p w:rsidR="00780B56" w:rsidRDefault="00780B56" w:rsidP="00780B56">
      <w:pPr>
        <w:ind w:left="-540" w:right="-540"/>
        <w:jc w:val="center"/>
        <w:rPr>
          <w:b/>
          <w:sz w:val="24"/>
          <w:szCs w:val="24"/>
        </w:rPr>
      </w:pPr>
    </w:p>
    <w:p w:rsidR="00780B56" w:rsidRPr="00780B56" w:rsidRDefault="00780B56" w:rsidP="00780B56">
      <w:pPr>
        <w:pStyle w:val="NormalWeb"/>
        <w:tabs>
          <w:tab w:val="left" w:pos="10205"/>
        </w:tabs>
        <w:ind w:left="-540" w:right="-540"/>
        <w:jc w:val="both"/>
        <w:rPr>
          <w:color w:val="000000"/>
          <w:sz w:val="21"/>
          <w:szCs w:val="21"/>
        </w:rPr>
      </w:pPr>
      <w:proofErr w:type="spellStart"/>
      <w:r w:rsidRPr="00780B56">
        <w:rPr>
          <w:rFonts w:eastAsia="Arial Unicode MS"/>
          <w:sz w:val="21"/>
          <w:szCs w:val="21"/>
        </w:rPr>
        <w:t>Haec</w:t>
      </w:r>
      <w:proofErr w:type="spellEnd"/>
      <w:r w:rsidRPr="00780B56">
        <w:rPr>
          <w:rFonts w:eastAsia="Arial Unicode MS"/>
          <w:sz w:val="21"/>
          <w:szCs w:val="21"/>
        </w:rPr>
        <w:t xml:space="preserve"> est prima </w:t>
      </w:r>
      <w:proofErr w:type="spellStart"/>
      <w:r w:rsidRPr="00780B56">
        <w:rPr>
          <w:rFonts w:eastAsia="Arial Unicode MS"/>
          <w:sz w:val="21"/>
          <w:szCs w:val="21"/>
        </w:rPr>
        <w:t>aetas</w:t>
      </w:r>
      <w:proofErr w:type="spellEnd"/>
      <w:r w:rsidRPr="00780B56">
        <w:rPr>
          <w:rFonts w:eastAsia="Arial Unicode MS"/>
          <w:sz w:val="21"/>
          <w:szCs w:val="21"/>
        </w:rPr>
        <w:t xml:space="preserve"> populi romani, et quasi </w:t>
      </w:r>
      <w:proofErr w:type="spellStart"/>
      <w:r w:rsidRPr="00780B56">
        <w:rPr>
          <w:rFonts w:eastAsia="Arial Unicode MS"/>
          <w:sz w:val="21"/>
          <w:szCs w:val="21"/>
        </w:rPr>
        <w:t>infantia</w:t>
      </w:r>
      <w:proofErr w:type="spellEnd"/>
      <w:r w:rsidRPr="00780B56">
        <w:rPr>
          <w:rFonts w:eastAsia="Arial Unicode MS"/>
          <w:sz w:val="21"/>
          <w:szCs w:val="21"/>
        </w:rPr>
        <w:t xml:space="preserve">, </w:t>
      </w:r>
      <w:proofErr w:type="spellStart"/>
      <w:r w:rsidRPr="00780B56">
        <w:rPr>
          <w:rFonts w:eastAsia="Arial Unicode MS"/>
          <w:sz w:val="21"/>
          <w:szCs w:val="21"/>
        </w:rPr>
        <w:t>quam</w:t>
      </w:r>
      <w:proofErr w:type="spellEnd"/>
      <w:r w:rsidRPr="00780B56">
        <w:rPr>
          <w:rFonts w:eastAsia="Arial Unicode MS"/>
          <w:sz w:val="21"/>
          <w:szCs w:val="21"/>
        </w:rPr>
        <w:t xml:space="preserve"> </w:t>
      </w:r>
      <w:proofErr w:type="spellStart"/>
      <w:r w:rsidRPr="00780B56">
        <w:rPr>
          <w:rFonts w:eastAsia="Arial Unicode MS"/>
          <w:sz w:val="21"/>
          <w:szCs w:val="21"/>
        </w:rPr>
        <w:t>habuit</w:t>
      </w:r>
      <w:proofErr w:type="spellEnd"/>
      <w:r w:rsidRPr="00780B56">
        <w:rPr>
          <w:rFonts w:eastAsia="Arial Unicode MS"/>
          <w:sz w:val="21"/>
          <w:szCs w:val="21"/>
        </w:rPr>
        <w:t xml:space="preserve"> </w:t>
      </w:r>
      <w:proofErr w:type="spellStart"/>
      <w:r w:rsidRPr="00780B56">
        <w:rPr>
          <w:rFonts w:eastAsia="Arial Unicode MS"/>
          <w:sz w:val="21"/>
          <w:szCs w:val="21"/>
        </w:rPr>
        <w:t>sub</w:t>
      </w:r>
      <w:proofErr w:type="spellEnd"/>
      <w:r w:rsidRPr="00780B56">
        <w:rPr>
          <w:rFonts w:eastAsia="Arial Unicode MS"/>
          <w:sz w:val="21"/>
          <w:szCs w:val="21"/>
        </w:rPr>
        <w:t xml:space="preserve"> </w:t>
      </w:r>
      <w:proofErr w:type="spellStart"/>
      <w:r w:rsidRPr="00780B56">
        <w:rPr>
          <w:rFonts w:eastAsia="Arial Unicode MS"/>
          <w:sz w:val="21"/>
          <w:szCs w:val="21"/>
        </w:rPr>
        <w:t>regibus</w:t>
      </w:r>
      <w:proofErr w:type="spellEnd"/>
      <w:r w:rsidRPr="00780B56">
        <w:rPr>
          <w:rFonts w:eastAsia="Arial Unicode MS"/>
          <w:sz w:val="21"/>
          <w:szCs w:val="21"/>
        </w:rPr>
        <w:t xml:space="preserve"> </w:t>
      </w:r>
      <w:proofErr w:type="spellStart"/>
      <w:r w:rsidRPr="00780B56">
        <w:rPr>
          <w:rFonts w:eastAsia="Arial Unicode MS"/>
          <w:sz w:val="21"/>
          <w:szCs w:val="21"/>
        </w:rPr>
        <w:t>septem</w:t>
      </w:r>
      <w:proofErr w:type="spellEnd"/>
      <w:r w:rsidRPr="00780B56">
        <w:rPr>
          <w:rFonts w:eastAsia="Arial Unicode MS"/>
          <w:sz w:val="21"/>
          <w:szCs w:val="21"/>
        </w:rPr>
        <w:t xml:space="preserve">, </w:t>
      </w:r>
      <w:proofErr w:type="spellStart"/>
      <w:r w:rsidRPr="00780B56">
        <w:rPr>
          <w:rFonts w:eastAsia="Arial Unicode MS"/>
          <w:sz w:val="21"/>
          <w:szCs w:val="21"/>
        </w:rPr>
        <w:t>quadam</w:t>
      </w:r>
      <w:proofErr w:type="spellEnd"/>
      <w:r w:rsidRPr="00780B56">
        <w:rPr>
          <w:rFonts w:eastAsia="Arial Unicode MS"/>
          <w:sz w:val="21"/>
          <w:szCs w:val="21"/>
        </w:rPr>
        <w:t xml:space="preserve"> </w:t>
      </w:r>
      <w:proofErr w:type="spellStart"/>
      <w:r w:rsidRPr="00780B56">
        <w:rPr>
          <w:rFonts w:eastAsia="Arial Unicode MS"/>
          <w:sz w:val="21"/>
          <w:szCs w:val="21"/>
        </w:rPr>
        <w:t>fatorum</w:t>
      </w:r>
      <w:proofErr w:type="spellEnd"/>
      <w:r w:rsidRPr="00780B56">
        <w:rPr>
          <w:rFonts w:eastAsia="Arial Unicode MS"/>
          <w:sz w:val="21"/>
          <w:szCs w:val="21"/>
        </w:rPr>
        <w:t xml:space="preserve"> </w:t>
      </w:r>
      <w:proofErr w:type="spellStart"/>
      <w:r w:rsidRPr="00780B56">
        <w:rPr>
          <w:rFonts w:eastAsia="Arial Unicode MS"/>
          <w:sz w:val="21"/>
          <w:szCs w:val="21"/>
        </w:rPr>
        <w:t>industria</w:t>
      </w:r>
      <w:proofErr w:type="spellEnd"/>
      <w:r w:rsidRPr="00780B56">
        <w:rPr>
          <w:rFonts w:eastAsia="Arial Unicode MS"/>
          <w:sz w:val="21"/>
          <w:szCs w:val="21"/>
        </w:rPr>
        <w:t xml:space="preserve">, </w:t>
      </w:r>
      <w:proofErr w:type="spellStart"/>
      <w:r w:rsidRPr="00780B56">
        <w:rPr>
          <w:rFonts w:eastAsia="Arial Unicode MS"/>
          <w:sz w:val="21"/>
          <w:szCs w:val="21"/>
        </w:rPr>
        <w:t>tam</w:t>
      </w:r>
      <w:proofErr w:type="spellEnd"/>
      <w:r w:rsidRPr="00780B56">
        <w:rPr>
          <w:rFonts w:eastAsia="Arial Unicode MS"/>
          <w:sz w:val="21"/>
          <w:szCs w:val="21"/>
        </w:rPr>
        <w:t xml:space="preserve"> </w:t>
      </w:r>
      <w:proofErr w:type="spellStart"/>
      <w:r w:rsidRPr="00780B56">
        <w:rPr>
          <w:rFonts w:eastAsia="Arial Unicode MS"/>
          <w:sz w:val="21"/>
          <w:szCs w:val="21"/>
        </w:rPr>
        <w:t>variis</w:t>
      </w:r>
      <w:proofErr w:type="spellEnd"/>
      <w:r w:rsidRPr="00780B56">
        <w:rPr>
          <w:rFonts w:eastAsia="Arial Unicode MS"/>
          <w:sz w:val="21"/>
          <w:szCs w:val="21"/>
        </w:rPr>
        <w:t xml:space="preserve"> </w:t>
      </w:r>
      <w:proofErr w:type="spellStart"/>
      <w:r w:rsidRPr="00780B56">
        <w:rPr>
          <w:rFonts w:eastAsia="Arial Unicode MS"/>
          <w:sz w:val="21"/>
          <w:szCs w:val="21"/>
        </w:rPr>
        <w:t>ingenio</w:t>
      </w:r>
      <w:proofErr w:type="spellEnd"/>
      <w:r w:rsidRPr="00780B56">
        <w:rPr>
          <w:rFonts w:eastAsia="Arial Unicode MS"/>
          <w:sz w:val="21"/>
          <w:szCs w:val="21"/>
        </w:rPr>
        <w:t xml:space="preserve">, ut </w:t>
      </w:r>
      <w:proofErr w:type="spellStart"/>
      <w:r w:rsidRPr="00780B56">
        <w:rPr>
          <w:rFonts w:eastAsia="Arial Unicode MS"/>
          <w:sz w:val="21"/>
          <w:szCs w:val="21"/>
        </w:rPr>
        <w:t>reipublicae</w:t>
      </w:r>
      <w:proofErr w:type="spellEnd"/>
      <w:r w:rsidRPr="00780B56">
        <w:rPr>
          <w:rFonts w:eastAsia="Arial Unicode MS"/>
          <w:sz w:val="21"/>
          <w:szCs w:val="21"/>
        </w:rPr>
        <w:t xml:space="preserve"> ratio et </w:t>
      </w:r>
      <w:proofErr w:type="spellStart"/>
      <w:r w:rsidRPr="00780B56">
        <w:rPr>
          <w:rFonts w:eastAsia="Arial Unicode MS"/>
          <w:sz w:val="21"/>
          <w:szCs w:val="21"/>
        </w:rPr>
        <w:t>utilitas</w:t>
      </w:r>
      <w:proofErr w:type="spellEnd"/>
      <w:r w:rsidRPr="00780B56">
        <w:rPr>
          <w:rFonts w:eastAsia="Arial Unicode MS"/>
          <w:sz w:val="21"/>
          <w:szCs w:val="21"/>
        </w:rPr>
        <w:t xml:space="preserve"> </w:t>
      </w:r>
      <w:proofErr w:type="spellStart"/>
      <w:r w:rsidRPr="00780B56">
        <w:rPr>
          <w:rFonts w:eastAsia="Arial Unicode MS"/>
          <w:sz w:val="21"/>
          <w:szCs w:val="21"/>
        </w:rPr>
        <w:t>postulabat</w:t>
      </w:r>
      <w:proofErr w:type="spellEnd"/>
      <w:r w:rsidRPr="00780B56">
        <w:rPr>
          <w:rFonts w:eastAsia="Arial Unicode MS"/>
          <w:sz w:val="21"/>
          <w:szCs w:val="21"/>
        </w:rPr>
        <w:t xml:space="preserve">. Nam quid </w:t>
      </w:r>
      <w:proofErr w:type="spellStart"/>
      <w:r w:rsidRPr="00780B56">
        <w:rPr>
          <w:rFonts w:eastAsia="Arial Unicode MS"/>
          <w:sz w:val="21"/>
          <w:szCs w:val="21"/>
        </w:rPr>
        <w:t>Romulo</w:t>
      </w:r>
      <w:proofErr w:type="spellEnd"/>
      <w:r w:rsidRPr="00780B56">
        <w:rPr>
          <w:rFonts w:eastAsia="Arial Unicode MS"/>
          <w:sz w:val="21"/>
          <w:szCs w:val="21"/>
        </w:rPr>
        <w:t xml:space="preserve"> </w:t>
      </w:r>
      <w:proofErr w:type="spellStart"/>
      <w:proofErr w:type="gramStart"/>
      <w:r w:rsidRPr="00780B56">
        <w:rPr>
          <w:rFonts w:eastAsia="Arial Unicode MS"/>
          <w:sz w:val="21"/>
          <w:szCs w:val="21"/>
        </w:rPr>
        <w:t>ardentius</w:t>
      </w:r>
      <w:proofErr w:type="spellEnd"/>
      <w:r w:rsidRPr="00780B56">
        <w:rPr>
          <w:rFonts w:eastAsia="Arial Unicode MS"/>
          <w:sz w:val="21"/>
          <w:szCs w:val="21"/>
        </w:rPr>
        <w:t>?</w:t>
      </w:r>
      <w:proofErr w:type="gramEnd"/>
      <w:r w:rsidRPr="00780B56">
        <w:rPr>
          <w:rFonts w:eastAsia="Arial Unicode MS"/>
          <w:sz w:val="21"/>
          <w:szCs w:val="21"/>
        </w:rPr>
        <w:t xml:space="preserve"> </w:t>
      </w:r>
      <w:proofErr w:type="spellStart"/>
      <w:r w:rsidRPr="00780B56">
        <w:rPr>
          <w:rFonts w:eastAsia="Arial Unicode MS"/>
          <w:sz w:val="21"/>
          <w:szCs w:val="21"/>
        </w:rPr>
        <w:t>tali</w:t>
      </w:r>
      <w:proofErr w:type="spellEnd"/>
      <w:r w:rsidRPr="00780B56">
        <w:rPr>
          <w:rFonts w:eastAsia="Arial Unicode MS"/>
          <w:sz w:val="21"/>
          <w:szCs w:val="21"/>
        </w:rPr>
        <w:t xml:space="preserve"> opus fuit, ut </w:t>
      </w:r>
      <w:proofErr w:type="spellStart"/>
      <w:r w:rsidRPr="00780B56">
        <w:rPr>
          <w:rFonts w:eastAsia="Arial Unicode MS"/>
          <w:sz w:val="21"/>
          <w:szCs w:val="21"/>
        </w:rPr>
        <w:t>invaderet</w:t>
      </w:r>
      <w:proofErr w:type="spellEnd"/>
      <w:r w:rsidRPr="00780B56">
        <w:rPr>
          <w:rFonts w:eastAsia="Arial Unicode MS"/>
          <w:sz w:val="21"/>
          <w:szCs w:val="21"/>
        </w:rPr>
        <w:t xml:space="preserve"> </w:t>
      </w:r>
      <w:proofErr w:type="spellStart"/>
      <w:r w:rsidRPr="00780B56">
        <w:rPr>
          <w:rFonts w:eastAsia="Arial Unicode MS"/>
          <w:sz w:val="21"/>
          <w:szCs w:val="21"/>
        </w:rPr>
        <w:t>regnum</w:t>
      </w:r>
      <w:proofErr w:type="spellEnd"/>
      <w:r w:rsidRPr="00780B56">
        <w:rPr>
          <w:rFonts w:eastAsia="Arial Unicode MS"/>
          <w:sz w:val="21"/>
          <w:szCs w:val="21"/>
        </w:rPr>
        <w:t xml:space="preserve">. Quid Numa </w:t>
      </w:r>
      <w:proofErr w:type="spellStart"/>
      <w:proofErr w:type="gramStart"/>
      <w:r w:rsidRPr="00780B56">
        <w:rPr>
          <w:rFonts w:eastAsia="Arial Unicode MS"/>
          <w:sz w:val="21"/>
          <w:szCs w:val="21"/>
        </w:rPr>
        <w:t>religiosius</w:t>
      </w:r>
      <w:proofErr w:type="spellEnd"/>
      <w:r w:rsidRPr="00780B56">
        <w:rPr>
          <w:rFonts w:eastAsia="Arial Unicode MS"/>
          <w:sz w:val="21"/>
          <w:szCs w:val="21"/>
        </w:rPr>
        <w:t>?</w:t>
      </w:r>
      <w:proofErr w:type="gramEnd"/>
      <w:r w:rsidRPr="00780B56">
        <w:rPr>
          <w:rFonts w:eastAsia="Arial Unicode MS"/>
          <w:sz w:val="21"/>
          <w:szCs w:val="21"/>
        </w:rPr>
        <w:t xml:space="preserve"> </w:t>
      </w:r>
      <w:proofErr w:type="spellStart"/>
      <w:r w:rsidRPr="00780B56">
        <w:rPr>
          <w:rFonts w:eastAsia="Arial Unicode MS"/>
          <w:sz w:val="21"/>
          <w:szCs w:val="21"/>
        </w:rPr>
        <w:t>ita</w:t>
      </w:r>
      <w:proofErr w:type="spellEnd"/>
      <w:r w:rsidRPr="00780B56">
        <w:rPr>
          <w:rFonts w:eastAsia="Arial Unicode MS"/>
          <w:sz w:val="21"/>
          <w:szCs w:val="21"/>
        </w:rPr>
        <w:t xml:space="preserve"> </w:t>
      </w:r>
      <w:proofErr w:type="spellStart"/>
      <w:r w:rsidRPr="00780B56">
        <w:rPr>
          <w:rFonts w:eastAsia="Arial Unicode MS"/>
          <w:sz w:val="21"/>
          <w:szCs w:val="21"/>
        </w:rPr>
        <w:t>res</w:t>
      </w:r>
      <w:proofErr w:type="spellEnd"/>
      <w:r w:rsidRPr="00780B56">
        <w:rPr>
          <w:rFonts w:eastAsia="Arial Unicode MS"/>
          <w:sz w:val="21"/>
          <w:szCs w:val="21"/>
        </w:rPr>
        <w:t xml:space="preserve"> </w:t>
      </w:r>
      <w:proofErr w:type="spellStart"/>
      <w:r w:rsidRPr="00780B56">
        <w:rPr>
          <w:rFonts w:eastAsia="Arial Unicode MS"/>
          <w:sz w:val="21"/>
          <w:szCs w:val="21"/>
        </w:rPr>
        <w:t>poposcit</w:t>
      </w:r>
      <w:proofErr w:type="spellEnd"/>
      <w:r w:rsidRPr="00780B56">
        <w:rPr>
          <w:rFonts w:eastAsia="Arial Unicode MS"/>
          <w:sz w:val="21"/>
          <w:szCs w:val="21"/>
        </w:rPr>
        <w:t xml:space="preserve">, ut </w:t>
      </w:r>
      <w:proofErr w:type="spellStart"/>
      <w:r w:rsidRPr="00780B56">
        <w:rPr>
          <w:rFonts w:eastAsia="Arial Unicode MS"/>
          <w:sz w:val="21"/>
          <w:szCs w:val="21"/>
        </w:rPr>
        <w:t>ferox</w:t>
      </w:r>
      <w:proofErr w:type="spellEnd"/>
      <w:r w:rsidRPr="00780B56">
        <w:rPr>
          <w:rFonts w:eastAsia="Arial Unicode MS"/>
          <w:sz w:val="21"/>
          <w:szCs w:val="21"/>
        </w:rPr>
        <w:t xml:space="preserve"> </w:t>
      </w:r>
      <w:proofErr w:type="spellStart"/>
      <w:r w:rsidRPr="00780B56">
        <w:rPr>
          <w:rFonts w:eastAsia="Arial Unicode MS"/>
          <w:sz w:val="21"/>
          <w:szCs w:val="21"/>
        </w:rPr>
        <w:t>populus</w:t>
      </w:r>
      <w:proofErr w:type="spellEnd"/>
      <w:r w:rsidRPr="00780B56">
        <w:rPr>
          <w:rFonts w:eastAsia="Arial Unicode MS"/>
          <w:sz w:val="21"/>
          <w:szCs w:val="21"/>
        </w:rPr>
        <w:t xml:space="preserve"> </w:t>
      </w:r>
      <w:proofErr w:type="spellStart"/>
      <w:r w:rsidRPr="00780B56">
        <w:rPr>
          <w:rFonts w:eastAsia="Arial Unicode MS"/>
          <w:sz w:val="21"/>
          <w:szCs w:val="21"/>
        </w:rPr>
        <w:t>deorum</w:t>
      </w:r>
      <w:proofErr w:type="spellEnd"/>
      <w:r w:rsidRPr="00780B56">
        <w:rPr>
          <w:rFonts w:eastAsia="Arial Unicode MS"/>
          <w:sz w:val="21"/>
          <w:szCs w:val="21"/>
        </w:rPr>
        <w:t xml:space="preserve"> </w:t>
      </w:r>
      <w:proofErr w:type="spellStart"/>
      <w:r w:rsidRPr="00780B56">
        <w:rPr>
          <w:rFonts w:eastAsia="Arial Unicode MS"/>
          <w:sz w:val="21"/>
          <w:szCs w:val="21"/>
        </w:rPr>
        <w:t>metu</w:t>
      </w:r>
      <w:proofErr w:type="spellEnd"/>
      <w:r w:rsidRPr="00780B56">
        <w:rPr>
          <w:rFonts w:eastAsia="Arial Unicode MS"/>
          <w:sz w:val="21"/>
          <w:szCs w:val="21"/>
        </w:rPr>
        <w:t xml:space="preserve"> </w:t>
      </w:r>
      <w:proofErr w:type="spellStart"/>
      <w:r w:rsidRPr="00780B56">
        <w:rPr>
          <w:rFonts w:eastAsia="Arial Unicode MS"/>
          <w:sz w:val="21"/>
          <w:szCs w:val="21"/>
        </w:rPr>
        <w:t>mitigaretur</w:t>
      </w:r>
      <w:proofErr w:type="spellEnd"/>
      <w:r w:rsidRPr="00780B56">
        <w:rPr>
          <w:rFonts w:eastAsia="Arial Unicode MS"/>
          <w:sz w:val="21"/>
          <w:szCs w:val="21"/>
        </w:rPr>
        <w:t xml:space="preserve">. Quid </w:t>
      </w:r>
      <w:proofErr w:type="spellStart"/>
      <w:r w:rsidRPr="00780B56">
        <w:rPr>
          <w:rFonts w:eastAsia="Arial Unicode MS"/>
          <w:sz w:val="21"/>
          <w:szCs w:val="21"/>
        </w:rPr>
        <w:t>ille</w:t>
      </w:r>
      <w:proofErr w:type="spellEnd"/>
      <w:r w:rsidRPr="00780B56">
        <w:rPr>
          <w:rFonts w:eastAsia="Arial Unicode MS"/>
          <w:sz w:val="21"/>
          <w:szCs w:val="21"/>
        </w:rPr>
        <w:t xml:space="preserve"> </w:t>
      </w:r>
      <w:proofErr w:type="spellStart"/>
      <w:r w:rsidRPr="00780B56">
        <w:rPr>
          <w:rFonts w:eastAsia="Arial Unicode MS"/>
          <w:sz w:val="21"/>
          <w:szCs w:val="21"/>
        </w:rPr>
        <w:t>militiae</w:t>
      </w:r>
      <w:proofErr w:type="spellEnd"/>
      <w:r w:rsidRPr="00780B56">
        <w:rPr>
          <w:rFonts w:eastAsia="Arial Unicode MS"/>
          <w:sz w:val="21"/>
          <w:szCs w:val="21"/>
        </w:rPr>
        <w:t xml:space="preserve"> </w:t>
      </w:r>
      <w:proofErr w:type="spellStart"/>
      <w:r w:rsidRPr="00780B56">
        <w:rPr>
          <w:rFonts w:eastAsia="Arial Unicode MS"/>
          <w:sz w:val="21"/>
          <w:szCs w:val="21"/>
        </w:rPr>
        <w:t>artifex</w:t>
      </w:r>
      <w:proofErr w:type="spellEnd"/>
      <w:r w:rsidRPr="00780B56">
        <w:rPr>
          <w:rFonts w:eastAsia="Arial Unicode MS"/>
          <w:sz w:val="21"/>
          <w:szCs w:val="21"/>
        </w:rPr>
        <w:t xml:space="preserve"> </w:t>
      </w:r>
      <w:proofErr w:type="spellStart"/>
      <w:proofErr w:type="gramStart"/>
      <w:r w:rsidRPr="00780B56">
        <w:rPr>
          <w:rFonts w:eastAsia="Arial Unicode MS"/>
          <w:sz w:val="21"/>
          <w:szCs w:val="21"/>
        </w:rPr>
        <w:t>Tullus</w:t>
      </w:r>
      <w:proofErr w:type="spellEnd"/>
      <w:r w:rsidRPr="00780B56">
        <w:rPr>
          <w:rFonts w:eastAsia="Arial Unicode MS"/>
          <w:sz w:val="21"/>
          <w:szCs w:val="21"/>
        </w:rPr>
        <w:t>?</w:t>
      </w:r>
      <w:proofErr w:type="gramEnd"/>
      <w:r w:rsidRPr="00780B56">
        <w:rPr>
          <w:rFonts w:eastAsia="Arial Unicode MS"/>
          <w:sz w:val="21"/>
          <w:szCs w:val="21"/>
        </w:rPr>
        <w:t xml:space="preserve"> </w:t>
      </w:r>
      <w:proofErr w:type="spellStart"/>
      <w:r w:rsidRPr="00780B56">
        <w:rPr>
          <w:rFonts w:eastAsia="Arial Unicode MS"/>
          <w:sz w:val="21"/>
          <w:szCs w:val="21"/>
        </w:rPr>
        <w:t>bellatoribus</w:t>
      </w:r>
      <w:proofErr w:type="spellEnd"/>
      <w:r w:rsidRPr="00780B56">
        <w:rPr>
          <w:rFonts w:eastAsia="Arial Unicode MS"/>
          <w:sz w:val="21"/>
          <w:szCs w:val="21"/>
        </w:rPr>
        <w:t xml:space="preserve"> </w:t>
      </w:r>
      <w:proofErr w:type="spellStart"/>
      <w:r w:rsidRPr="00780B56">
        <w:rPr>
          <w:rFonts w:eastAsia="Arial Unicode MS"/>
          <w:sz w:val="21"/>
          <w:szCs w:val="21"/>
        </w:rPr>
        <w:t>viris</w:t>
      </w:r>
      <w:proofErr w:type="spellEnd"/>
      <w:r w:rsidRPr="00780B56">
        <w:rPr>
          <w:rFonts w:eastAsia="Arial Unicode MS"/>
          <w:sz w:val="21"/>
          <w:szCs w:val="21"/>
        </w:rPr>
        <w:t xml:space="preserve"> </w:t>
      </w:r>
      <w:proofErr w:type="spellStart"/>
      <w:r w:rsidRPr="00780B56">
        <w:rPr>
          <w:rFonts w:eastAsia="Arial Unicode MS"/>
          <w:sz w:val="21"/>
          <w:szCs w:val="21"/>
        </w:rPr>
        <w:t>quam</w:t>
      </w:r>
      <w:proofErr w:type="spellEnd"/>
      <w:r w:rsidRPr="00780B56">
        <w:rPr>
          <w:rFonts w:eastAsia="Arial Unicode MS"/>
          <w:sz w:val="21"/>
          <w:szCs w:val="21"/>
        </w:rPr>
        <w:t xml:space="preserve"> </w:t>
      </w:r>
      <w:proofErr w:type="spellStart"/>
      <w:r w:rsidRPr="00780B56">
        <w:rPr>
          <w:rFonts w:eastAsia="Arial Unicode MS"/>
          <w:sz w:val="21"/>
          <w:szCs w:val="21"/>
        </w:rPr>
        <w:t>necessarius</w:t>
      </w:r>
      <w:proofErr w:type="spellEnd"/>
      <w:r w:rsidRPr="00780B56">
        <w:rPr>
          <w:rFonts w:eastAsia="Arial Unicode MS"/>
          <w:sz w:val="21"/>
          <w:szCs w:val="21"/>
        </w:rPr>
        <w:t xml:space="preserve">, ut </w:t>
      </w:r>
      <w:proofErr w:type="spellStart"/>
      <w:r w:rsidRPr="00780B56">
        <w:rPr>
          <w:rFonts w:eastAsia="Arial Unicode MS"/>
          <w:sz w:val="21"/>
          <w:szCs w:val="21"/>
        </w:rPr>
        <w:t>acueret</w:t>
      </w:r>
      <w:proofErr w:type="spellEnd"/>
      <w:r w:rsidRPr="00780B56">
        <w:rPr>
          <w:rFonts w:eastAsia="Arial Unicode MS"/>
          <w:sz w:val="21"/>
          <w:szCs w:val="21"/>
        </w:rPr>
        <w:t xml:space="preserve"> </w:t>
      </w:r>
      <w:proofErr w:type="spellStart"/>
      <w:r w:rsidRPr="00780B56">
        <w:rPr>
          <w:rFonts w:eastAsia="Arial Unicode MS"/>
          <w:sz w:val="21"/>
          <w:szCs w:val="21"/>
        </w:rPr>
        <w:t>ratione</w:t>
      </w:r>
      <w:proofErr w:type="spellEnd"/>
      <w:r w:rsidRPr="00780B56">
        <w:rPr>
          <w:rFonts w:eastAsia="Arial Unicode MS"/>
          <w:sz w:val="21"/>
          <w:szCs w:val="21"/>
        </w:rPr>
        <w:t xml:space="preserve"> </w:t>
      </w:r>
      <w:proofErr w:type="spellStart"/>
      <w:r w:rsidRPr="00780B56">
        <w:rPr>
          <w:rFonts w:eastAsia="Arial Unicode MS"/>
          <w:sz w:val="21"/>
          <w:szCs w:val="21"/>
        </w:rPr>
        <w:t>virtutem</w:t>
      </w:r>
      <w:proofErr w:type="spellEnd"/>
      <w:r w:rsidRPr="00780B56">
        <w:rPr>
          <w:rFonts w:eastAsia="Arial Unicode MS"/>
          <w:sz w:val="21"/>
          <w:szCs w:val="21"/>
        </w:rPr>
        <w:t xml:space="preserve">! Quid </w:t>
      </w:r>
      <w:proofErr w:type="spellStart"/>
      <w:r w:rsidRPr="00780B56">
        <w:rPr>
          <w:rFonts w:eastAsia="Arial Unicode MS"/>
          <w:sz w:val="21"/>
          <w:szCs w:val="21"/>
        </w:rPr>
        <w:t>aedificator</w:t>
      </w:r>
      <w:proofErr w:type="spellEnd"/>
      <w:r w:rsidRPr="00780B56">
        <w:rPr>
          <w:rFonts w:eastAsia="Arial Unicode MS"/>
          <w:sz w:val="21"/>
          <w:szCs w:val="21"/>
        </w:rPr>
        <w:t xml:space="preserve"> </w:t>
      </w:r>
      <w:proofErr w:type="spellStart"/>
      <w:proofErr w:type="gramStart"/>
      <w:r w:rsidRPr="00780B56">
        <w:rPr>
          <w:rFonts w:eastAsia="Arial Unicode MS"/>
          <w:sz w:val="21"/>
          <w:szCs w:val="21"/>
        </w:rPr>
        <w:t>Ancus</w:t>
      </w:r>
      <w:proofErr w:type="spellEnd"/>
      <w:r w:rsidRPr="00780B56">
        <w:rPr>
          <w:rFonts w:eastAsia="Arial Unicode MS"/>
          <w:sz w:val="21"/>
          <w:szCs w:val="21"/>
        </w:rPr>
        <w:t>?</w:t>
      </w:r>
      <w:proofErr w:type="gramEnd"/>
      <w:r w:rsidRPr="00780B56">
        <w:rPr>
          <w:rFonts w:eastAsia="Arial Unicode MS"/>
          <w:sz w:val="21"/>
          <w:szCs w:val="21"/>
        </w:rPr>
        <w:t xml:space="preserve"> ut </w:t>
      </w:r>
      <w:proofErr w:type="spellStart"/>
      <w:r w:rsidRPr="00780B56">
        <w:rPr>
          <w:rFonts w:eastAsia="Arial Unicode MS"/>
          <w:sz w:val="21"/>
          <w:szCs w:val="21"/>
        </w:rPr>
        <w:t>urbem</w:t>
      </w:r>
      <w:proofErr w:type="spellEnd"/>
      <w:r w:rsidRPr="00780B56">
        <w:rPr>
          <w:rFonts w:eastAsia="Arial Unicode MS"/>
          <w:sz w:val="21"/>
          <w:szCs w:val="21"/>
        </w:rPr>
        <w:t xml:space="preserve"> </w:t>
      </w:r>
      <w:proofErr w:type="spellStart"/>
      <w:r w:rsidRPr="00780B56">
        <w:rPr>
          <w:rFonts w:eastAsia="Arial Unicode MS"/>
          <w:sz w:val="21"/>
          <w:szCs w:val="21"/>
        </w:rPr>
        <w:t>colonia</w:t>
      </w:r>
      <w:proofErr w:type="spellEnd"/>
      <w:r w:rsidRPr="00780B56">
        <w:rPr>
          <w:rFonts w:eastAsia="Arial Unicode MS"/>
          <w:sz w:val="21"/>
          <w:szCs w:val="21"/>
        </w:rPr>
        <w:t xml:space="preserve"> </w:t>
      </w:r>
      <w:proofErr w:type="spellStart"/>
      <w:r w:rsidRPr="00780B56">
        <w:rPr>
          <w:rFonts w:eastAsia="Arial Unicode MS"/>
          <w:sz w:val="21"/>
          <w:szCs w:val="21"/>
        </w:rPr>
        <w:t>extenderet</w:t>
      </w:r>
      <w:proofErr w:type="spellEnd"/>
      <w:r w:rsidRPr="00780B56">
        <w:rPr>
          <w:rFonts w:eastAsia="Arial Unicode MS"/>
          <w:sz w:val="21"/>
          <w:szCs w:val="21"/>
        </w:rPr>
        <w:t xml:space="preserve">, ponte </w:t>
      </w:r>
      <w:proofErr w:type="spellStart"/>
      <w:r w:rsidRPr="00780B56">
        <w:rPr>
          <w:rFonts w:eastAsia="Arial Unicode MS"/>
          <w:sz w:val="21"/>
          <w:szCs w:val="21"/>
        </w:rPr>
        <w:t>iungeret</w:t>
      </w:r>
      <w:proofErr w:type="spellEnd"/>
      <w:r w:rsidRPr="00780B56">
        <w:rPr>
          <w:rFonts w:eastAsia="Arial Unicode MS"/>
          <w:sz w:val="21"/>
          <w:szCs w:val="21"/>
        </w:rPr>
        <w:t xml:space="preserve">, </w:t>
      </w:r>
      <w:proofErr w:type="spellStart"/>
      <w:r w:rsidRPr="00780B56">
        <w:rPr>
          <w:rFonts w:eastAsia="Arial Unicode MS"/>
          <w:sz w:val="21"/>
          <w:szCs w:val="21"/>
        </w:rPr>
        <w:t>muro</w:t>
      </w:r>
      <w:proofErr w:type="spellEnd"/>
      <w:r w:rsidRPr="00780B56">
        <w:rPr>
          <w:rFonts w:eastAsia="Arial Unicode MS"/>
          <w:sz w:val="21"/>
          <w:szCs w:val="21"/>
        </w:rPr>
        <w:t xml:space="preserve"> </w:t>
      </w:r>
      <w:proofErr w:type="spellStart"/>
      <w:r w:rsidRPr="00780B56">
        <w:rPr>
          <w:rFonts w:eastAsia="Arial Unicode MS"/>
          <w:sz w:val="21"/>
          <w:szCs w:val="21"/>
        </w:rPr>
        <w:t>tueretur</w:t>
      </w:r>
      <w:proofErr w:type="spellEnd"/>
      <w:r w:rsidRPr="00780B56">
        <w:rPr>
          <w:rFonts w:eastAsia="Arial Unicode MS"/>
          <w:sz w:val="21"/>
          <w:szCs w:val="21"/>
        </w:rPr>
        <w:t xml:space="preserve">. </w:t>
      </w:r>
      <w:proofErr w:type="spellStart"/>
      <w:r w:rsidRPr="00780B56">
        <w:rPr>
          <w:rFonts w:eastAsia="Arial Unicode MS"/>
          <w:sz w:val="21"/>
          <w:szCs w:val="21"/>
        </w:rPr>
        <w:t>Iam</w:t>
      </w:r>
      <w:proofErr w:type="spellEnd"/>
      <w:r w:rsidRPr="00780B56">
        <w:rPr>
          <w:rFonts w:eastAsia="Arial Unicode MS"/>
          <w:sz w:val="21"/>
          <w:szCs w:val="21"/>
        </w:rPr>
        <w:t xml:space="preserve"> </w:t>
      </w:r>
      <w:proofErr w:type="spellStart"/>
      <w:r w:rsidRPr="00780B56">
        <w:rPr>
          <w:rFonts w:eastAsia="Arial Unicode MS"/>
          <w:sz w:val="21"/>
          <w:szCs w:val="21"/>
        </w:rPr>
        <w:t>vero</w:t>
      </w:r>
      <w:proofErr w:type="spellEnd"/>
      <w:r w:rsidRPr="00780B56">
        <w:rPr>
          <w:rFonts w:eastAsia="Arial Unicode MS"/>
          <w:sz w:val="21"/>
          <w:szCs w:val="21"/>
        </w:rPr>
        <w:t xml:space="preserve"> </w:t>
      </w:r>
      <w:proofErr w:type="spellStart"/>
      <w:r w:rsidRPr="00780B56">
        <w:rPr>
          <w:rFonts w:eastAsia="Arial Unicode MS"/>
          <w:sz w:val="21"/>
          <w:szCs w:val="21"/>
        </w:rPr>
        <w:t>ornamenta</w:t>
      </w:r>
      <w:proofErr w:type="spellEnd"/>
      <w:r w:rsidRPr="00780B56">
        <w:rPr>
          <w:rFonts w:eastAsia="Arial Unicode MS"/>
          <w:sz w:val="21"/>
          <w:szCs w:val="21"/>
        </w:rPr>
        <w:t xml:space="preserve"> </w:t>
      </w:r>
      <w:proofErr w:type="spellStart"/>
      <w:r w:rsidRPr="00780B56">
        <w:rPr>
          <w:rFonts w:eastAsia="Arial Unicode MS"/>
          <w:sz w:val="21"/>
          <w:szCs w:val="21"/>
        </w:rPr>
        <w:t>Tarquinii</w:t>
      </w:r>
      <w:proofErr w:type="spellEnd"/>
      <w:r w:rsidRPr="00780B56">
        <w:rPr>
          <w:rFonts w:eastAsia="Arial Unicode MS"/>
          <w:sz w:val="21"/>
          <w:szCs w:val="21"/>
        </w:rPr>
        <w:t xml:space="preserve"> et </w:t>
      </w:r>
      <w:proofErr w:type="spellStart"/>
      <w:r w:rsidRPr="00780B56">
        <w:rPr>
          <w:rFonts w:eastAsia="Arial Unicode MS"/>
          <w:sz w:val="21"/>
          <w:szCs w:val="21"/>
        </w:rPr>
        <w:t>insignia</w:t>
      </w:r>
      <w:proofErr w:type="spellEnd"/>
      <w:r w:rsidRPr="00780B56">
        <w:rPr>
          <w:rFonts w:eastAsia="Arial Unicode MS"/>
          <w:sz w:val="21"/>
          <w:szCs w:val="21"/>
        </w:rPr>
        <w:t xml:space="preserve"> </w:t>
      </w:r>
      <w:proofErr w:type="spellStart"/>
      <w:r w:rsidRPr="00780B56">
        <w:rPr>
          <w:rFonts w:eastAsia="Arial Unicode MS"/>
          <w:sz w:val="21"/>
          <w:szCs w:val="21"/>
        </w:rPr>
        <w:t>quantam</w:t>
      </w:r>
      <w:proofErr w:type="spellEnd"/>
      <w:r w:rsidRPr="00780B56">
        <w:rPr>
          <w:rFonts w:eastAsia="Arial Unicode MS"/>
          <w:sz w:val="21"/>
          <w:szCs w:val="21"/>
        </w:rPr>
        <w:t xml:space="preserve"> </w:t>
      </w:r>
      <w:proofErr w:type="spellStart"/>
      <w:r w:rsidRPr="00780B56">
        <w:rPr>
          <w:rFonts w:eastAsia="Arial Unicode MS"/>
          <w:sz w:val="21"/>
          <w:szCs w:val="21"/>
        </w:rPr>
        <w:t>principi</w:t>
      </w:r>
      <w:proofErr w:type="spellEnd"/>
      <w:r w:rsidRPr="00780B56">
        <w:rPr>
          <w:rFonts w:eastAsia="Arial Unicode MS"/>
          <w:sz w:val="21"/>
          <w:szCs w:val="21"/>
        </w:rPr>
        <w:t xml:space="preserve"> populo </w:t>
      </w:r>
      <w:proofErr w:type="spellStart"/>
      <w:r w:rsidRPr="00780B56">
        <w:rPr>
          <w:rFonts w:eastAsia="Arial Unicode MS"/>
          <w:sz w:val="21"/>
          <w:szCs w:val="21"/>
        </w:rPr>
        <w:t>addiderunt</w:t>
      </w:r>
      <w:proofErr w:type="spellEnd"/>
      <w:r w:rsidRPr="00780B56">
        <w:rPr>
          <w:rFonts w:eastAsia="Arial Unicode MS"/>
          <w:sz w:val="21"/>
          <w:szCs w:val="21"/>
        </w:rPr>
        <w:t xml:space="preserve"> ex ipso </w:t>
      </w:r>
      <w:proofErr w:type="spellStart"/>
      <w:r w:rsidRPr="00780B56">
        <w:rPr>
          <w:rFonts w:eastAsia="Arial Unicode MS"/>
          <w:sz w:val="21"/>
          <w:szCs w:val="21"/>
        </w:rPr>
        <w:t>habitu</w:t>
      </w:r>
      <w:proofErr w:type="spellEnd"/>
      <w:r w:rsidRPr="00780B56">
        <w:rPr>
          <w:rFonts w:eastAsia="Arial Unicode MS"/>
          <w:sz w:val="21"/>
          <w:szCs w:val="21"/>
        </w:rPr>
        <w:t xml:space="preserve"> </w:t>
      </w:r>
      <w:proofErr w:type="spellStart"/>
      <w:proofErr w:type="gramStart"/>
      <w:r w:rsidRPr="00780B56">
        <w:rPr>
          <w:rFonts w:eastAsia="Arial Unicode MS"/>
          <w:sz w:val="21"/>
          <w:szCs w:val="21"/>
        </w:rPr>
        <w:t>dignitatem</w:t>
      </w:r>
      <w:proofErr w:type="spellEnd"/>
      <w:r w:rsidRPr="00780B56">
        <w:rPr>
          <w:rFonts w:eastAsia="Arial Unicode MS"/>
          <w:sz w:val="21"/>
          <w:szCs w:val="21"/>
        </w:rPr>
        <w:t>!</w:t>
      </w:r>
      <w:proofErr w:type="gramEnd"/>
      <w:r w:rsidRPr="00780B56">
        <w:rPr>
          <w:rFonts w:eastAsia="Arial Unicode MS"/>
          <w:sz w:val="21"/>
          <w:szCs w:val="21"/>
        </w:rPr>
        <w:t xml:space="preserve"> Actus a </w:t>
      </w:r>
      <w:proofErr w:type="spellStart"/>
      <w:r w:rsidRPr="00780B56">
        <w:rPr>
          <w:rFonts w:eastAsia="Arial Unicode MS"/>
          <w:sz w:val="21"/>
          <w:szCs w:val="21"/>
        </w:rPr>
        <w:t>Servio</w:t>
      </w:r>
      <w:proofErr w:type="spellEnd"/>
      <w:r w:rsidRPr="00780B56">
        <w:rPr>
          <w:rFonts w:eastAsia="Arial Unicode MS"/>
          <w:sz w:val="21"/>
          <w:szCs w:val="21"/>
        </w:rPr>
        <w:t xml:space="preserve"> </w:t>
      </w:r>
      <w:proofErr w:type="spellStart"/>
      <w:r w:rsidRPr="00780B56">
        <w:rPr>
          <w:rFonts w:eastAsia="Arial Unicode MS"/>
          <w:sz w:val="21"/>
          <w:szCs w:val="21"/>
        </w:rPr>
        <w:t>census</w:t>
      </w:r>
      <w:proofErr w:type="spellEnd"/>
      <w:r w:rsidRPr="00780B56">
        <w:rPr>
          <w:rFonts w:eastAsia="Arial Unicode MS"/>
          <w:sz w:val="21"/>
          <w:szCs w:val="21"/>
        </w:rPr>
        <w:t xml:space="preserve"> quid </w:t>
      </w:r>
      <w:proofErr w:type="spellStart"/>
      <w:r w:rsidRPr="00780B56">
        <w:rPr>
          <w:rFonts w:eastAsia="Arial Unicode MS"/>
          <w:sz w:val="21"/>
          <w:szCs w:val="21"/>
        </w:rPr>
        <w:t>effecit</w:t>
      </w:r>
      <w:proofErr w:type="spellEnd"/>
      <w:r w:rsidRPr="00780B56">
        <w:rPr>
          <w:rFonts w:eastAsia="Arial Unicode MS"/>
          <w:sz w:val="21"/>
          <w:szCs w:val="21"/>
        </w:rPr>
        <w:t xml:space="preserve">, </w:t>
      </w:r>
      <w:proofErr w:type="spellStart"/>
      <w:r w:rsidRPr="00780B56">
        <w:rPr>
          <w:rFonts w:eastAsia="Arial Unicode MS"/>
          <w:sz w:val="21"/>
          <w:szCs w:val="21"/>
        </w:rPr>
        <w:t>nisi</w:t>
      </w:r>
      <w:proofErr w:type="spellEnd"/>
      <w:r w:rsidRPr="00780B56">
        <w:rPr>
          <w:rFonts w:eastAsia="Arial Unicode MS"/>
          <w:sz w:val="21"/>
          <w:szCs w:val="21"/>
        </w:rPr>
        <w:t xml:space="preserve"> ut </w:t>
      </w:r>
      <w:proofErr w:type="spellStart"/>
      <w:r w:rsidRPr="00780B56">
        <w:rPr>
          <w:rFonts w:eastAsia="Arial Unicode MS"/>
          <w:sz w:val="21"/>
          <w:szCs w:val="21"/>
        </w:rPr>
        <w:t>ipsa</w:t>
      </w:r>
      <w:proofErr w:type="spellEnd"/>
      <w:r w:rsidRPr="00780B56">
        <w:rPr>
          <w:rFonts w:eastAsia="Arial Unicode MS"/>
          <w:sz w:val="21"/>
          <w:szCs w:val="21"/>
        </w:rPr>
        <w:t xml:space="preserve"> se </w:t>
      </w:r>
      <w:proofErr w:type="spellStart"/>
      <w:r w:rsidRPr="00780B56">
        <w:rPr>
          <w:rFonts w:eastAsia="Arial Unicode MS"/>
          <w:sz w:val="21"/>
          <w:szCs w:val="21"/>
        </w:rPr>
        <w:t>nosset</w:t>
      </w:r>
      <w:proofErr w:type="spellEnd"/>
      <w:r w:rsidRPr="00780B56">
        <w:rPr>
          <w:rFonts w:eastAsia="Arial Unicode MS"/>
          <w:sz w:val="21"/>
          <w:szCs w:val="21"/>
        </w:rPr>
        <w:t xml:space="preserve"> </w:t>
      </w:r>
      <w:proofErr w:type="spellStart"/>
      <w:proofErr w:type="gramStart"/>
      <w:r w:rsidRPr="00780B56">
        <w:rPr>
          <w:rFonts w:eastAsia="Arial Unicode MS"/>
          <w:sz w:val="21"/>
          <w:szCs w:val="21"/>
        </w:rPr>
        <w:t>respublica</w:t>
      </w:r>
      <w:proofErr w:type="spellEnd"/>
      <w:r w:rsidRPr="00780B56">
        <w:rPr>
          <w:rFonts w:eastAsia="Arial Unicode MS"/>
          <w:sz w:val="21"/>
          <w:szCs w:val="21"/>
        </w:rPr>
        <w:t>?</w:t>
      </w:r>
      <w:proofErr w:type="gramEnd"/>
      <w:r w:rsidRPr="00780B56">
        <w:rPr>
          <w:rFonts w:eastAsia="Arial Unicode MS"/>
          <w:sz w:val="21"/>
          <w:szCs w:val="21"/>
        </w:rPr>
        <w:t xml:space="preserve"> </w:t>
      </w:r>
      <w:proofErr w:type="spellStart"/>
      <w:r w:rsidRPr="00780B56">
        <w:rPr>
          <w:rFonts w:eastAsia="Arial Unicode MS"/>
          <w:sz w:val="21"/>
          <w:szCs w:val="21"/>
        </w:rPr>
        <w:t>Postremo</w:t>
      </w:r>
      <w:proofErr w:type="spellEnd"/>
      <w:r w:rsidRPr="00780B56">
        <w:rPr>
          <w:rFonts w:eastAsia="Arial Unicode MS"/>
          <w:sz w:val="21"/>
          <w:szCs w:val="21"/>
        </w:rPr>
        <w:t xml:space="preserve"> </w:t>
      </w:r>
      <w:proofErr w:type="spellStart"/>
      <w:r w:rsidRPr="00780B56">
        <w:rPr>
          <w:rFonts w:eastAsia="Arial Unicode MS"/>
          <w:sz w:val="21"/>
          <w:szCs w:val="21"/>
        </w:rPr>
        <w:t>Superbi</w:t>
      </w:r>
      <w:proofErr w:type="spellEnd"/>
      <w:r w:rsidRPr="00780B56">
        <w:rPr>
          <w:rFonts w:eastAsia="Arial Unicode MS"/>
          <w:sz w:val="21"/>
          <w:szCs w:val="21"/>
        </w:rPr>
        <w:t xml:space="preserve"> </w:t>
      </w:r>
      <w:proofErr w:type="spellStart"/>
      <w:r w:rsidRPr="00780B56">
        <w:rPr>
          <w:rFonts w:eastAsia="Arial Unicode MS"/>
          <w:sz w:val="21"/>
          <w:szCs w:val="21"/>
        </w:rPr>
        <w:t>illius</w:t>
      </w:r>
      <w:proofErr w:type="spellEnd"/>
      <w:r w:rsidRPr="00780B56">
        <w:rPr>
          <w:rFonts w:eastAsia="Arial Unicode MS"/>
          <w:sz w:val="21"/>
          <w:szCs w:val="21"/>
        </w:rPr>
        <w:t xml:space="preserve"> importuna </w:t>
      </w:r>
      <w:proofErr w:type="spellStart"/>
      <w:r w:rsidRPr="00780B56">
        <w:rPr>
          <w:rFonts w:eastAsia="Arial Unicode MS"/>
          <w:sz w:val="21"/>
          <w:szCs w:val="21"/>
        </w:rPr>
        <w:t>dominatio</w:t>
      </w:r>
      <w:proofErr w:type="spellEnd"/>
      <w:r w:rsidRPr="00780B56">
        <w:rPr>
          <w:rFonts w:eastAsia="Arial Unicode MS"/>
          <w:sz w:val="21"/>
          <w:szCs w:val="21"/>
        </w:rPr>
        <w:t xml:space="preserve"> </w:t>
      </w:r>
      <w:proofErr w:type="spellStart"/>
      <w:r w:rsidRPr="00780B56">
        <w:rPr>
          <w:rFonts w:eastAsia="Arial Unicode MS"/>
          <w:sz w:val="21"/>
          <w:szCs w:val="21"/>
        </w:rPr>
        <w:t>nonnihil</w:t>
      </w:r>
      <w:proofErr w:type="spellEnd"/>
      <w:r w:rsidRPr="00780B56">
        <w:rPr>
          <w:rFonts w:eastAsia="Arial Unicode MS"/>
          <w:sz w:val="21"/>
          <w:szCs w:val="21"/>
        </w:rPr>
        <w:t xml:space="preserve">, </w:t>
      </w:r>
      <w:proofErr w:type="spellStart"/>
      <w:r w:rsidRPr="00780B56">
        <w:rPr>
          <w:rFonts w:eastAsia="Arial Unicode MS"/>
          <w:sz w:val="21"/>
          <w:szCs w:val="21"/>
        </w:rPr>
        <w:t>immo</w:t>
      </w:r>
      <w:proofErr w:type="spellEnd"/>
      <w:r w:rsidRPr="00780B56">
        <w:rPr>
          <w:rFonts w:eastAsia="Arial Unicode MS"/>
          <w:sz w:val="21"/>
          <w:szCs w:val="21"/>
        </w:rPr>
        <w:t xml:space="preserve"> </w:t>
      </w:r>
      <w:proofErr w:type="spellStart"/>
      <w:r w:rsidRPr="00780B56">
        <w:rPr>
          <w:rFonts w:eastAsia="Arial Unicode MS"/>
          <w:sz w:val="21"/>
          <w:szCs w:val="21"/>
        </w:rPr>
        <w:t>vel</w:t>
      </w:r>
      <w:proofErr w:type="spellEnd"/>
      <w:r w:rsidRPr="00780B56">
        <w:rPr>
          <w:rFonts w:eastAsia="Arial Unicode MS"/>
          <w:sz w:val="21"/>
          <w:szCs w:val="21"/>
        </w:rPr>
        <w:t xml:space="preserve"> </w:t>
      </w:r>
      <w:proofErr w:type="spellStart"/>
      <w:r w:rsidRPr="00780B56">
        <w:rPr>
          <w:rFonts w:eastAsia="Arial Unicode MS"/>
          <w:sz w:val="21"/>
          <w:szCs w:val="21"/>
        </w:rPr>
        <w:t>plurimum</w:t>
      </w:r>
      <w:proofErr w:type="spellEnd"/>
      <w:r w:rsidRPr="00780B56">
        <w:rPr>
          <w:rFonts w:eastAsia="Arial Unicode MS"/>
          <w:sz w:val="21"/>
          <w:szCs w:val="21"/>
        </w:rPr>
        <w:t xml:space="preserve"> </w:t>
      </w:r>
      <w:proofErr w:type="spellStart"/>
      <w:r w:rsidRPr="00780B56">
        <w:rPr>
          <w:rFonts w:eastAsia="Arial Unicode MS"/>
          <w:sz w:val="21"/>
          <w:szCs w:val="21"/>
        </w:rPr>
        <w:t>profuit</w:t>
      </w:r>
      <w:proofErr w:type="spellEnd"/>
      <w:r w:rsidRPr="00780B56">
        <w:rPr>
          <w:rFonts w:eastAsia="Arial Unicode MS"/>
          <w:sz w:val="21"/>
          <w:szCs w:val="21"/>
        </w:rPr>
        <w:t xml:space="preserve">. Sic </w:t>
      </w:r>
      <w:proofErr w:type="spellStart"/>
      <w:r w:rsidRPr="00780B56">
        <w:rPr>
          <w:rFonts w:eastAsia="Arial Unicode MS"/>
          <w:sz w:val="21"/>
          <w:szCs w:val="21"/>
        </w:rPr>
        <w:t>enim</w:t>
      </w:r>
      <w:proofErr w:type="spellEnd"/>
      <w:r w:rsidRPr="00780B56">
        <w:rPr>
          <w:rFonts w:eastAsia="Arial Unicode MS"/>
          <w:sz w:val="21"/>
          <w:szCs w:val="21"/>
        </w:rPr>
        <w:t xml:space="preserve"> </w:t>
      </w:r>
      <w:proofErr w:type="spellStart"/>
      <w:r w:rsidRPr="00780B56">
        <w:rPr>
          <w:rFonts w:eastAsia="Arial Unicode MS"/>
          <w:sz w:val="21"/>
          <w:szCs w:val="21"/>
        </w:rPr>
        <w:t>effectum</w:t>
      </w:r>
      <w:proofErr w:type="spellEnd"/>
      <w:r w:rsidRPr="00780B56">
        <w:rPr>
          <w:rFonts w:eastAsia="Arial Unicode MS"/>
          <w:sz w:val="21"/>
          <w:szCs w:val="21"/>
        </w:rPr>
        <w:t xml:space="preserve"> est, ut </w:t>
      </w:r>
      <w:proofErr w:type="spellStart"/>
      <w:r w:rsidRPr="00780B56">
        <w:rPr>
          <w:rFonts w:eastAsia="Arial Unicode MS"/>
          <w:sz w:val="21"/>
          <w:szCs w:val="21"/>
        </w:rPr>
        <w:t>agitatus</w:t>
      </w:r>
      <w:proofErr w:type="spellEnd"/>
      <w:r w:rsidRPr="00780B56">
        <w:rPr>
          <w:rFonts w:eastAsia="Arial Unicode MS"/>
          <w:sz w:val="21"/>
          <w:szCs w:val="21"/>
        </w:rPr>
        <w:t xml:space="preserve"> </w:t>
      </w:r>
      <w:proofErr w:type="spellStart"/>
      <w:r w:rsidRPr="00780B56">
        <w:rPr>
          <w:rFonts w:eastAsia="Arial Unicode MS"/>
          <w:sz w:val="21"/>
          <w:szCs w:val="21"/>
        </w:rPr>
        <w:t>iniuriis</w:t>
      </w:r>
      <w:proofErr w:type="spellEnd"/>
      <w:r w:rsidRPr="00780B56">
        <w:rPr>
          <w:rFonts w:eastAsia="Arial Unicode MS"/>
          <w:sz w:val="21"/>
          <w:szCs w:val="21"/>
        </w:rPr>
        <w:t xml:space="preserve"> </w:t>
      </w:r>
      <w:proofErr w:type="spellStart"/>
      <w:r w:rsidRPr="00780B56">
        <w:rPr>
          <w:rFonts w:eastAsia="Arial Unicode MS"/>
          <w:sz w:val="21"/>
          <w:szCs w:val="21"/>
        </w:rPr>
        <w:t>populus</w:t>
      </w:r>
      <w:proofErr w:type="spellEnd"/>
      <w:r w:rsidRPr="00780B56">
        <w:rPr>
          <w:rFonts w:eastAsia="Arial Unicode MS"/>
          <w:sz w:val="21"/>
          <w:szCs w:val="21"/>
        </w:rPr>
        <w:t xml:space="preserve"> </w:t>
      </w:r>
      <w:proofErr w:type="spellStart"/>
      <w:r w:rsidRPr="00780B56">
        <w:rPr>
          <w:rFonts w:eastAsia="Arial Unicode MS"/>
          <w:sz w:val="21"/>
          <w:szCs w:val="21"/>
        </w:rPr>
        <w:t>cupiditate</w:t>
      </w:r>
      <w:proofErr w:type="spellEnd"/>
      <w:r w:rsidRPr="00780B56">
        <w:rPr>
          <w:rFonts w:eastAsia="Arial Unicode MS"/>
          <w:sz w:val="21"/>
          <w:szCs w:val="21"/>
        </w:rPr>
        <w:t xml:space="preserve"> </w:t>
      </w:r>
      <w:proofErr w:type="spellStart"/>
      <w:r w:rsidRPr="00780B56">
        <w:rPr>
          <w:rFonts w:eastAsia="Arial Unicode MS"/>
          <w:sz w:val="21"/>
          <w:szCs w:val="21"/>
        </w:rPr>
        <w:t>libertatis</w:t>
      </w:r>
      <w:proofErr w:type="spellEnd"/>
      <w:r w:rsidRPr="00780B56">
        <w:rPr>
          <w:rFonts w:eastAsia="Arial Unicode MS"/>
          <w:sz w:val="21"/>
          <w:szCs w:val="21"/>
        </w:rPr>
        <w:t xml:space="preserve"> </w:t>
      </w:r>
      <w:proofErr w:type="spellStart"/>
      <w:r w:rsidRPr="00780B56">
        <w:rPr>
          <w:rFonts w:eastAsia="Arial Unicode MS"/>
          <w:sz w:val="21"/>
          <w:szCs w:val="21"/>
        </w:rPr>
        <w:t>incenderetur</w:t>
      </w:r>
      <w:proofErr w:type="spellEnd"/>
      <w:r w:rsidRPr="00780B56">
        <w:rPr>
          <w:rFonts w:eastAsia="Arial Unicode MS"/>
          <w:sz w:val="21"/>
          <w:szCs w:val="21"/>
        </w:rPr>
        <w:t xml:space="preserve">. </w:t>
      </w:r>
      <w:r>
        <w:rPr>
          <w:rFonts w:eastAsia="Arial Unicode MS"/>
          <w:sz w:val="21"/>
          <w:szCs w:val="21"/>
        </w:rPr>
        <w:tab/>
      </w:r>
      <w:r>
        <w:rPr>
          <w:rFonts w:eastAsia="Arial Unicode MS"/>
          <w:sz w:val="21"/>
          <w:szCs w:val="21"/>
        </w:rPr>
        <w:tab/>
      </w:r>
      <w:r>
        <w:rPr>
          <w:rFonts w:eastAsia="Arial Unicode MS"/>
          <w:sz w:val="21"/>
          <w:szCs w:val="21"/>
        </w:rPr>
        <w:tab/>
      </w:r>
      <w:r>
        <w:rPr>
          <w:rFonts w:eastAsia="Arial Unicode MS"/>
          <w:sz w:val="21"/>
          <w:szCs w:val="21"/>
        </w:rPr>
        <w:tab/>
      </w:r>
      <w:r>
        <w:rPr>
          <w:rFonts w:eastAsia="Arial Unicode MS"/>
          <w:sz w:val="21"/>
          <w:szCs w:val="21"/>
        </w:rPr>
        <w:tab/>
      </w:r>
      <w:r w:rsidRPr="00780B56">
        <w:rPr>
          <w:color w:val="000000"/>
          <w:sz w:val="21"/>
          <w:szCs w:val="21"/>
        </w:rPr>
        <w:t xml:space="preserve">Florus, </w:t>
      </w:r>
      <w:r w:rsidRPr="00780B56">
        <w:rPr>
          <w:color w:val="000000"/>
          <w:sz w:val="21"/>
          <w:szCs w:val="21"/>
          <w:u w:val="single"/>
        </w:rPr>
        <w:t>Histoire romaine</w:t>
      </w:r>
      <w:r w:rsidRPr="00780B56">
        <w:rPr>
          <w:color w:val="000000"/>
          <w:sz w:val="21"/>
          <w:szCs w:val="21"/>
        </w:rPr>
        <w:t>, I, 8</w:t>
      </w:r>
    </w:p>
    <w:p w:rsidR="00780B56" w:rsidRDefault="00780B56" w:rsidP="00780B56">
      <w:pPr>
        <w:pStyle w:val="NormalWeb"/>
        <w:tabs>
          <w:tab w:val="left" w:pos="10205"/>
        </w:tabs>
        <w:ind w:left="-540" w:right="-540"/>
        <w:jc w:val="both"/>
        <w:rPr>
          <w:rFonts w:eastAsia="Arial Unicode MS"/>
          <w:b/>
          <w:sz w:val="21"/>
          <w:szCs w:val="21"/>
        </w:rPr>
      </w:pPr>
      <w:r w:rsidRPr="00780B56">
        <w:rPr>
          <w:rFonts w:eastAsia="Arial Unicode MS"/>
          <w:sz w:val="21"/>
          <w:szCs w:val="21"/>
        </w:rPr>
        <w:t xml:space="preserve">Voilà le premier âge, et comme l'enfance du peuple romain. Ce temps s'écoula sous sept rois, dont le génie, par une sorte d'heureuse fatalité, fut approprié aux besoins et aux intérêts de l'état. En effet, quel esprit plus ardent que celui de Romulus ? Il fallait un tel homme pour saisir la royauté. Quel prince plus religieux que Numa ? Les circonstances demandaient un roi de ce caractère pour adoucir un peuple farouche par la crainte de la divinité. Et </w:t>
      </w:r>
      <w:proofErr w:type="spellStart"/>
      <w:r w:rsidRPr="00780B56">
        <w:rPr>
          <w:rFonts w:eastAsia="Arial Unicode MS"/>
          <w:sz w:val="21"/>
          <w:szCs w:val="21"/>
        </w:rPr>
        <w:t>Tullus</w:t>
      </w:r>
      <w:proofErr w:type="spellEnd"/>
      <w:r w:rsidRPr="00780B56">
        <w:rPr>
          <w:rFonts w:eastAsia="Arial Unicode MS"/>
          <w:sz w:val="21"/>
          <w:szCs w:val="21"/>
        </w:rPr>
        <w:t xml:space="preserve">, le créateur de l'art militaire, combien n'était-il pas nécessaire à ces âmes belliqueuses, pour discipliner leur courage ? </w:t>
      </w:r>
      <w:proofErr w:type="spellStart"/>
      <w:r w:rsidRPr="00780B56">
        <w:rPr>
          <w:rFonts w:eastAsia="Arial Unicode MS"/>
          <w:sz w:val="21"/>
          <w:szCs w:val="21"/>
        </w:rPr>
        <w:t>Ancus</w:t>
      </w:r>
      <w:proofErr w:type="spellEnd"/>
      <w:r w:rsidRPr="00780B56">
        <w:rPr>
          <w:rFonts w:eastAsia="Arial Unicode MS"/>
          <w:sz w:val="21"/>
          <w:szCs w:val="21"/>
        </w:rPr>
        <w:t>, né avec le goût des constructions, donna à la ville une colonie pour son agrandissement, un mur pour sa défense, un pont pour faciliter les communications. Quant aux insignes et aux ornements introduits par le premier Tarquin, combien n'ajoutèrent-ils point, par les dehors seuls, à la dignité du peuple roi ! Le dénombrement de Servius apprit à la république à se connaître elle-même. Enfin, l'odieuse tyrannie de Tarquin le Superbe fut de quelque utilité : que dis-je ? Soulevant le peuple contre une domination injurieuse, et l'enflammant du désir de liberté, elle fut pour lui le plus grand des bienfaits.</w:t>
      </w:r>
      <w:r w:rsidRPr="00780B56">
        <w:rPr>
          <w:sz w:val="21"/>
          <w:szCs w:val="21"/>
        </w:rPr>
        <w:t xml:space="preserve"> </w:t>
      </w:r>
    </w:p>
    <w:p w:rsidR="00780B56" w:rsidRPr="00780B56" w:rsidRDefault="00780B56" w:rsidP="00780B56">
      <w:pPr>
        <w:pStyle w:val="NormalWeb"/>
        <w:tabs>
          <w:tab w:val="left" w:pos="10205"/>
        </w:tabs>
        <w:ind w:left="-540" w:right="-540"/>
        <w:jc w:val="both"/>
        <w:rPr>
          <w:rFonts w:eastAsia="Arial Unicode MS"/>
          <w:b/>
          <w:sz w:val="21"/>
          <w:szCs w:val="21"/>
        </w:rPr>
      </w:pPr>
      <w:r w:rsidRPr="00780B56">
        <w:rPr>
          <w:b/>
        </w:rPr>
        <w:sym w:font="Wingdings" w:char="F0E0"/>
      </w:r>
      <w:r w:rsidRPr="00780B56">
        <w:rPr>
          <w:b/>
        </w:rPr>
        <w:t>L</w:t>
      </w:r>
      <w:r>
        <w:rPr>
          <w:b/>
        </w:rPr>
        <w:t>isez attentivement c</w:t>
      </w:r>
      <w:r w:rsidRPr="00780B56">
        <w:rPr>
          <w:b/>
        </w:rPr>
        <w:t xml:space="preserve">e texte </w:t>
      </w:r>
      <w:r>
        <w:rPr>
          <w:b/>
        </w:rPr>
        <w:t xml:space="preserve">latin avec sa traduction </w:t>
      </w:r>
      <w:r w:rsidRPr="00780B56">
        <w:rPr>
          <w:b/>
        </w:rPr>
        <w:t>puis rendez à chaque roi sa qualité et la réalisation qu’il a accomplie pour Rome en rédigeant deux phrases en latin.</w:t>
      </w:r>
      <w:r>
        <w:rPr>
          <w:b/>
        </w:rPr>
        <w:t xml:space="preserve"> Vous chercherez ensuite sur internet les dates de son règne</w:t>
      </w:r>
      <w:r w:rsidR="00705BD8">
        <w:rPr>
          <w:b/>
        </w:rPr>
        <w:t xml:space="preserve"> et la confirmation de ce qu’il a fait d’important pendant son règne.</w:t>
      </w:r>
    </w:p>
    <w:tbl>
      <w:tblPr>
        <w:tblW w:w="16302" w:type="dxa"/>
        <w:tblInd w:w="-572" w:type="dxa"/>
        <w:tblLayout w:type="fixed"/>
        <w:tblLook w:val="0000" w:firstRow="0" w:lastRow="0" w:firstColumn="0" w:lastColumn="0" w:noHBand="0" w:noVBand="0"/>
      </w:tblPr>
      <w:tblGrid>
        <w:gridCol w:w="2552"/>
        <w:gridCol w:w="4394"/>
        <w:gridCol w:w="5103"/>
        <w:gridCol w:w="4253"/>
      </w:tblGrid>
      <w:tr w:rsidR="00780B56" w:rsidTr="00780B56">
        <w:trPr>
          <w:trHeight w:val="687"/>
        </w:trPr>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b/>
                <w:u w:val="single"/>
              </w:rPr>
            </w:pPr>
            <w:r>
              <w:rPr>
                <w:b/>
                <w:u w:val="single"/>
              </w:rPr>
              <w:t xml:space="preserve">Rex, </w:t>
            </w:r>
            <w:proofErr w:type="spellStart"/>
            <w:r>
              <w:rPr>
                <w:b/>
                <w:u w:val="single"/>
              </w:rPr>
              <w:t>regis</w:t>
            </w:r>
            <w:proofErr w:type="spellEnd"/>
            <w:r>
              <w:rPr>
                <w:b/>
                <w:u w:val="single"/>
              </w:rPr>
              <w:t>, m. : le roi</w:t>
            </w:r>
            <w:r>
              <w:rPr>
                <w:b/>
                <w:u w:val="single"/>
              </w:rPr>
              <w:br/>
            </w:r>
          </w:p>
        </w:tc>
        <w:tc>
          <w:tcPr>
            <w:tcW w:w="4394" w:type="dxa"/>
            <w:tcBorders>
              <w:top w:val="single" w:sz="4" w:space="0" w:color="000000"/>
              <w:left w:val="single" w:sz="4" w:space="0" w:color="000000"/>
              <w:bottom w:val="single" w:sz="4" w:space="0" w:color="000000"/>
              <w:right w:val="single" w:sz="4" w:space="0" w:color="000000"/>
            </w:tcBorders>
          </w:tcPr>
          <w:p w:rsidR="00780B56" w:rsidRPr="00780B56" w:rsidRDefault="00780B56" w:rsidP="00780B56">
            <w:pPr>
              <w:pStyle w:val="NormalWeb"/>
              <w:tabs>
                <w:tab w:val="left" w:pos="10205"/>
              </w:tabs>
              <w:spacing w:after="0"/>
              <w:ind w:left="-108" w:right="-108"/>
              <w:jc w:val="center"/>
              <w:rPr>
                <w:b/>
                <w:sz w:val="22"/>
                <w:szCs w:val="22"/>
                <w:u w:val="single"/>
              </w:rPr>
            </w:pPr>
            <w:proofErr w:type="spellStart"/>
            <w:r>
              <w:rPr>
                <w:b/>
                <w:sz w:val="22"/>
                <w:szCs w:val="22"/>
                <w:u w:val="single"/>
                <w:lang w:val="it-IT"/>
              </w:rPr>
              <w:t>Ingenium</w:t>
            </w:r>
            <w:proofErr w:type="spellEnd"/>
            <w:r>
              <w:rPr>
                <w:b/>
                <w:sz w:val="22"/>
                <w:szCs w:val="22"/>
                <w:u w:val="single"/>
                <w:lang w:val="it-IT"/>
              </w:rPr>
              <w:t xml:space="preserve">, ii, </w:t>
            </w:r>
            <w:proofErr w:type="gramStart"/>
            <w:r>
              <w:rPr>
                <w:b/>
                <w:sz w:val="22"/>
                <w:szCs w:val="22"/>
                <w:u w:val="single"/>
                <w:lang w:val="it-IT"/>
              </w:rPr>
              <w:t>n. :</w:t>
            </w:r>
            <w:proofErr w:type="gramEnd"/>
            <w:r>
              <w:rPr>
                <w:b/>
                <w:sz w:val="22"/>
                <w:szCs w:val="22"/>
                <w:u w:val="single"/>
                <w:lang w:val="it-IT"/>
              </w:rPr>
              <w:t xml:space="preserve"> la </w:t>
            </w:r>
            <w:proofErr w:type="spellStart"/>
            <w:r>
              <w:rPr>
                <w:b/>
                <w:sz w:val="22"/>
                <w:szCs w:val="22"/>
                <w:u w:val="single"/>
                <w:lang w:val="it-IT"/>
              </w:rPr>
              <w:t>qualité</w:t>
            </w:r>
            <w:proofErr w:type="spellEnd"/>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jc w:val="center"/>
              <w:rPr>
                <w:b/>
                <w:u w:val="single"/>
                <w:lang w:val="it-IT"/>
              </w:rPr>
            </w:pPr>
            <w:proofErr w:type="spellStart"/>
            <w:proofErr w:type="gramStart"/>
            <w:r>
              <w:rPr>
                <w:b/>
                <w:u w:val="single"/>
              </w:rPr>
              <w:t>Opus,eris</w:t>
            </w:r>
            <w:proofErr w:type="spellEnd"/>
            <w:proofErr w:type="gramEnd"/>
            <w:r>
              <w:rPr>
                <w:b/>
                <w:u w:val="single"/>
              </w:rPr>
              <w:t>, n. : l’ouvrage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Pr="00780B56" w:rsidRDefault="00780B56" w:rsidP="00780B56">
            <w:pPr>
              <w:pStyle w:val="NormalWeb"/>
              <w:tabs>
                <w:tab w:val="left" w:pos="10205"/>
              </w:tabs>
              <w:spacing w:after="0"/>
              <w:ind w:left="-108" w:right="-108"/>
              <w:jc w:val="center"/>
              <w:rPr>
                <w:b/>
              </w:rPr>
            </w:pPr>
            <w:r w:rsidRPr="00780B56">
              <w:rPr>
                <w:b/>
              </w:rPr>
              <w:t>Dates de règne</w:t>
            </w:r>
            <w:r w:rsidR="00705BD8">
              <w:rPr>
                <w:b/>
              </w:rPr>
              <w:t xml:space="preserve"> + </w:t>
            </w:r>
            <w:bookmarkStart w:id="0" w:name="_GoBack"/>
            <w:bookmarkEnd w:id="0"/>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r w:rsidR="00780B56" w:rsidTr="00780B56">
        <w:tc>
          <w:tcPr>
            <w:tcW w:w="2552"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right="-108"/>
              <w:rPr>
                <w:sz w:val="20"/>
                <w:szCs w:val="20"/>
                <w:u w:val="single"/>
              </w:rPr>
            </w:pPr>
          </w:p>
        </w:tc>
        <w:tc>
          <w:tcPr>
            <w:tcW w:w="4394" w:type="dxa"/>
            <w:tcBorders>
              <w:top w:val="single" w:sz="4" w:space="0" w:color="000000"/>
              <w:left w:val="single" w:sz="4" w:space="0" w:color="000000"/>
              <w:bottom w:val="single" w:sz="4" w:space="0" w:color="000000"/>
              <w:right w:val="single" w:sz="4" w:space="0" w:color="000000"/>
            </w:tcBorders>
          </w:tcPr>
          <w:p w:rsidR="00780B56" w:rsidRDefault="00780B56" w:rsidP="00780B56">
            <w:pPr>
              <w:pStyle w:val="NormalWeb"/>
              <w:tabs>
                <w:tab w:val="left" w:pos="10205"/>
              </w:tabs>
              <w:spacing w:after="0"/>
              <w:ind w:left="-108" w:right="-108"/>
              <w:rPr>
                <w:sz w:val="20"/>
                <w:szCs w:val="20"/>
                <w:u w:val="single"/>
              </w:rPr>
            </w:pPr>
          </w:p>
        </w:tc>
        <w:tc>
          <w:tcPr>
            <w:tcW w:w="5103" w:type="dxa"/>
            <w:tcBorders>
              <w:top w:val="single" w:sz="4" w:space="0" w:color="000000"/>
              <w:left w:val="single" w:sz="4" w:space="0" w:color="000000"/>
              <w:bottom w:val="single" w:sz="4" w:space="0" w:color="000000"/>
            </w:tcBorders>
            <w:shd w:val="clear" w:color="auto" w:fill="auto"/>
          </w:tcPr>
          <w:p w:rsidR="00780B56" w:rsidRDefault="00780B56" w:rsidP="00780B56">
            <w:pPr>
              <w:pStyle w:val="NormalWeb"/>
              <w:tabs>
                <w:tab w:val="left" w:pos="10205"/>
              </w:tabs>
              <w:spacing w:after="0"/>
              <w:ind w:left="-108" w:right="-108"/>
              <w:rPr>
                <w:sz w:val="20"/>
                <w:szCs w:val="20"/>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B56" w:rsidRDefault="00780B56" w:rsidP="00780B56">
            <w:pPr>
              <w:pStyle w:val="NormalWeb"/>
              <w:tabs>
                <w:tab w:val="left" w:pos="10205"/>
              </w:tabs>
              <w:spacing w:after="0"/>
              <w:ind w:right="-108"/>
            </w:pPr>
          </w:p>
        </w:tc>
      </w:tr>
    </w:tbl>
    <w:p w:rsidR="008A579D" w:rsidRDefault="00705BD8"/>
    <w:sectPr w:rsidR="008A579D" w:rsidSect="00780B56">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2"/>
    <w:lvl w:ilvl="0">
      <w:start w:val="1"/>
      <w:numFmt w:val="decimal"/>
      <w:lvlText w:val="%1-"/>
      <w:lvlJc w:val="left"/>
      <w:pPr>
        <w:tabs>
          <w:tab w:val="num" w:pos="360"/>
        </w:tabs>
        <w:ind w:left="360" w:hanging="360"/>
      </w:pPr>
      <w:rPr>
        <w:rFonts w:eastAsia="Arial Unicode MS"/>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56"/>
    <w:rsid w:val="001D1F5E"/>
    <w:rsid w:val="00645F6A"/>
    <w:rsid w:val="00705BD8"/>
    <w:rsid w:val="00780B56"/>
    <w:rsid w:val="00AB0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F7A1A8"/>
  <w14:defaultImageDpi w14:val="32767"/>
  <w15:chartTrackingRefBased/>
  <w15:docId w15:val="{E3425F97-C003-7840-81F4-DC684E5B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B56"/>
    <w:pPr>
      <w:suppressAutoHyphens/>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80B56"/>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Carlomagno</dc:creator>
  <cp:keywords/>
  <dc:description/>
  <cp:lastModifiedBy>Valérie Carlomagno</cp:lastModifiedBy>
  <cp:revision>2</cp:revision>
  <cp:lastPrinted>2018-10-05T16:08:00Z</cp:lastPrinted>
  <dcterms:created xsi:type="dcterms:W3CDTF">2018-10-07T12:23:00Z</dcterms:created>
  <dcterms:modified xsi:type="dcterms:W3CDTF">2018-10-07T12:23:00Z</dcterms:modified>
</cp:coreProperties>
</file>